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761D" w14:textId="77777777" w:rsidR="00E82FC6" w:rsidRPr="006A3079" w:rsidRDefault="00E82FC6" w:rsidP="006A3079">
      <w:pPr>
        <w:spacing w:after="0" w:line="276" w:lineRule="auto"/>
        <w:divId w:val="1080250992"/>
        <w:rPr>
          <w:rFonts w:ascii="Arial" w:eastAsia="Times New Roman" w:hAnsi="Arial" w:cs="Arial"/>
          <w:b/>
          <w:bCs/>
          <w:sz w:val="28"/>
          <w:szCs w:val="28"/>
          <w:lang w:val="en"/>
        </w:rPr>
      </w:pPr>
      <w:r w:rsidRPr="006A3079">
        <w:rPr>
          <w:rFonts w:ascii="Arial" w:eastAsia="Times New Roman" w:hAnsi="Arial" w:cs="Arial"/>
          <w:b/>
          <w:bCs/>
          <w:sz w:val="28"/>
          <w:szCs w:val="28"/>
          <w:lang w:val="en"/>
        </w:rPr>
        <w:t xml:space="preserve">Protocol for the Examination of Resection Specimens from Patients with Ductal Carcinoma </w:t>
      </w:r>
      <w:proofErr w:type="gramStart"/>
      <w:r w:rsidRPr="006A3079">
        <w:rPr>
          <w:rFonts w:ascii="Arial" w:eastAsia="Times New Roman" w:hAnsi="Arial" w:cs="Arial"/>
          <w:b/>
          <w:bCs/>
          <w:sz w:val="28"/>
          <w:szCs w:val="28"/>
          <w:lang w:val="en"/>
        </w:rPr>
        <w:t>In</w:t>
      </w:r>
      <w:proofErr w:type="gramEnd"/>
      <w:r w:rsidRPr="006A3079">
        <w:rPr>
          <w:rFonts w:ascii="Arial" w:eastAsia="Times New Roman" w:hAnsi="Arial" w:cs="Arial"/>
          <w:b/>
          <w:bCs/>
          <w:sz w:val="28"/>
          <w:szCs w:val="28"/>
          <w:lang w:val="en"/>
        </w:rPr>
        <w:t xml:space="preserve"> Situ (DCIS) of the Breast</w:t>
      </w:r>
    </w:p>
    <w:p w14:paraId="034C0EA8" w14:textId="77777777" w:rsidR="00E82FC6" w:rsidRPr="006A3079" w:rsidRDefault="00E82FC6" w:rsidP="006A3079">
      <w:pPr>
        <w:spacing w:after="0" w:line="276" w:lineRule="auto"/>
        <w:divId w:val="730006970"/>
        <w:rPr>
          <w:rFonts w:ascii="Arial" w:eastAsia="Times New Roman" w:hAnsi="Arial" w:cs="Arial"/>
          <w:sz w:val="20"/>
          <w:szCs w:val="20"/>
          <w:lang w:val="en"/>
        </w:rPr>
      </w:pPr>
      <w:r w:rsidRPr="006A3079">
        <w:rPr>
          <w:rFonts w:ascii="Arial" w:eastAsia="Times New Roman" w:hAnsi="Arial" w:cs="Arial"/>
          <w:b/>
          <w:bCs/>
          <w:sz w:val="20"/>
          <w:szCs w:val="20"/>
          <w:lang w:val="en"/>
        </w:rPr>
        <w:t xml:space="preserve">Version: </w:t>
      </w:r>
      <w:r w:rsidRPr="006A3079">
        <w:rPr>
          <w:rFonts w:ascii="Arial" w:eastAsia="Times New Roman" w:hAnsi="Arial" w:cs="Arial"/>
          <w:sz w:val="20"/>
          <w:szCs w:val="20"/>
          <w:lang w:val="en"/>
        </w:rPr>
        <w:t>4.5.0.1</w:t>
      </w:r>
    </w:p>
    <w:p w14:paraId="17DAE786" w14:textId="77777777" w:rsidR="00E82FC6" w:rsidRPr="006A3079" w:rsidRDefault="00E82FC6" w:rsidP="006A3079">
      <w:pPr>
        <w:spacing w:after="0" w:line="276" w:lineRule="auto"/>
        <w:divId w:val="729232176"/>
        <w:rPr>
          <w:rFonts w:ascii="Arial" w:eastAsia="Times New Roman" w:hAnsi="Arial" w:cs="Arial"/>
          <w:sz w:val="20"/>
          <w:szCs w:val="20"/>
          <w:lang w:val="en"/>
        </w:rPr>
      </w:pPr>
      <w:r w:rsidRPr="006A3079">
        <w:rPr>
          <w:rFonts w:ascii="Arial" w:eastAsia="Times New Roman" w:hAnsi="Arial" w:cs="Arial"/>
          <w:b/>
          <w:bCs/>
          <w:sz w:val="20"/>
          <w:szCs w:val="20"/>
          <w:lang w:val="en"/>
        </w:rPr>
        <w:t xml:space="preserve">Protocol Posting Date: </w:t>
      </w:r>
      <w:r w:rsidRPr="006A3079">
        <w:rPr>
          <w:rFonts w:ascii="Arial" w:eastAsia="Times New Roman" w:hAnsi="Arial" w:cs="Arial"/>
          <w:sz w:val="20"/>
          <w:szCs w:val="20"/>
          <w:lang w:val="en"/>
        </w:rPr>
        <w:t xml:space="preserve">June 2026 </w:t>
      </w:r>
    </w:p>
    <w:p w14:paraId="428C18E6" w14:textId="77777777" w:rsidR="000D1C92" w:rsidRPr="006A3079" w:rsidRDefault="000D1C92" w:rsidP="006A3079">
      <w:pPr>
        <w:spacing w:after="0" w:line="276" w:lineRule="auto"/>
        <w:divId w:val="1250000568"/>
        <w:rPr>
          <w:rFonts w:ascii="Arial" w:eastAsia="Times New Roman" w:hAnsi="Arial" w:cs="Arial"/>
          <w:b/>
          <w:bCs/>
          <w:sz w:val="20"/>
          <w:szCs w:val="20"/>
          <w:lang w:val="en"/>
        </w:rPr>
      </w:pPr>
    </w:p>
    <w:p w14:paraId="43F0C4C4" w14:textId="32BE1DDB" w:rsidR="00E82FC6" w:rsidRPr="006A3079" w:rsidRDefault="00E82FC6" w:rsidP="006A3079">
      <w:pPr>
        <w:spacing w:after="0" w:line="276" w:lineRule="auto"/>
        <w:divId w:val="1250000568"/>
        <w:rPr>
          <w:rFonts w:ascii="Arial" w:eastAsia="Times New Roman" w:hAnsi="Arial" w:cs="Arial"/>
          <w:sz w:val="20"/>
          <w:szCs w:val="20"/>
          <w:lang w:val="en"/>
        </w:rPr>
      </w:pPr>
      <w:r w:rsidRPr="006A3079">
        <w:rPr>
          <w:rFonts w:ascii="Arial" w:eastAsia="Times New Roman" w:hAnsi="Arial" w:cs="Arial"/>
          <w:b/>
          <w:bCs/>
          <w:sz w:val="20"/>
          <w:szCs w:val="20"/>
          <w:lang w:val="en"/>
        </w:rPr>
        <w:t xml:space="preserve">CAP Laboratory Accreditation Program Protocol Required Use Date: </w:t>
      </w:r>
      <w:r w:rsidRPr="006A3079">
        <w:rPr>
          <w:rFonts w:ascii="Arial" w:eastAsia="Times New Roman" w:hAnsi="Arial" w:cs="Arial"/>
          <w:sz w:val="20"/>
          <w:szCs w:val="20"/>
          <w:lang w:val="en"/>
        </w:rPr>
        <w:t>March 2027</w:t>
      </w:r>
    </w:p>
    <w:p w14:paraId="12325CAC" w14:textId="77777777" w:rsidR="003D3ED5" w:rsidRPr="006A3079" w:rsidRDefault="003D3ED5" w:rsidP="006A3079">
      <w:pPr>
        <w:spacing w:after="0" w:line="276" w:lineRule="auto"/>
        <w:divId w:val="125901351"/>
        <w:rPr>
          <w:rFonts w:ascii="Arial" w:eastAsia="Times New Roman" w:hAnsi="Arial" w:cs="Arial"/>
          <w:sz w:val="20"/>
          <w:szCs w:val="20"/>
        </w:rPr>
      </w:pPr>
      <w:r w:rsidRPr="006A3079">
        <w:rPr>
          <w:rFonts w:ascii="Arial" w:eastAsia="Times New Roman" w:hAnsi="Arial" w:cs="Arial"/>
          <w:sz w:val="20"/>
          <w:szCs w:val="20"/>
        </w:rPr>
        <w:t>The changes included in this current protocol version affect accreditation requirements. The new deadline for implementing this protocol version is reflected in the above accreditation date.</w:t>
      </w:r>
    </w:p>
    <w:p w14:paraId="579CBAFB" w14:textId="77777777" w:rsidR="000D1C92" w:rsidRPr="006A3079" w:rsidRDefault="000D1C92" w:rsidP="006A3079">
      <w:pPr>
        <w:spacing w:after="0" w:line="276" w:lineRule="auto"/>
        <w:divId w:val="1188718401"/>
        <w:rPr>
          <w:rStyle w:val="Strong"/>
          <w:rFonts w:ascii="Arial" w:hAnsi="Arial" w:cs="Arial"/>
          <w:color w:val="000000"/>
          <w:sz w:val="20"/>
          <w:szCs w:val="20"/>
          <w:lang w:val="en"/>
        </w:rPr>
      </w:pPr>
    </w:p>
    <w:p w14:paraId="13036BE3" w14:textId="6019C4B8" w:rsidR="00E82FC6" w:rsidRPr="00356468" w:rsidRDefault="00E82FC6" w:rsidP="006A3079">
      <w:pPr>
        <w:spacing w:after="0" w:line="276" w:lineRule="auto"/>
        <w:divId w:val="1188718401"/>
        <w:rPr>
          <w:rFonts w:ascii="Arial" w:hAnsi="Arial" w:cs="Arial"/>
          <w:sz w:val="18"/>
          <w:szCs w:val="18"/>
          <w:lang w:val="en"/>
        </w:rPr>
      </w:pPr>
      <w:r w:rsidRPr="00356468">
        <w:rPr>
          <w:rStyle w:val="Strong"/>
          <w:rFonts w:ascii="Arial" w:hAnsi="Arial" w:cs="Arial"/>
          <w:color w:val="000000"/>
          <w:sz w:val="18"/>
          <w:szCs w:val="18"/>
          <w:lang w:val="en"/>
        </w:rPr>
        <w:t xml:space="preserve">For accreditation purposes, this protocol should be used </w:t>
      </w:r>
      <w:r w:rsidRPr="00356468">
        <w:rPr>
          <w:rStyle w:val="Strong"/>
          <w:rFonts w:ascii="Arial" w:hAnsi="Arial" w:cs="Arial"/>
          <w:sz w:val="18"/>
          <w:szCs w:val="18"/>
          <w:lang w:val="en"/>
        </w:rPr>
        <w:t>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3258"/>
        <w:gridCol w:w="6318"/>
      </w:tblGrid>
      <w:tr w:rsidR="00094E70" w:rsidRPr="006A3079" w14:paraId="5CB4E254" w14:textId="77777777" w:rsidTr="006A3079">
        <w:trPr>
          <w:divId w:val="1188718401"/>
        </w:trPr>
        <w:tc>
          <w:tcPr>
            <w:tcW w:w="170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054E9778" w14:textId="77777777" w:rsidR="00E82FC6" w:rsidRPr="006A3079" w:rsidRDefault="00E82FC6" w:rsidP="006A3079">
            <w:pPr>
              <w:spacing w:after="0" w:line="276" w:lineRule="auto"/>
              <w:rPr>
                <w:rFonts w:ascii="Arial" w:hAnsi="Arial" w:cs="Arial"/>
                <w:sz w:val="16"/>
                <w:szCs w:val="16"/>
              </w:rPr>
            </w:pPr>
            <w:r w:rsidRPr="006A3079">
              <w:rPr>
                <w:rStyle w:val="Strong"/>
                <w:rFonts w:ascii="Arial" w:hAnsi="Arial" w:cs="Arial"/>
                <w:sz w:val="16"/>
                <w:szCs w:val="16"/>
              </w:rPr>
              <w:t>Procedure</w:t>
            </w:r>
          </w:p>
        </w:tc>
        <w:tc>
          <w:tcPr>
            <w:tcW w:w="329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3158C52" w14:textId="77777777" w:rsidR="00E82FC6" w:rsidRPr="006A3079" w:rsidRDefault="00E82FC6" w:rsidP="006A3079">
            <w:pPr>
              <w:spacing w:after="0" w:line="276" w:lineRule="auto"/>
              <w:rPr>
                <w:rFonts w:ascii="Arial" w:hAnsi="Arial" w:cs="Arial"/>
                <w:sz w:val="16"/>
                <w:szCs w:val="16"/>
              </w:rPr>
            </w:pPr>
            <w:r w:rsidRPr="006A3079">
              <w:rPr>
                <w:rStyle w:val="Strong"/>
                <w:rFonts w:ascii="Arial" w:hAnsi="Arial" w:cs="Arial"/>
                <w:color w:val="000000"/>
                <w:sz w:val="16"/>
                <w:szCs w:val="16"/>
              </w:rPr>
              <w:t>Description</w:t>
            </w:r>
          </w:p>
        </w:tc>
      </w:tr>
      <w:tr w:rsidR="00094E70" w:rsidRPr="006A3079" w14:paraId="41908277" w14:textId="77777777" w:rsidTr="006A3079">
        <w:trPr>
          <w:divId w:val="1188718401"/>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5BA7BB" w14:textId="06C39EBD" w:rsidR="00E82FC6" w:rsidRPr="006A3079" w:rsidRDefault="00E82FC6" w:rsidP="006A3079">
            <w:pPr>
              <w:spacing w:after="0" w:line="276" w:lineRule="auto"/>
              <w:rPr>
                <w:rFonts w:ascii="Arial" w:hAnsi="Arial" w:cs="Arial"/>
                <w:sz w:val="16"/>
                <w:szCs w:val="16"/>
              </w:rPr>
            </w:pPr>
            <w:r w:rsidRPr="006A3079">
              <w:rPr>
                <w:rFonts w:ascii="Arial" w:hAnsi="Arial" w:cs="Arial"/>
                <w:sz w:val="16"/>
                <w:szCs w:val="16"/>
              </w:rPr>
              <w:t>Excision less than total</w:t>
            </w:r>
            <w:r w:rsidR="006A3079">
              <w:rPr>
                <w:rFonts w:ascii="Arial" w:hAnsi="Arial" w:cs="Arial"/>
                <w:sz w:val="16"/>
                <w:szCs w:val="16"/>
              </w:rPr>
              <w:t xml:space="preserve"> </w:t>
            </w:r>
            <w:r w:rsidRPr="006A3079">
              <w:rPr>
                <w:rFonts w:ascii="Arial" w:hAnsi="Arial" w:cs="Arial"/>
                <w:sz w:val="16"/>
                <w:szCs w:val="16"/>
              </w:rPr>
              <w:t>mastectomy</w:t>
            </w:r>
          </w:p>
        </w:tc>
        <w:tc>
          <w:tcPr>
            <w:tcW w:w="32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3E6409" w14:textId="77777777" w:rsidR="00E82FC6" w:rsidRPr="006A3079" w:rsidRDefault="00E82FC6" w:rsidP="006A3079">
            <w:pPr>
              <w:spacing w:after="0" w:line="276" w:lineRule="auto"/>
              <w:rPr>
                <w:rFonts w:ascii="Arial" w:hAnsi="Arial" w:cs="Arial"/>
                <w:sz w:val="16"/>
                <w:szCs w:val="16"/>
              </w:rPr>
            </w:pPr>
            <w:r w:rsidRPr="006A3079">
              <w:rPr>
                <w:rFonts w:ascii="Arial" w:hAnsi="Arial" w:cs="Arial"/>
                <w:sz w:val="16"/>
                <w:szCs w:val="16"/>
              </w:rPr>
              <w:t>Includes specimens designated excision, segmental resection, lumpectomy, quadrantectomy and segmental or partial mastectomy, with or without axillary contents</w:t>
            </w:r>
          </w:p>
        </w:tc>
      </w:tr>
      <w:tr w:rsidR="00094E70" w:rsidRPr="006A3079" w14:paraId="67265293" w14:textId="77777777" w:rsidTr="006A3079">
        <w:trPr>
          <w:divId w:val="1188718401"/>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E9D6DC" w14:textId="2DAFF338" w:rsidR="00E82FC6" w:rsidRPr="006A3079" w:rsidRDefault="006A3079" w:rsidP="006A3079">
            <w:pPr>
              <w:spacing w:after="0" w:line="276" w:lineRule="auto"/>
              <w:ind w:hanging="180"/>
              <w:rPr>
                <w:rFonts w:ascii="Arial" w:hAnsi="Arial" w:cs="Arial"/>
                <w:sz w:val="16"/>
                <w:szCs w:val="16"/>
              </w:rPr>
            </w:pPr>
            <w:r>
              <w:rPr>
                <w:rFonts w:ascii="Arial" w:hAnsi="Arial" w:cs="Arial"/>
                <w:sz w:val="16"/>
                <w:szCs w:val="16"/>
              </w:rPr>
              <w:t xml:space="preserve">   </w:t>
            </w:r>
            <w:r w:rsidR="00E82FC6" w:rsidRPr="006A3079">
              <w:rPr>
                <w:rFonts w:ascii="Arial" w:hAnsi="Arial" w:cs="Arial"/>
                <w:sz w:val="16"/>
                <w:szCs w:val="16"/>
              </w:rPr>
              <w:t>Total Mastectomy</w:t>
            </w:r>
          </w:p>
        </w:tc>
        <w:tc>
          <w:tcPr>
            <w:tcW w:w="32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4A8A4" w14:textId="77777777" w:rsidR="00E82FC6" w:rsidRPr="006A3079" w:rsidRDefault="00E82FC6" w:rsidP="006A3079">
            <w:pPr>
              <w:spacing w:after="0" w:line="276" w:lineRule="auto"/>
              <w:rPr>
                <w:rFonts w:ascii="Arial" w:hAnsi="Arial" w:cs="Arial"/>
                <w:sz w:val="16"/>
                <w:szCs w:val="16"/>
              </w:rPr>
            </w:pPr>
            <w:r w:rsidRPr="006A3079">
              <w:rPr>
                <w:rFonts w:ascii="Arial" w:hAnsi="Arial" w:cs="Arial"/>
                <w:sz w:val="16"/>
                <w:szCs w:val="16"/>
              </w:rPr>
              <w:t>Includes skin-sparing and nipple-sparing mastectomy, with or without axillary contents</w:t>
            </w:r>
          </w:p>
        </w:tc>
      </w:tr>
      <w:tr w:rsidR="00094E70" w:rsidRPr="006A3079" w14:paraId="333C7068" w14:textId="77777777" w:rsidTr="006A3079">
        <w:trPr>
          <w:divId w:val="1188718401"/>
        </w:trPr>
        <w:tc>
          <w:tcPr>
            <w:tcW w:w="1701"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443AB7AE" w14:textId="77777777" w:rsidR="00E82FC6" w:rsidRPr="006A3079" w:rsidRDefault="00E82FC6" w:rsidP="006A3079">
            <w:pPr>
              <w:spacing w:after="0" w:line="276" w:lineRule="auto"/>
              <w:rPr>
                <w:rFonts w:ascii="Arial" w:hAnsi="Arial" w:cs="Arial"/>
                <w:sz w:val="16"/>
                <w:szCs w:val="16"/>
              </w:rPr>
            </w:pPr>
            <w:r w:rsidRPr="006A3079">
              <w:rPr>
                <w:rStyle w:val="Strong"/>
                <w:rFonts w:ascii="Arial" w:hAnsi="Arial" w:cs="Arial"/>
                <w:color w:val="000000"/>
                <w:sz w:val="16"/>
                <w:szCs w:val="16"/>
              </w:rPr>
              <w:t>Tumor Type</w:t>
            </w:r>
          </w:p>
        </w:tc>
        <w:tc>
          <w:tcPr>
            <w:tcW w:w="3299"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BA565BB" w14:textId="77777777" w:rsidR="00E82FC6" w:rsidRPr="006A3079" w:rsidRDefault="00E82FC6" w:rsidP="006A3079">
            <w:pPr>
              <w:spacing w:after="0" w:line="276" w:lineRule="auto"/>
              <w:rPr>
                <w:rFonts w:ascii="Arial" w:hAnsi="Arial" w:cs="Arial"/>
                <w:sz w:val="16"/>
                <w:szCs w:val="16"/>
              </w:rPr>
            </w:pPr>
            <w:r w:rsidRPr="006A3079">
              <w:rPr>
                <w:rStyle w:val="Strong"/>
                <w:rFonts w:ascii="Arial" w:hAnsi="Arial" w:cs="Arial"/>
                <w:color w:val="000000"/>
                <w:sz w:val="16"/>
                <w:szCs w:val="16"/>
              </w:rPr>
              <w:t>Description</w:t>
            </w:r>
          </w:p>
        </w:tc>
      </w:tr>
      <w:tr w:rsidR="00094E70" w:rsidRPr="006A3079" w14:paraId="31E167E0" w14:textId="77777777" w:rsidTr="006A3079">
        <w:trPr>
          <w:divId w:val="1188718401"/>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B10579" w14:textId="77777777" w:rsidR="00E82FC6" w:rsidRPr="006A3079" w:rsidRDefault="00E82FC6" w:rsidP="006A3079">
            <w:pPr>
              <w:spacing w:after="0" w:line="276" w:lineRule="auto"/>
              <w:rPr>
                <w:rFonts w:ascii="Arial" w:hAnsi="Arial" w:cs="Arial"/>
                <w:sz w:val="16"/>
                <w:szCs w:val="16"/>
              </w:rPr>
            </w:pPr>
            <w:r w:rsidRPr="006A3079">
              <w:rPr>
                <w:rFonts w:ascii="Arial" w:hAnsi="Arial" w:cs="Arial"/>
                <w:sz w:val="16"/>
                <w:szCs w:val="16"/>
              </w:rPr>
              <w:t>Ductal carcinoma in situ without invasive carcinoma or microinvasion</w:t>
            </w:r>
          </w:p>
        </w:tc>
        <w:tc>
          <w:tcPr>
            <w:tcW w:w="32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2BB592" w14:textId="77777777" w:rsidR="00E82FC6" w:rsidRPr="006A3079" w:rsidRDefault="00E82FC6" w:rsidP="006A3079">
            <w:pPr>
              <w:spacing w:after="0" w:line="276" w:lineRule="auto"/>
              <w:rPr>
                <w:rFonts w:ascii="Arial" w:hAnsi="Arial" w:cs="Arial"/>
                <w:sz w:val="16"/>
                <w:szCs w:val="16"/>
              </w:rPr>
            </w:pPr>
            <w:r w:rsidRPr="006A3079">
              <w:rPr>
                <w:rFonts w:ascii="Arial" w:hAnsi="Arial" w:cs="Arial"/>
                <w:sz w:val="16"/>
                <w:szCs w:val="16"/>
              </w:rPr>
              <w:t> </w:t>
            </w:r>
          </w:p>
        </w:tc>
      </w:tr>
      <w:tr w:rsidR="00094E70" w:rsidRPr="006A3079" w14:paraId="2E37C8DC" w14:textId="77777777" w:rsidTr="006A3079">
        <w:trPr>
          <w:divId w:val="1188718401"/>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5ABAF1" w14:textId="77777777" w:rsidR="00E82FC6" w:rsidRPr="006A3079" w:rsidRDefault="00E82FC6" w:rsidP="006A3079">
            <w:pPr>
              <w:spacing w:after="0" w:line="276" w:lineRule="auto"/>
              <w:rPr>
                <w:rFonts w:ascii="Arial" w:hAnsi="Arial" w:cs="Arial"/>
                <w:sz w:val="16"/>
                <w:szCs w:val="16"/>
              </w:rPr>
            </w:pPr>
            <w:r w:rsidRPr="006A3079">
              <w:rPr>
                <w:rFonts w:ascii="Arial" w:hAnsi="Arial" w:cs="Arial"/>
                <w:sz w:val="16"/>
                <w:szCs w:val="16"/>
              </w:rPr>
              <w:t>Paget disease of the nipple not associated with invasive breast carcinoma</w:t>
            </w:r>
          </w:p>
        </w:tc>
        <w:tc>
          <w:tcPr>
            <w:tcW w:w="32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27CBA" w14:textId="77777777" w:rsidR="00E82FC6" w:rsidRPr="006A3079" w:rsidRDefault="00E82FC6" w:rsidP="006A3079">
            <w:pPr>
              <w:spacing w:after="0" w:line="276" w:lineRule="auto"/>
              <w:rPr>
                <w:rFonts w:ascii="Arial" w:hAnsi="Arial" w:cs="Arial"/>
                <w:sz w:val="16"/>
                <w:szCs w:val="16"/>
              </w:rPr>
            </w:pPr>
            <w:r w:rsidRPr="006A3079">
              <w:rPr>
                <w:rFonts w:ascii="Arial" w:hAnsi="Arial" w:cs="Arial"/>
                <w:sz w:val="16"/>
                <w:szCs w:val="16"/>
              </w:rPr>
              <w:t> </w:t>
            </w:r>
          </w:p>
        </w:tc>
      </w:tr>
      <w:tr w:rsidR="00094E70" w:rsidRPr="006A3079" w14:paraId="08BF87FB" w14:textId="77777777" w:rsidTr="006A3079">
        <w:trPr>
          <w:divId w:val="1188718401"/>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2158DE" w14:textId="77777777" w:rsidR="00E82FC6" w:rsidRPr="006A3079" w:rsidRDefault="00E82FC6" w:rsidP="006A3079">
            <w:pPr>
              <w:spacing w:after="0" w:line="276" w:lineRule="auto"/>
              <w:rPr>
                <w:rFonts w:ascii="Arial" w:hAnsi="Arial" w:cs="Arial"/>
                <w:sz w:val="16"/>
                <w:szCs w:val="16"/>
              </w:rPr>
            </w:pPr>
            <w:r w:rsidRPr="006A3079">
              <w:rPr>
                <w:rFonts w:ascii="Arial" w:hAnsi="Arial" w:cs="Arial"/>
                <w:sz w:val="16"/>
                <w:szCs w:val="16"/>
              </w:rPr>
              <w:t>Encapsulated papillary carcinoma without invasive carcinoma</w:t>
            </w:r>
          </w:p>
        </w:tc>
        <w:tc>
          <w:tcPr>
            <w:tcW w:w="32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5B1848" w14:textId="77777777" w:rsidR="00E82FC6" w:rsidRPr="006A3079" w:rsidRDefault="00E82FC6" w:rsidP="006A3079">
            <w:pPr>
              <w:spacing w:after="0" w:line="276" w:lineRule="auto"/>
              <w:rPr>
                <w:rFonts w:ascii="Arial" w:hAnsi="Arial" w:cs="Arial"/>
                <w:sz w:val="16"/>
                <w:szCs w:val="16"/>
              </w:rPr>
            </w:pPr>
            <w:r w:rsidRPr="006A3079">
              <w:rPr>
                <w:rFonts w:ascii="Arial" w:hAnsi="Arial" w:cs="Arial"/>
                <w:sz w:val="16"/>
                <w:szCs w:val="16"/>
              </w:rPr>
              <w:t> </w:t>
            </w:r>
          </w:p>
        </w:tc>
      </w:tr>
      <w:tr w:rsidR="00094E70" w:rsidRPr="006A3079" w14:paraId="357EFA63" w14:textId="77777777" w:rsidTr="006A3079">
        <w:trPr>
          <w:divId w:val="1188718401"/>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D06B8C" w14:textId="77777777" w:rsidR="00E82FC6" w:rsidRPr="006A3079" w:rsidRDefault="00E82FC6" w:rsidP="006A3079">
            <w:pPr>
              <w:spacing w:after="0" w:line="276" w:lineRule="auto"/>
              <w:rPr>
                <w:rFonts w:ascii="Arial" w:hAnsi="Arial" w:cs="Arial"/>
                <w:sz w:val="16"/>
                <w:szCs w:val="16"/>
              </w:rPr>
            </w:pPr>
            <w:r w:rsidRPr="006A3079">
              <w:rPr>
                <w:rFonts w:ascii="Arial" w:hAnsi="Arial" w:cs="Arial"/>
                <w:sz w:val="16"/>
                <w:szCs w:val="16"/>
              </w:rPr>
              <w:t>Solid papillary carcinoma without invasive carcinoma</w:t>
            </w:r>
          </w:p>
        </w:tc>
        <w:tc>
          <w:tcPr>
            <w:tcW w:w="32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BA98A5" w14:textId="77777777" w:rsidR="00E82FC6" w:rsidRPr="006A3079" w:rsidRDefault="00E82FC6" w:rsidP="006A3079">
            <w:pPr>
              <w:spacing w:after="0" w:line="276" w:lineRule="auto"/>
              <w:rPr>
                <w:rFonts w:ascii="Arial" w:hAnsi="Arial" w:cs="Arial"/>
                <w:sz w:val="16"/>
                <w:szCs w:val="16"/>
              </w:rPr>
            </w:pPr>
            <w:r w:rsidRPr="006A3079">
              <w:rPr>
                <w:rFonts w:ascii="Arial" w:hAnsi="Arial" w:cs="Arial"/>
                <w:sz w:val="16"/>
                <w:szCs w:val="16"/>
              </w:rPr>
              <w:t> </w:t>
            </w:r>
          </w:p>
        </w:tc>
      </w:tr>
    </w:tbl>
    <w:p w14:paraId="635878F6" w14:textId="77777777" w:rsidR="00E82FC6" w:rsidRPr="006A3079" w:rsidRDefault="00E82FC6" w:rsidP="006A3079">
      <w:pPr>
        <w:pStyle w:val="Footer"/>
        <w:spacing w:line="276" w:lineRule="auto"/>
        <w:divId w:val="1188718401"/>
        <w:rPr>
          <w:rFonts w:ascii="Arial" w:hAnsi="Arial" w:cs="Arial"/>
          <w:sz w:val="20"/>
          <w:szCs w:val="20"/>
          <w:lang w:val="en"/>
        </w:rPr>
      </w:pPr>
      <w:r w:rsidRPr="006A3079">
        <w:rPr>
          <w:rFonts w:ascii="Arial" w:hAnsi="Arial" w:cs="Arial"/>
          <w:sz w:val="20"/>
          <w:szCs w:val="20"/>
          <w:lang w:val="en"/>
        </w:rPr>
        <w:t> </w:t>
      </w:r>
    </w:p>
    <w:p w14:paraId="54255CC4" w14:textId="77777777" w:rsidR="00E82FC6" w:rsidRPr="00356468" w:rsidRDefault="00E82FC6" w:rsidP="006A3079">
      <w:pPr>
        <w:spacing w:after="0" w:line="276" w:lineRule="auto"/>
        <w:divId w:val="1188718401"/>
        <w:rPr>
          <w:rFonts w:ascii="Arial" w:hAnsi="Arial" w:cs="Arial"/>
          <w:sz w:val="18"/>
          <w:szCs w:val="18"/>
          <w:lang w:val="en"/>
        </w:rPr>
      </w:pPr>
      <w:r w:rsidRPr="00356468">
        <w:rPr>
          <w:rStyle w:val="Strong"/>
          <w:rFonts w:ascii="Arial" w:hAnsi="Arial" w:cs="Arial"/>
          <w:sz w:val="18"/>
          <w:szCs w:val="18"/>
          <w:lang w:val="en"/>
        </w:rPr>
        <w:t xml:space="preserve">This protocol is NOT required </w:t>
      </w:r>
      <w:r w:rsidRPr="00356468">
        <w:rPr>
          <w:rStyle w:val="Strong"/>
          <w:rFonts w:ascii="Arial" w:hAnsi="Arial" w:cs="Arial"/>
          <w:color w:val="000000"/>
          <w:sz w:val="18"/>
          <w:szCs w:val="18"/>
          <w:lang w:val="en"/>
        </w:rPr>
        <w:t xml:space="preserve">for accreditation purposes </w:t>
      </w:r>
      <w:r w:rsidRPr="00356468">
        <w:rPr>
          <w:rStyle w:val="Strong"/>
          <w:rFonts w:ascii="Arial" w:hAnsi="Arial" w:cs="Arial"/>
          <w:sz w:val="18"/>
          <w:szCs w:val="18"/>
          <w:lang w:val="en"/>
        </w:rPr>
        <w:t>for the following:</w:t>
      </w:r>
    </w:p>
    <w:tbl>
      <w:tblPr>
        <w:tblW w:w="5000" w:type="pct"/>
        <w:tblCellMar>
          <w:top w:w="15" w:type="dxa"/>
          <w:left w:w="15" w:type="dxa"/>
          <w:bottom w:w="15" w:type="dxa"/>
          <w:right w:w="15" w:type="dxa"/>
        </w:tblCellMar>
        <w:tblLook w:val="04A0" w:firstRow="1" w:lastRow="0" w:firstColumn="1" w:lastColumn="0" w:noHBand="0" w:noVBand="1"/>
      </w:tblPr>
      <w:tblGrid>
        <w:gridCol w:w="9576"/>
      </w:tblGrid>
      <w:tr w:rsidR="00094E70" w:rsidRPr="006A3079" w14:paraId="0BEDBCB3" w14:textId="77777777" w:rsidTr="006A3079">
        <w:trPr>
          <w:divId w:val="1188718401"/>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3864BE85" w14:textId="77777777" w:rsidR="00E82FC6" w:rsidRPr="006A3079" w:rsidRDefault="00E82FC6" w:rsidP="006A3079">
            <w:pPr>
              <w:spacing w:after="0" w:line="276" w:lineRule="auto"/>
              <w:rPr>
                <w:rFonts w:ascii="Arial" w:hAnsi="Arial" w:cs="Arial"/>
                <w:sz w:val="16"/>
                <w:szCs w:val="16"/>
              </w:rPr>
            </w:pPr>
            <w:r w:rsidRPr="006A3079">
              <w:rPr>
                <w:rStyle w:val="Strong"/>
                <w:rFonts w:ascii="Arial" w:hAnsi="Arial" w:cs="Arial"/>
                <w:sz w:val="16"/>
                <w:szCs w:val="16"/>
              </w:rPr>
              <w:t>Procedure</w:t>
            </w:r>
          </w:p>
        </w:tc>
      </w:tr>
      <w:tr w:rsidR="00094E70" w:rsidRPr="006A3079" w14:paraId="7E8091C1" w14:textId="77777777" w:rsidTr="006A3079">
        <w:trPr>
          <w:divId w:val="1188718401"/>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6CE456" w14:textId="77777777" w:rsidR="00E82FC6" w:rsidRPr="006A3079" w:rsidRDefault="00E82FC6" w:rsidP="006A3079">
            <w:pPr>
              <w:spacing w:after="0" w:line="276" w:lineRule="auto"/>
              <w:rPr>
                <w:rFonts w:ascii="Arial" w:hAnsi="Arial" w:cs="Arial"/>
                <w:sz w:val="16"/>
                <w:szCs w:val="16"/>
              </w:rPr>
            </w:pPr>
            <w:r w:rsidRPr="006A3079">
              <w:rPr>
                <w:rFonts w:ascii="Arial" w:hAnsi="Arial" w:cs="Arial"/>
                <w:sz w:val="16"/>
                <w:szCs w:val="16"/>
              </w:rPr>
              <w:t>Needle or skin biopsies</w:t>
            </w:r>
          </w:p>
        </w:tc>
      </w:tr>
      <w:tr w:rsidR="00094E70" w:rsidRPr="006A3079" w14:paraId="1C07B075" w14:textId="77777777" w:rsidTr="006A3079">
        <w:trPr>
          <w:divId w:val="1188718401"/>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48324" w14:textId="77777777" w:rsidR="00E82FC6" w:rsidRPr="006A3079" w:rsidRDefault="00E82FC6" w:rsidP="006A3079">
            <w:pPr>
              <w:spacing w:after="0" w:line="276" w:lineRule="auto"/>
              <w:rPr>
                <w:rFonts w:ascii="Arial" w:hAnsi="Arial" w:cs="Arial"/>
                <w:sz w:val="16"/>
                <w:szCs w:val="16"/>
              </w:rPr>
            </w:pPr>
            <w:r w:rsidRPr="006A3079">
              <w:rPr>
                <w:rFonts w:ascii="Arial" w:hAnsi="Arial" w:cs="Arial"/>
                <w:sz w:val="16"/>
                <w:szCs w:val="16"/>
              </w:rPr>
              <w:t>Primary resection specimen with no residual cancer</w:t>
            </w:r>
          </w:p>
        </w:tc>
      </w:tr>
      <w:tr w:rsidR="00094E70" w:rsidRPr="006A3079" w14:paraId="70B8300D" w14:textId="77777777" w:rsidTr="006A3079">
        <w:trPr>
          <w:divId w:val="1188718401"/>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092AB4" w14:textId="77777777" w:rsidR="00E82FC6" w:rsidRPr="006A3079" w:rsidRDefault="00E82FC6" w:rsidP="006A3079">
            <w:pPr>
              <w:spacing w:after="0" w:line="276" w:lineRule="auto"/>
              <w:rPr>
                <w:rFonts w:ascii="Arial" w:hAnsi="Arial" w:cs="Arial"/>
                <w:sz w:val="16"/>
                <w:szCs w:val="16"/>
              </w:rPr>
            </w:pPr>
            <w:r w:rsidRPr="006A3079">
              <w:rPr>
                <w:rFonts w:ascii="Arial" w:hAnsi="Arial" w:cs="Arial"/>
                <w:sz w:val="16"/>
                <w:szCs w:val="16"/>
              </w:rPr>
              <w:t>Additional excision performed after the definitive resection (e.g., re-excision of surgical margins)</w:t>
            </w:r>
          </w:p>
        </w:tc>
      </w:tr>
      <w:tr w:rsidR="00094E70" w:rsidRPr="006A3079" w14:paraId="7289BC00" w14:textId="77777777" w:rsidTr="006A3079">
        <w:trPr>
          <w:divId w:val="1188718401"/>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185BE1" w14:textId="77777777" w:rsidR="00E82FC6" w:rsidRPr="006A3079" w:rsidRDefault="00E82FC6" w:rsidP="006A3079">
            <w:pPr>
              <w:spacing w:after="0" w:line="276" w:lineRule="auto"/>
              <w:rPr>
                <w:rFonts w:ascii="Arial" w:hAnsi="Arial" w:cs="Arial"/>
                <w:sz w:val="16"/>
                <w:szCs w:val="16"/>
              </w:rPr>
            </w:pPr>
            <w:r w:rsidRPr="006A3079">
              <w:rPr>
                <w:rFonts w:ascii="Arial" w:hAnsi="Arial" w:cs="Arial"/>
                <w:sz w:val="16"/>
                <w:szCs w:val="16"/>
              </w:rPr>
              <w:t>Cytologic specimens</w:t>
            </w:r>
          </w:p>
        </w:tc>
      </w:tr>
    </w:tbl>
    <w:p w14:paraId="28FE301B" w14:textId="77777777" w:rsidR="00E82FC6" w:rsidRPr="006A3079" w:rsidRDefault="00E82FC6" w:rsidP="006A3079">
      <w:pPr>
        <w:pStyle w:val="Footer"/>
        <w:spacing w:line="276" w:lineRule="auto"/>
        <w:divId w:val="1188718401"/>
        <w:rPr>
          <w:rFonts w:ascii="Arial" w:hAnsi="Arial" w:cs="Arial"/>
          <w:sz w:val="20"/>
          <w:szCs w:val="20"/>
          <w:lang w:val="en"/>
        </w:rPr>
      </w:pPr>
      <w:r w:rsidRPr="006A3079">
        <w:rPr>
          <w:rFonts w:ascii="Arial" w:hAnsi="Arial" w:cs="Arial"/>
          <w:sz w:val="20"/>
          <w:szCs w:val="20"/>
          <w:lang w:val="en"/>
        </w:rPr>
        <w:t> </w:t>
      </w:r>
    </w:p>
    <w:p w14:paraId="3A88490F" w14:textId="71404E16" w:rsidR="00E82FC6" w:rsidRPr="00356468" w:rsidRDefault="00E82FC6" w:rsidP="006A3079">
      <w:pPr>
        <w:spacing w:after="0" w:line="276" w:lineRule="auto"/>
        <w:divId w:val="1188718401"/>
        <w:rPr>
          <w:rFonts w:ascii="Arial" w:hAnsi="Arial" w:cs="Arial"/>
          <w:sz w:val="18"/>
          <w:szCs w:val="18"/>
          <w:lang w:val="en"/>
        </w:rPr>
      </w:pPr>
      <w:r w:rsidRPr="00356468">
        <w:rPr>
          <w:rStyle w:val="Strong"/>
          <w:rFonts w:ascii="Arial" w:hAnsi="Arial" w:cs="Arial"/>
          <w:sz w:val="18"/>
          <w:szCs w:val="18"/>
          <w:lang w:val="en"/>
        </w:rPr>
        <w:t>The following tumor types should NOT be reported using this protocol</w:t>
      </w:r>
      <w:r w:rsidR="00356468">
        <w:rPr>
          <w:rStyle w:val="Strong"/>
          <w:rFonts w:ascii="Arial" w:hAnsi="Arial" w:cs="Arial"/>
          <w:sz w:val="18"/>
          <w:szCs w:val="18"/>
          <w:lang w:val="en"/>
        </w:rPr>
        <w:t>:</w:t>
      </w:r>
    </w:p>
    <w:tbl>
      <w:tblPr>
        <w:tblW w:w="5000" w:type="pct"/>
        <w:tblCellMar>
          <w:top w:w="15" w:type="dxa"/>
          <w:left w:w="15" w:type="dxa"/>
          <w:bottom w:w="15" w:type="dxa"/>
          <w:right w:w="15" w:type="dxa"/>
        </w:tblCellMar>
        <w:tblLook w:val="04A0" w:firstRow="1" w:lastRow="0" w:firstColumn="1" w:lastColumn="0" w:noHBand="0" w:noVBand="1"/>
      </w:tblPr>
      <w:tblGrid>
        <w:gridCol w:w="9576"/>
      </w:tblGrid>
      <w:tr w:rsidR="00094E70" w:rsidRPr="006A3079" w14:paraId="38BFDC94" w14:textId="77777777" w:rsidTr="006A3079">
        <w:trPr>
          <w:divId w:val="1188718401"/>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967A8B5" w14:textId="77777777" w:rsidR="00E82FC6" w:rsidRPr="006A3079" w:rsidRDefault="00E82FC6" w:rsidP="006A3079">
            <w:pPr>
              <w:spacing w:after="0" w:line="276" w:lineRule="auto"/>
              <w:rPr>
                <w:rFonts w:ascii="Arial" w:hAnsi="Arial" w:cs="Arial"/>
                <w:sz w:val="16"/>
                <w:szCs w:val="16"/>
              </w:rPr>
            </w:pPr>
            <w:r w:rsidRPr="006A3079">
              <w:rPr>
                <w:rStyle w:val="Strong"/>
                <w:rFonts w:ascii="Arial" w:hAnsi="Arial" w:cs="Arial"/>
                <w:sz w:val="16"/>
                <w:szCs w:val="16"/>
              </w:rPr>
              <w:t xml:space="preserve">Tumor </w:t>
            </w:r>
            <w:r w:rsidRPr="006A3079">
              <w:rPr>
                <w:rStyle w:val="Strong"/>
                <w:rFonts w:ascii="Arial" w:hAnsi="Arial" w:cs="Arial"/>
                <w:color w:val="000000"/>
                <w:sz w:val="16"/>
                <w:szCs w:val="16"/>
              </w:rPr>
              <w:t>Type</w:t>
            </w:r>
          </w:p>
        </w:tc>
      </w:tr>
      <w:tr w:rsidR="00094E70" w:rsidRPr="006A3079" w14:paraId="024AAF3C" w14:textId="77777777" w:rsidTr="006A3079">
        <w:trPr>
          <w:divId w:val="1188718401"/>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F5C7" w14:textId="77777777" w:rsidR="00E82FC6" w:rsidRPr="006A3079" w:rsidRDefault="00E82FC6" w:rsidP="006A3079">
            <w:pPr>
              <w:spacing w:after="0" w:line="276" w:lineRule="auto"/>
              <w:rPr>
                <w:rFonts w:ascii="Arial" w:hAnsi="Arial" w:cs="Arial"/>
                <w:sz w:val="16"/>
                <w:szCs w:val="16"/>
              </w:rPr>
            </w:pPr>
            <w:r w:rsidRPr="006A3079">
              <w:rPr>
                <w:rFonts w:ascii="Arial" w:hAnsi="Arial" w:cs="Arial"/>
                <w:sz w:val="16"/>
                <w:szCs w:val="16"/>
              </w:rPr>
              <w:t xml:space="preserve">Any tumor with invasive carcinoma, including DCIS with microinvasion only or </w:t>
            </w:r>
            <w:proofErr w:type="spellStart"/>
            <w:r w:rsidRPr="006A3079">
              <w:rPr>
                <w:rFonts w:ascii="Arial" w:hAnsi="Arial" w:cs="Arial"/>
                <w:sz w:val="16"/>
                <w:szCs w:val="16"/>
              </w:rPr>
              <w:t>neoadjuvantly</w:t>
            </w:r>
            <w:proofErr w:type="spellEnd"/>
            <w:r w:rsidRPr="006A3079">
              <w:rPr>
                <w:rFonts w:ascii="Arial" w:hAnsi="Arial" w:cs="Arial"/>
                <w:sz w:val="16"/>
                <w:szCs w:val="16"/>
              </w:rPr>
              <w:t xml:space="preserve"> treated invasive cancer with only residual DCIS (consider Breast Invasive Carcinoma Resection protocol)</w:t>
            </w:r>
          </w:p>
        </w:tc>
      </w:tr>
    </w:tbl>
    <w:p w14:paraId="595146BF" w14:textId="77777777" w:rsidR="006A3079" w:rsidRDefault="006A3079" w:rsidP="006A3079">
      <w:pPr>
        <w:spacing w:after="0" w:line="276" w:lineRule="auto"/>
        <w:divId w:val="1336952739"/>
        <w:rPr>
          <w:rFonts w:ascii="Arial" w:eastAsia="Times New Roman" w:hAnsi="Arial" w:cs="Arial"/>
          <w:b/>
          <w:bCs/>
          <w:sz w:val="20"/>
          <w:szCs w:val="20"/>
          <w:lang w:val="en"/>
        </w:rPr>
      </w:pPr>
    </w:p>
    <w:p w14:paraId="2DC3A205" w14:textId="28978EE2" w:rsidR="006A3079" w:rsidRPr="00356468" w:rsidRDefault="006A3079" w:rsidP="006A3079">
      <w:pPr>
        <w:spacing w:after="0" w:line="276" w:lineRule="auto"/>
        <w:divId w:val="1336952739"/>
        <w:rPr>
          <w:rFonts w:ascii="Arial" w:eastAsia="Times New Roman" w:hAnsi="Arial" w:cs="Arial"/>
          <w:b/>
          <w:bCs/>
          <w:sz w:val="16"/>
          <w:szCs w:val="16"/>
          <w:lang w:val="en"/>
        </w:rPr>
      </w:pPr>
      <w:r w:rsidRPr="00356468">
        <w:rPr>
          <w:rFonts w:ascii="Arial" w:eastAsia="Times New Roman" w:hAnsi="Arial" w:cs="Arial"/>
          <w:b/>
          <w:bCs/>
          <w:sz w:val="16"/>
          <w:szCs w:val="16"/>
          <w:lang w:val="en"/>
        </w:rPr>
        <w:t>Version Contributors</w:t>
      </w:r>
    </w:p>
    <w:p w14:paraId="452B6532" w14:textId="77777777" w:rsidR="006A3079" w:rsidRPr="00356468" w:rsidRDefault="006A3079" w:rsidP="006A3079">
      <w:pPr>
        <w:spacing w:after="0" w:line="276" w:lineRule="auto"/>
        <w:divId w:val="1336952739"/>
        <w:rPr>
          <w:rFonts w:ascii="Arial" w:eastAsia="Times New Roman" w:hAnsi="Arial" w:cs="Arial"/>
          <w:b/>
          <w:bCs/>
          <w:sz w:val="16"/>
          <w:szCs w:val="16"/>
          <w:lang w:val="en"/>
        </w:rPr>
      </w:pPr>
      <w:r w:rsidRPr="00356468">
        <w:rPr>
          <w:rFonts w:ascii="Arial" w:eastAsia="Times New Roman" w:hAnsi="Arial" w:cs="Arial"/>
          <w:b/>
          <w:bCs/>
          <w:sz w:val="16"/>
          <w:szCs w:val="16"/>
          <w:lang w:val="en"/>
        </w:rPr>
        <w:t xml:space="preserve">Author(s): </w:t>
      </w:r>
      <w:r w:rsidRPr="00356468">
        <w:rPr>
          <w:rFonts w:ascii="Arial" w:eastAsia="Times New Roman" w:hAnsi="Arial" w:cs="Arial"/>
          <w:sz w:val="16"/>
          <w:szCs w:val="16"/>
          <w:lang w:val="en"/>
        </w:rPr>
        <w:t>Kimberly Allison, MD, FCAP*, Uma Krishnamurti, MD, PhD, FCAP *, Hannah L Gilmore, MD, FCAP*, Michael Berman, MD, FCAP*, Veronica Klepeis, MD, PhD, FCAP*</w:t>
      </w:r>
    </w:p>
    <w:p w14:paraId="2D3E001D" w14:textId="681234B1" w:rsidR="00E82FC6" w:rsidRPr="00356468" w:rsidRDefault="006A3079" w:rsidP="006A3079">
      <w:pPr>
        <w:spacing w:after="0" w:line="276" w:lineRule="auto"/>
        <w:divId w:val="1336952739"/>
        <w:rPr>
          <w:rFonts w:ascii="Arial" w:eastAsia="Times New Roman" w:hAnsi="Arial" w:cs="Arial"/>
          <w:sz w:val="16"/>
          <w:szCs w:val="16"/>
          <w:lang w:val="en"/>
        </w:rPr>
      </w:pPr>
      <w:r w:rsidRPr="00356468">
        <w:rPr>
          <w:rFonts w:ascii="Arial" w:eastAsia="Times New Roman" w:hAnsi="Arial" w:cs="Arial"/>
          <w:b/>
          <w:bCs/>
          <w:sz w:val="16"/>
          <w:szCs w:val="16"/>
          <w:lang w:val="en"/>
        </w:rPr>
        <w:t xml:space="preserve">Other Expert Contributors: </w:t>
      </w:r>
      <w:r w:rsidRPr="00356468">
        <w:rPr>
          <w:rFonts w:ascii="Arial" w:eastAsia="Times New Roman" w:hAnsi="Arial" w:cs="Arial"/>
          <w:sz w:val="16"/>
          <w:szCs w:val="16"/>
          <w:lang w:val="en"/>
        </w:rPr>
        <w:t>Katherine Adamson, MD, Rohit Bhargava, MD, Anne Grabenstetter, MD, Melinda Sanders, MD, Patrick L. Fitzgibbons, MD, FCAP, James Connolly, MD</w:t>
      </w:r>
      <w:r w:rsidRPr="00356468">
        <w:rPr>
          <w:rFonts w:ascii="Arial" w:eastAsia="Times New Roman" w:hAnsi="Arial" w:cs="Arial"/>
          <w:sz w:val="16"/>
          <w:szCs w:val="16"/>
          <w:lang w:val="en"/>
        </w:rPr>
        <w:t xml:space="preserve">, FCAP </w:t>
      </w:r>
    </w:p>
    <w:p w14:paraId="3E971215" w14:textId="77777777" w:rsidR="00E82FC6" w:rsidRPr="006A3079" w:rsidRDefault="00E82FC6" w:rsidP="006A3079">
      <w:pPr>
        <w:spacing w:after="0" w:line="276" w:lineRule="auto"/>
        <w:divId w:val="1275017609"/>
        <w:rPr>
          <w:rFonts w:ascii="Arial" w:eastAsia="Times New Roman" w:hAnsi="Arial" w:cs="Arial"/>
          <w:i/>
          <w:iCs/>
          <w:sz w:val="16"/>
          <w:szCs w:val="16"/>
          <w:lang w:val="en"/>
        </w:rPr>
      </w:pPr>
      <w:r w:rsidRPr="006A3079">
        <w:rPr>
          <w:rFonts w:ascii="Arial" w:eastAsia="Times New Roman" w:hAnsi="Arial" w:cs="Arial"/>
          <w:i/>
          <w:iCs/>
          <w:sz w:val="16"/>
          <w:szCs w:val="16"/>
          <w:lang w:val="en"/>
        </w:rPr>
        <w:t>* Denotes primary author.</w:t>
      </w:r>
    </w:p>
    <w:p w14:paraId="547B0BA4" w14:textId="77777777" w:rsidR="006A3079" w:rsidRDefault="006A3079" w:rsidP="006A3079">
      <w:pPr>
        <w:spacing w:after="0" w:line="276" w:lineRule="auto"/>
        <w:divId w:val="1348403965"/>
        <w:rPr>
          <w:rFonts w:ascii="Arial" w:eastAsia="Times New Roman" w:hAnsi="Arial" w:cs="Arial"/>
          <w:sz w:val="20"/>
          <w:szCs w:val="20"/>
          <w:lang w:val="en"/>
        </w:rPr>
      </w:pPr>
    </w:p>
    <w:p w14:paraId="449D7649" w14:textId="1F1A7158" w:rsidR="00E82FC6" w:rsidRPr="006A3079" w:rsidRDefault="00E82FC6" w:rsidP="006A3079">
      <w:pPr>
        <w:spacing w:after="0" w:line="276" w:lineRule="auto"/>
        <w:divId w:val="1348403965"/>
        <w:rPr>
          <w:rFonts w:ascii="Arial" w:eastAsia="Times New Roman" w:hAnsi="Arial" w:cs="Arial"/>
          <w:sz w:val="20"/>
          <w:szCs w:val="20"/>
          <w:lang w:val="en"/>
        </w:rPr>
      </w:pPr>
      <w:r w:rsidRPr="006A3079">
        <w:rPr>
          <w:rFonts w:ascii="Arial" w:eastAsia="Times New Roman" w:hAnsi="Arial" w:cs="Arial"/>
          <w:sz w:val="20"/>
          <w:szCs w:val="20"/>
          <w:lang w:val="en"/>
        </w:rPr>
        <w:t xml:space="preserve">For any questions or comments, contact: </w:t>
      </w:r>
      <w:hyperlink r:id="rId7" w:history="1">
        <w:r w:rsidRPr="006A3079">
          <w:rPr>
            <w:rStyle w:val="Hyperlink"/>
            <w:rFonts w:ascii="Arial" w:eastAsia="Times New Roman" w:hAnsi="Arial" w:cs="Arial"/>
            <w:sz w:val="20"/>
            <w:szCs w:val="20"/>
            <w:lang w:val="en"/>
          </w:rPr>
          <w:t>cancerprotocols@cap.org.</w:t>
        </w:r>
      </w:hyperlink>
    </w:p>
    <w:p w14:paraId="67CFB35F"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26213016" w14:textId="77777777" w:rsidR="00E82FC6" w:rsidRPr="00356468" w:rsidRDefault="00E82FC6" w:rsidP="006A3079">
      <w:pPr>
        <w:spacing w:after="0" w:line="276" w:lineRule="auto"/>
        <w:divId w:val="1041513155"/>
        <w:rPr>
          <w:rFonts w:ascii="Arial" w:eastAsia="Times New Roman" w:hAnsi="Arial" w:cs="Arial"/>
          <w:b/>
          <w:bCs/>
          <w:sz w:val="12"/>
          <w:szCs w:val="12"/>
          <w:u w:val="single"/>
          <w:lang w:val="en"/>
        </w:rPr>
      </w:pPr>
      <w:r w:rsidRPr="00356468">
        <w:rPr>
          <w:rFonts w:ascii="Arial" w:eastAsia="Times New Roman" w:hAnsi="Arial" w:cs="Arial"/>
          <w:b/>
          <w:bCs/>
          <w:sz w:val="12"/>
          <w:szCs w:val="12"/>
          <w:u w:val="single"/>
          <w:lang w:val="en"/>
        </w:rPr>
        <w:t>Glossary:</w:t>
      </w:r>
    </w:p>
    <w:p w14:paraId="623E7709" w14:textId="77777777" w:rsidR="00E82FC6" w:rsidRPr="00356468" w:rsidRDefault="00E82FC6" w:rsidP="006A3079">
      <w:pPr>
        <w:spacing w:after="0" w:line="276" w:lineRule="auto"/>
        <w:divId w:val="1949460042"/>
        <w:rPr>
          <w:rFonts w:ascii="Arial" w:eastAsia="Times New Roman" w:hAnsi="Arial" w:cs="Arial"/>
          <w:sz w:val="12"/>
          <w:szCs w:val="12"/>
          <w:lang w:val="en"/>
        </w:rPr>
      </w:pPr>
      <w:r w:rsidRPr="00356468">
        <w:rPr>
          <w:rFonts w:ascii="Arial" w:eastAsia="Times New Roman" w:hAnsi="Arial" w:cs="Arial"/>
          <w:b/>
          <w:bCs/>
          <w:sz w:val="12"/>
          <w:szCs w:val="12"/>
          <w:lang w:val="en"/>
        </w:rPr>
        <w:t xml:space="preserve">Author: </w:t>
      </w:r>
      <w:r w:rsidRPr="00356468">
        <w:rPr>
          <w:rFonts w:ascii="Arial" w:eastAsia="Times New Roman" w:hAnsi="Arial" w:cs="Arial"/>
          <w:sz w:val="12"/>
          <w:szCs w:val="12"/>
          <w:lang w:val="en"/>
        </w:rPr>
        <w:t xml:space="preserve">Expert who is a current member of the Cancer Committee, or an expert designated by the chair of the Cancer Committee. </w:t>
      </w:r>
    </w:p>
    <w:p w14:paraId="11697335" w14:textId="77777777" w:rsidR="00E82FC6" w:rsidRPr="00356468" w:rsidRDefault="00E82FC6" w:rsidP="006A3079">
      <w:pPr>
        <w:spacing w:after="0" w:line="276" w:lineRule="auto"/>
        <w:divId w:val="1342927981"/>
        <w:rPr>
          <w:rFonts w:ascii="Arial" w:eastAsia="Times New Roman" w:hAnsi="Arial" w:cs="Arial"/>
          <w:sz w:val="12"/>
          <w:szCs w:val="12"/>
          <w:lang w:val="en"/>
        </w:rPr>
      </w:pPr>
      <w:r w:rsidRPr="00356468">
        <w:rPr>
          <w:rFonts w:ascii="Arial" w:eastAsia="Times New Roman" w:hAnsi="Arial" w:cs="Arial"/>
          <w:b/>
          <w:bCs/>
          <w:sz w:val="12"/>
          <w:szCs w:val="12"/>
          <w:lang w:val="en"/>
        </w:rPr>
        <w:t xml:space="preserve">Expert Contributors: </w:t>
      </w:r>
      <w:r w:rsidRPr="00356468">
        <w:rPr>
          <w:rFonts w:ascii="Arial" w:eastAsia="Times New Roman" w:hAnsi="Arial" w:cs="Arial"/>
          <w:sz w:val="12"/>
          <w:szCs w:val="12"/>
          <w:lang w:val="en"/>
        </w:rPr>
        <w:t xml:space="preserve">Includes members of other CAP committees or external subject matter experts who contribute to the current version of the protocol. </w:t>
      </w:r>
    </w:p>
    <w:p w14:paraId="1575710D" w14:textId="77777777" w:rsidR="00E82FC6" w:rsidRPr="006A3079" w:rsidRDefault="00E82FC6" w:rsidP="006A3079">
      <w:pPr>
        <w:pageBreakBefore/>
        <w:spacing w:after="0" w:line="276" w:lineRule="auto"/>
        <w:divId w:val="356974903"/>
        <w:rPr>
          <w:rFonts w:ascii="Arial" w:eastAsia="Times New Roman" w:hAnsi="Arial" w:cs="Arial"/>
          <w:b/>
          <w:bCs/>
          <w:sz w:val="20"/>
          <w:szCs w:val="20"/>
          <w:lang w:val="en"/>
        </w:rPr>
      </w:pPr>
      <w:r w:rsidRPr="006A3079">
        <w:rPr>
          <w:rFonts w:ascii="Arial" w:eastAsia="Times New Roman" w:hAnsi="Arial" w:cs="Arial"/>
          <w:b/>
          <w:bCs/>
          <w:sz w:val="20"/>
          <w:szCs w:val="20"/>
          <w:lang w:val="en"/>
        </w:rPr>
        <w:lastRenderedPageBreak/>
        <w:t>Accreditation Requirements</w:t>
      </w:r>
    </w:p>
    <w:p w14:paraId="557ECD6C" w14:textId="77777777" w:rsidR="00E82FC6" w:rsidRPr="006A3079" w:rsidRDefault="00E82FC6" w:rsidP="006A3079">
      <w:pPr>
        <w:pStyle w:val="NormalWeb"/>
        <w:spacing w:before="0" w:beforeAutospacing="0" w:after="0" w:afterAutospacing="0" w:line="276" w:lineRule="auto"/>
        <w:divId w:val="762338006"/>
        <w:rPr>
          <w:rFonts w:ascii="Arial" w:hAnsi="Arial" w:cs="Arial"/>
          <w:sz w:val="20"/>
          <w:szCs w:val="20"/>
          <w:lang w:val="en"/>
        </w:rPr>
      </w:pPr>
      <w:r w:rsidRPr="006A3079">
        <w:rPr>
          <w:rFonts w:ascii="Arial" w:hAnsi="Arial" w:cs="Arial"/>
          <w:sz w:val="20"/>
          <w:szCs w:val="20"/>
          <w:lang w:val="en"/>
        </w:rPr>
        <w:t>Synoptic reporting with core and conditional data elements for designated specimen types* is required for accreditation.</w:t>
      </w:r>
    </w:p>
    <w:p w14:paraId="7C9B8FEF" w14:textId="77777777" w:rsidR="00E82FC6" w:rsidRPr="006A3079" w:rsidRDefault="00E82FC6" w:rsidP="006A3079">
      <w:pPr>
        <w:pStyle w:val="NormalWeb"/>
        <w:numPr>
          <w:ilvl w:val="0"/>
          <w:numId w:val="1"/>
        </w:numPr>
        <w:spacing w:before="0" w:beforeAutospacing="0" w:after="0" w:afterAutospacing="0" w:line="276" w:lineRule="auto"/>
        <w:divId w:val="762338006"/>
        <w:rPr>
          <w:rFonts w:ascii="Arial" w:hAnsi="Arial" w:cs="Arial"/>
          <w:sz w:val="20"/>
          <w:szCs w:val="20"/>
          <w:lang w:val="en"/>
        </w:rPr>
      </w:pPr>
      <w:r w:rsidRPr="006A3079">
        <w:rPr>
          <w:rFonts w:ascii="Arial" w:hAnsi="Arial" w:cs="Arial"/>
          <w:sz w:val="20"/>
          <w:szCs w:val="20"/>
          <w:lang w:val="en"/>
        </w:rPr>
        <w:t xml:space="preserve">Data elements designated as </w:t>
      </w:r>
      <w:r w:rsidRPr="006A3079">
        <w:rPr>
          <w:rFonts w:ascii="Arial" w:hAnsi="Arial" w:cs="Arial"/>
          <w:sz w:val="20"/>
          <w:szCs w:val="20"/>
          <w:u w:val="single"/>
          <w:lang w:val="en"/>
        </w:rPr>
        <w:t>core</w:t>
      </w:r>
      <w:r w:rsidRPr="006A3079">
        <w:rPr>
          <w:rFonts w:ascii="Arial" w:hAnsi="Arial" w:cs="Arial"/>
          <w:sz w:val="20"/>
          <w:szCs w:val="20"/>
          <w:lang w:val="en"/>
        </w:rPr>
        <w:t xml:space="preserve"> must be reported.</w:t>
      </w:r>
    </w:p>
    <w:p w14:paraId="76EDACA5" w14:textId="77777777" w:rsidR="00E82FC6" w:rsidRPr="006A3079" w:rsidRDefault="00E82FC6" w:rsidP="006A3079">
      <w:pPr>
        <w:pStyle w:val="NormalWeb"/>
        <w:numPr>
          <w:ilvl w:val="0"/>
          <w:numId w:val="1"/>
        </w:numPr>
        <w:spacing w:before="0" w:beforeAutospacing="0" w:after="0" w:afterAutospacing="0" w:line="276" w:lineRule="auto"/>
        <w:divId w:val="762338006"/>
        <w:rPr>
          <w:rFonts w:ascii="Arial" w:hAnsi="Arial" w:cs="Arial"/>
          <w:sz w:val="20"/>
          <w:szCs w:val="20"/>
          <w:lang w:val="en"/>
        </w:rPr>
      </w:pPr>
      <w:r w:rsidRPr="006A3079">
        <w:rPr>
          <w:rFonts w:ascii="Arial" w:hAnsi="Arial" w:cs="Arial"/>
          <w:sz w:val="20"/>
          <w:szCs w:val="20"/>
          <w:lang w:val="en"/>
        </w:rPr>
        <w:t xml:space="preserve">Data elements designated as </w:t>
      </w:r>
      <w:r w:rsidRPr="006A3079">
        <w:rPr>
          <w:rFonts w:ascii="Arial" w:hAnsi="Arial" w:cs="Arial"/>
          <w:sz w:val="20"/>
          <w:szCs w:val="20"/>
          <w:u w:val="single"/>
          <w:lang w:val="en"/>
        </w:rPr>
        <w:t>conditional</w:t>
      </w:r>
      <w:r w:rsidRPr="006A3079">
        <w:rPr>
          <w:rFonts w:ascii="Arial" w:hAnsi="Arial" w:cs="Arial"/>
          <w:sz w:val="20"/>
          <w:szCs w:val="20"/>
          <w:lang w:val="en"/>
        </w:rPr>
        <w:t xml:space="preserve"> only need to be reported if applicable.</w:t>
      </w:r>
    </w:p>
    <w:p w14:paraId="17053AA4" w14:textId="77777777" w:rsidR="00E82FC6" w:rsidRDefault="00E82FC6" w:rsidP="006A3079">
      <w:pPr>
        <w:pStyle w:val="NormalWeb"/>
        <w:numPr>
          <w:ilvl w:val="0"/>
          <w:numId w:val="1"/>
        </w:numPr>
        <w:spacing w:before="0" w:beforeAutospacing="0" w:after="0" w:afterAutospacing="0" w:line="276" w:lineRule="auto"/>
        <w:divId w:val="762338006"/>
        <w:rPr>
          <w:rFonts w:ascii="Arial" w:hAnsi="Arial" w:cs="Arial"/>
          <w:sz w:val="20"/>
          <w:szCs w:val="20"/>
          <w:lang w:val="en"/>
        </w:rPr>
      </w:pPr>
      <w:r w:rsidRPr="006A3079">
        <w:rPr>
          <w:rFonts w:ascii="Arial" w:hAnsi="Arial" w:cs="Arial"/>
          <w:sz w:val="20"/>
          <w:szCs w:val="20"/>
          <w:lang w:val="en"/>
        </w:rPr>
        <w:t xml:space="preserve">Data elements designated as </w:t>
      </w:r>
      <w:r w:rsidRPr="006A3079">
        <w:rPr>
          <w:rFonts w:ascii="Arial" w:hAnsi="Arial" w:cs="Arial"/>
          <w:sz w:val="20"/>
          <w:szCs w:val="20"/>
          <w:u w:val="single"/>
          <w:lang w:val="en"/>
        </w:rPr>
        <w:t>optional</w:t>
      </w:r>
      <w:r w:rsidRPr="006A3079">
        <w:rPr>
          <w:rFonts w:ascii="Arial" w:hAnsi="Arial" w:cs="Arial"/>
          <w:sz w:val="20"/>
          <w:szCs w:val="20"/>
          <w:lang w:val="en"/>
        </w:rPr>
        <w:t xml:space="preserve"> are identified with “+”. Although not required for accreditation, they may be considered for reporting.</w:t>
      </w:r>
    </w:p>
    <w:p w14:paraId="27A2D1D4" w14:textId="77777777" w:rsidR="003214E0" w:rsidRPr="006A3079" w:rsidRDefault="003214E0" w:rsidP="003214E0">
      <w:pPr>
        <w:pStyle w:val="NormalWeb"/>
        <w:spacing w:before="0" w:beforeAutospacing="0" w:after="0" w:afterAutospacing="0" w:line="276" w:lineRule="auto"/>
        <w:ind w:left="720"/>
        <w:divId w:val="762338006"/>
        <w:rPr>
          <w:rFonts w:ascii="Arial" w:hAnsi="Arial" w:cs="Arial"/>
          <w:sz w:val="20"/>
          <w:szCs w:val="20"/>
          <w:lang w:val="en"/>
        </w:rPr>
      </w:pPr>
    </w:p>
    <w:p w14:paraId="3EA7736E" w14:textId="77777777" w:rsidR="00E82FC6" w:rsidRPr="006A3079" w:rsidRDefault="00E82FC6" w:rsidP="006A3079">
      <w:pPr>
        <w:pStyle w:val="NormalWeb"/>
        <w:spacing w:before="0" w:beforeAutospacing="0" w:after="0" w:afterAutospacing="0" w:line="276" w:lineRule="auto"/>
        <w:divId w:val="762338006"/>
        <w:rPr>
          <w:rFonts w:ascii="Arial" w:hAnsi="Arial" w:cs="Arial"/>
          <w:sz w:val="20"/>
          <w:szCs w:val="20"/>
          <w:lang w:val="en"/>
        </w:rPr>
      </w:pPr>
      <w:r w:rsidRPr="006A3079">
        <w:rPr>
          <w:rFonts w:ascii="Arial" w:hAnsi="Arial" w:cs="Arial"/>
          <w:sz w:val="20"/>
          <w:szCs w:val="20"/>
          <w:lang w:val="en"/>
        </w:rPr>
        <w:t xml:space="preserve">This protocol is not required for recurrent or metastatic tumors </w:t>
      </w:r>
      <w:proofErr w:type="gramStart"/>
      <w:r w:rsidRPr="006A3079">
        <w:rPr>
          <w:rFonts w:ascii="Arial" w:hAnsi="Arial" w:cs="Arial"/>
          <w:sz w:val="20"/>
          <w:szCs w:val="20"/>
          <w:lang w:val="en"/>
        </w:rPr>
        <w:t>resected</w:t>
      </w:r>
      <w:proofErr w:type="gramEnd"/>
      <w:r w:rsidRPr="006A3079">
        <w:rPr>
          <w:rFonts w:ascii="Arial" w:hAnsi="Arial" w:cs="Arial"/>
          <w:sz w:val="20"/>
          <w:szCs w:val="20"/>
          <w:lang w:val="en"/>
        </w:rPr>
        <w:t xml:space="preserve"> at a different time than the primary tumor. This protocol is also not required for pathology reviews performed at a second institution (i.e., second opinion and referrals to another institution).</w:t>
      </w:r>
    </w:p>
    <w:p w14:paraId="3904123C" w14:textId="77777777" w:rsidR="00E82FC6" w:rsidRPr="006A3079" w:rsidRDefault="00E82FC6" w:rsidP="006A3079">
      <w:pPr>
        <w:pStyle w:val="NormalWeb"/>
        <w:spacing w:before="0" w:beforeAutospacing="0" w:after="0" w:afterAutospacing="0" w:line="276" w:lineRule="auto"/>
        <w:divId w:val="762338006"/>
        <w:rPr>
          <w:rFonts w:ascii="Arial" w:hAnsi="Arial" w:cs="Arial"/>
          <w:sz w:val="20"/>
          <w:szCs w:val="20"/>
          <w:lang w:val="en"/>
        </w:rPr>
      </w:pPr>
      <w:r w:rsidRPr="006A3079">
        <w:rPr>
          <w:rFonts w:ascii="Arial" w:hAnsi="Arial" w:cs="Arial"/>
          <w:sz w:val="20"/>
          <w:szCs w:val="20"/>
          <w:lang w:val="en"/>
        </w:rPr>
        <w:t xml:space="preserve">Full accreditation requirements can be found on the CAP website under </w:t>
      </w:r>
      <w:hyperlink r:id="rId8" w:history="1">
        <w:r w:rsidRPr="006A3079">
          <w:rPr>
            <w:rStyle w:val="Hyperlink"/>
            <w:rFonts w:ascii="Arial" w:hAnsi="Arial" w:cs="Arial"/>
            <w:sz w:val="20"/>
            <w:szCs w:val="20"/>
            <w:lang w:val="en"/>
          </w:rPr>
          <w:t>Accreditation Checklists</w:t>
        </w:r>
      </w:hyperlink>
      <w:r w:rsidRPr="006A3079">
        <w:rPr>
          <w:rFonts w:ascii="Arial" w:hAnsi="Arial" w:cs="Arial"/>
          <w:sz w:val="20"/>
          <w:szCs w:val="20"/>
          <w:lang w:val="en"/>
        </w:rPr>
        <w:t>.</w:t>
      </w:r>
    </w:p>
    <w:p w14:paraId="6C3C6861" w14:textId="77777777" w:rsidR="00E82FC6" w:rsidRPr="006A3079" w:rsidRDefault="00E82FC6" w:rsidP="006A3079">
      <w:pPr>
        <w:pStyle w:val="NormalWeb"/>
        <w:spacing w:before="0" w:beforeAutospacing="0" w:after="0" w:afterAutospacing="0" w:line="276" w:lineRule="auto"/>
        <w:divId w:val="762338006"/>
        <w:rPr>
          <w:rFonts w:ascii="Arial" w:hAnsi="Arial" w:cs="Arial"/>
          <w:sz w:val="20"/>
          <w:szCs w:val="20"/>
          <w:lang w:val="en"/>
        </w:rPr>
      </w:pPr>
      <w:r w:rsidRPr="006A3079">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6A3079">
          <w:rPr>
            <w:rStyle w:val="Hyperlink"/>
            <w:rFonts w:ascii="Arial" w:hAnsi="Arial" w:cs="Arial"/>
            <w:sz w:val="20"/>
            <w:szCs w:val="20"/>
            <w:lang w:val="en"/>
          </w:rPr>
          <w:t>website</w:t>
        </w:r>
      </w:hyperlink>
      <w:r w:rsidRPr="006A3079">
        <w:rPr>
          <w:rFonts w:ascii="Arial" w:hAnsi="Arial" w:cs="Arial"/>
          <w:sz w:val="20"/>
          <w:szCs w:val="20"/>
          <w:lang w:val="en"/>
        </w:rPr>
        <w:t>.</w:t>
      </w:r>
    </w:p>
    <w:p w14:paraId="647D303F" w14:textId="77777777" w:rsidR="00E82FC6" w:rsidRDefault="00E82FC6" w:rsidP="006A3079">
      <w:pPr>
        <w:pStyle w:val="NormalWeb"/>
        <w:spacing w:before="0" w:beforeAutospacing="0" w:after="0" w:afterAutospacing="0" w:line="276" w:lineRule="auto"/>
        <w:divId w:val="762338006"/>
        <w:rPr>
          <w:rStyle w:val="Emphasis"/>
          <w:rFonts w:ascii="Arial" w:hAnsi="Arial" w:cs="Arial"/>
          <w:sz w:val="20"/>
          <w:szCs w:val="20"/>
          <w:lang w:val="en"/>
        </w:rPr>
      </w:pPr>
      <w:r w:rsidRPr="006A3079">
        <w:rPr>
          <w:rStyle w:val="Emphasis"/>
          <w:rFonts w:ascii="Arial" w:hAnsi="Arial" w:cs="Arial"/>
          <w:sz w:val="20"/>
          <w:szCs w:val="20"/>
          <w:lang w:val="en"/>
        </w:rPr>
        <w:t>*Includes definitive primary cancer resection and pediatric biopsy tumor types.</w:t>
      </w:r>
    </w:p>
    <w:p w14:paraId="603B2279" w14:textId="77777777" w:rsidR="003214E0" w:rsidRPr="006A3079" w:rsidRDefault="003214E0" w:rsidP="006A3079">
      <w:pPr>
        <w:pStyle w:val="NormalWeb"/>
        <w:spacing w:before="0" w:beforeAutospacing="0" w:after="0" w:afterAutospacing="0" w:line="276" w:lineRule="auto"/>
        <w:divId w:val="762338006"/>
        <w:rPr>
          <w:rFonts w:ascii="Arial" w:hAnsi="Arial" w:cs="Arial"/>
          <w:sz w:val="20"/>
          <w:szCs w:val="20"/>
          <w:lang w:val="en"/>
        </w:rPr>
      </w:pPr>
    </w:p>
    <w:p w14:paraId="31B0C704" w14:textId="77777777" w:rsidR="00E82FC6" w:rsidRPr="006A3079" w:rsidRDefault="00E82FC6" w:rsidP="006A3079">
      <w:pPr>
        <w:pStyle w:val="NormalWeb"/>
        <w:spacing w:before="0" w:beforeAutospacing="0" w:after="0" w:afterAutospacing="0" w:line="276" w:lineRule="auto"/>
        <w:divId w:val="762338006"/>
        <w:rPr>
          <w:rFonts w:ascii="Arial" w:hAnsi="Arial" w:cs="Arial"/>
          <w:sz w:val="20"/>
          <w:szCs w:val="20"/>
          <w:lang w:val="en"/>
        </w:rPr>
      </w:pPr>
      <w:r w:rsidRPr="006A3079">
        <w:rPr>
          <w:rStyle w:val="Strong"/>
          <w:rFonts w:ascii="Arial" w:hAnsi="Arial" w:cs="Arial"/>
          <w:sz w:val="20"/>
          <w:szCs w:val="20"/>
          <w:lang w:val="en"/>
        </w:rPr>
        <w:t>Synoptic Reporting</w:t>
      </w:r>
    </w:p>
    <w:p w14:paraId="65CFAE08" w14:textId="77777777" w:rsidR="00E82FC6" w:rsidRPr="006A3079" w:rsidRDefault="00E82FC6" w:rsidP="006A3079">
      <w:pPr>
        <w:pStyle w:val="NormalWeb"/>
        <w:spacing w:before="0" w:beforeAutospacing="0" w:after="0" w:afterAutospacing="0" w:line="276" w:lineRule="auto"/>
        <w:divId w:val="762338006"/>
        <w:rPr>
          <w:rFonts w:ascii="Arial" w:hAnsi="Arial" w:cs="Arial"/>
          <w:sz w:val="20"/>
          <w:szCs w:val="20"/>
          <w:lang w:val="en"/>
        </w:rPr>
      </w:pPr>
      <w:r w:rsidRPr="006A3079">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6B5450FB" w14:textId="77777777" w:rsidR="00E82FC6" w:rsidRPr="006A3079" w:rsidRDefault="00E82FC6" w:rsidP="006A3079">
      <w:pPr>
        <w:pStyle w:val="NormalWeb"/>
        <w:numPr>
          <w:ilvl w:val="0"/>
          <w:numId w:val="2"/>
        </w:numPr>
        <w:spacing w:before="0" w:beforeAutospacing="0" w:after="0" w:afterAutospacing="0" w:line="276" w:lineRule="auto"/>
        <w:divId w:val="762338006"/>
        <w:rPr>
          <w:rFonts w:ascii="Arial" w:hAnsi="Arial" w:cs="Arial"/>
          <w:sz w:val="20"/>
          <w:szCs w:val="20"/>
          <w:lang w:val="en"/>
        </w:rPr>
      </w:pPr>
      <w:r w:rsidRPr="006A3079">
        <w:rPr>
          <w:rFonts w:ascii="Arial" w:hAnsi="Arial" w:cs="Arial"/>
          <w:sz w:val="20"/>
          <w:szCs w:val="20"/>
          <w:lang w:val="en"/>
        </w:rPr>
        <w:t>Data element: followed by its answer (response), outline format without the paired Data element: Response format is NOT considered synoptic.</w:t>
      </w:r>
    </w:p>
    <w:p w14:paraId="1CB3927D" w14:textId="77777777" w:rsidR="00E82FC6" w:rsidRPr="006A3079" w:rsidRDefault="00E82FC6" w:rsidP="006A3079">
      <w:pPr>
        <w:pStyle w:val="NormalWeb"/>
        <w:numPr>
          <w:ilvl w:val="0"/>
          <w:numId w:val="2"/>
        </w:numPr>
        <w:spacing w:before="0" w:beforeAutospacing="0" w:after="0" w:afterAutospacing="0" w:line="276" w:lineRule="auto"/>
        <w:divId w:val="762338006"/>
        <w:rPr>
          <w:rFonts w:ascii="Arial" w:hAnsi="Arial" w:cs="Arial"/>
          <w:sz w:val="20"/>
          <w:szCs w:val="20"/>
          <w:lang w:val="en"/>
        </w:rPr>
      </w:pPr>
      <w:r w:rsidRPr="006A3079">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30078F11" w14:textId="77777777" w:rsidR="00E82FC6" w:rsidRPr="006A3079" w:rsidRDefault="00E82FC6" w:rsidP="006A3079">
      <w:pPr>
        <w:pStyle w:val="NormalWeb"/>
        <w:numPr>
          <w:ilvl w:val="0"/>
          <w:numId w:val="2"/>
        </w:numPr>
        <w:spacing w:before="0" w:beforeAutospacing="0" w:after="0" w:afterAutospacing="0" w:line="276" w:lineRule="auto"/>
        <w:divId w:val="762338006"/>
        <w:rPr>
          <w:rFonts w:ascii="Arial" w:hAnsi="Arial" w:cs="Arial"/>
          <w:sz w:val="20"/>
          <w:szCs w:val="20"/>
          <w:lang w:val="en"/>
        </w:rPr>
      </w:pPr>
      <w:r w:rsidRPr="006A3079">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2D0847DC" w14:textId="77777777" w:rsidR="00E82FC6" w:rsidRPr="006A3079" w:rsidRDefault="00E82FC6" w:rsidP="006A3079">
      <w:pPr>
        <w:pStyle w:val="NormalWeb"/>
        <w:numPr>
          <w:ilvl w:val="1"/>
          <w:numId w:val="2"/>
        </w:numPr>
        <w:spacing w:before="0" w:beforeAutospacing="0" w:after="0" w:afterAutospacing="0" w:line="276" w:lineRule="auto"/>
        <w:divId w:val="762338006"/>
        <w:rPr>
          <w:rFonts w:ascii="Arial" w:hAnsi="Arial" w:cs="Arial"/>
          <w:sz w:val="20"/>
          <w:szCs w:val="20"/>
          <w:lang w:val="en"/>
        </w:rPr>
      </w:pPr>
      <w:r w:rsidRPr="006A3079">
        <w:rPr>
          <w:rFonts w:ascii="Arial" w:hAnsi="Arial" w:cs="Arial"/>
          <w:sz w:val="20"/>
          <w:szCs w:val="20"/>
          <w:lang w:val="en"/>
        </w:rPr>
        <w:t>Anatomic site or specimen, laterality, and procedure</w:t>
      </w:r>
    </w:p>
    <w:p w14:paraId="31B97DBE" w14:textId="77777777" w:rsidR="00E82FC6" w:rsidRPr="006A3079" w:rsidRDefault="00E82FC6" w:rsidP="006A3079">
      <w:pPr>
        <w:pStyle w:val="NormalWeb"/>
        <w:numPr>
          <w:ilvl w:val="1"/>
          <w:numId w:val="2"/>
        </w:numPr>
        <w:spacing w:before="0" w:beforeAutospacing="0" w:after="0" w:afterAutospacing="0" w:line="276" w:lineRule="auto"/>
        <w:divId w:val="762338006"/>
        <w:rPr>
          <w:rFonts w:ascii="Arial" w:hAnsi="Arial" w:cs="Arial"/>
          <w:sz w:val="20"/>
          <w:szCs w:val="20"/>
          <w:lang w:val="en"/>
        </w:rPr>
      </w:pPr>
      <w:r w:rsidRPr="006A3079">
        <w:rPr>
          <w:rFonts w:ascii="Arial" w:hAnsi="Arial" w:cs="Arial"/>
          <w:sz w:val="20"/>
          <w:szCs w:val="20"/>
          <w:lang w:val="en"/>
        </w:rPr>
        <w:t>Pathologic Stage Classification (</w:t>
      </w:r>
      <w:proofErr w:type="spellStart"/>
      <w:r w:rsidRPr="006A3079">
        <w:rPr>
          <w:rFonts w:ascii="Arial" w:hAnsi="Arial" w:cs="Arial"/>
          <w:sz w:val="20"/>
          <w:szCs w:val="20"/>
          <w:lang w:val="en"/>
        </w:rPr>
        <w:t>pTNM</w:t>
      </w:r>
      <w:proofErr w:type="spellEnd"/>
      <w:r w:rsidRPr="006A3079">
        <w:rPr>
          <w:rFonts w:ascii="Arial" w:hAnsi="Arial" w:cs="Arial"/>
          <w:sz w:val="20"/>
          <w:szCs w:val="20"/>
          <w:lang w:val="en"/>
        </w:rPr>
        <w:t>) elements</w:t>
      </w:r>
    </w:p>
    <w:p w14:paraId="3419AC0E" w14:textId="68E5AC4D" w:rsidR="00E82FC6" w:rsidRPr="006A3079" w:rsidRDefault="00E82FC6" w:rsidP="006A3079">
      <w:pPr>
        <w:pStyle w:val="NormalWeb"/>
        <w:numPr>
          <w:ilvl w:val="1"/>
          <w:numId w:val="2"/>
        </w:numPr>
        <w:spacing w:before="0" w:beforeAutospacing="0" w:after="0" w:afterAutospacing="0" w:line="276" w:lineRule="auto"/>
        <w:divId w:val="762338006"/>
        <w:rPr>
          <w:rFonts w:ascii="Arial" w:hAnsi="Arial" w:cs="Arial"/>
          <w:sz w:val="20"/>
          <w:szCs w:val="20"/>
          <w:lang w:val="en"/>
        </w:rPr>
      </w:pPr>
      <w:r w:rsidRPr="006A3079">
        <w:rPr>
          <w:rFonts w:ascii="Arial" w:hAnsi="Arial" w:cs="Arial"/>
          <w:sz w:val="20"/>
          <w:szCs w:val="20"/>
          <w:lang w:val="en"/>
        </w:rPr>
        <w:t xml:space="preserve">Negative margins, </w:t>
      </w:r>
      <w:proofErr w:type="gramStart"/>
      <w:r w:rsidRPr="006A3079">
        <w:rPr>
          <w:rFonts w:ascii="Arial" w:hAnsi="Arial" w:cs="Arial"/>
          <w:sz w:val="20"/>
          <w:szCs w:val="20"/>
          <w:lang w:val="en"/>
        </w:rPr>
        <w:t>as long as</w:t>
      </w:r>
      <w:proofErr w:type="gramEnd"/>
      <w:r w:rsidRPr="006A3079">
        <w:rPr>
          <w:rFonts w:ascii="Arial" w:hAnsi="Arial" w:cs="Arial"/>
          <w:sz w:val="20"/>
          <w:szCs w:val="20"/>
          <w:lang w:val="en"/>
        </w:rPr>
        <w:t xml:space="preserve"> all negative margins are specifically enumerated where </w:t>
      </w:r>
      <w:proofErr w:type="spellStart"/>
      <w:proofErr w:type="gramStart"/>
      <w:r w:rsidR="00A92759" w:rsidRPr="006A3079">
        <w:rPr>
          <w:rFonts w:ascii="Arial" w:hAnsi="Arial" w:cs="Arial"/>
          <w:sz w:val="20"/>
          <w:szCs w:val="20"/>
          <w:lang w:val="en"/>
        </w:rPr>
        <w:t>can’</w:t>
      </w:r>
      <w:r w:rsidRPr="006A3079">
        <w:rPr>
          <w:rFonts w:ascii="Arial" w:hAnsi="Arial" w:cs="Arial"/>
          <w:sz w:val="20"/>
          <w:szCs w:val="20"/>
          <w:lang w:val="en"/>
        </w:rPr>
        <w:t>applicable</w:t>
      </w:r>
      <w:proofErr w:type="spellEnd"/>
      <w:proofErr w:type="gramEnd"/>
    </w:p>
    <w:p w14:paraId="57EA5A3E" w14:textId="77777777" w:rsidR="00E82FC6" w:rsidRPr="006A3079" w:rsidRDefault="00E82FC6" w:rsidP="006A3079">
      <w:pPr>
        <w:pStyle w:val="NormalWeb"/>
        <w:numPr>
          <w:ilvl w:val="0"/>
          <w:numId w:val="2"/>
        </w:numPr>
        <w:spacing w:before="0" w:beforeAutospacing="0" w:after="0" w:afterAutospacing="0" w:line="276" w:lineRule="auto"/>
        <w:divId w:val="762338006"/>
        <w:rPr>
          <w:rFonts w:ascii="Arial" w:hAnsi="Arial" w:cs="Arial"/>
          <w:sz w:val="20"/>
          <w:szCs w:val="20"/>
          <w:lang w:val="en"/>
        </w:rPr>
      </w:pPr>
      <w:r w:rsidRPr="006A3079">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5494EF76" w14:textId="148DF902" w:rsidR="00E82FC6" w:rsidRPr="006A3079" w:rsidRDefault="00E82FC6" w:rsidP="006A3079">
      <w:pPr>
        <w:pStyle w:val="NormalWeb"/>
        <w:numPr>
          <w:ilvl w:val="0"/>
          <w:numId w:val="2"/>
        </w:numPr>
        <w:spacing w:before="0" w:beforeAutospacing="0" w:after="0" w:afterAutospacing="0" w:line="276" w:lineRule="auto"/>
        <w:divId w:val="762338006"/>
        <w:rPr>
          <w:rFonts w:ascii="Arial" w:hAnsi="Arial" w:cs="Arial"/>
          <w:sz w:val="20"/>
          <w:szCs w:val="20"/>
          <w:lang w:val="en"/>
        </w:rPr>
      </w:pPr>
      <w:r w:rsidRPr="006A3079">
        <w:rPr>
          <w:rFonts w:ascii="Arial" w:hAnsi="Arial" w:cs="Arial"/>
          <w:sz w:val="20"/>
          <w:szCs w:val="20"/>
          <w:lang w:val="en"/>
        </w:rPr>
        <w:t xml:space="preserve">Organizations and pathologists may choose to list the required elements in any order, use additional methods </w:t>
      </w:r>
      <w:proofErr w:type="gramStart"/>
      <w:r w:rsidRPr="006A3079">
        <w:rPr>
          <w:rFonts w:ascii="Arial" w:hAnsi="Arial" w:cs="Arial"/>
          <w:sz w:val="20"/>
          <w:szCs w:val="20"/>
          <w:lang w:val="en"/>
        </w:rPr>
        <w:t>in order to</w:t>
      </w:r>
      <w:proofErr w:type="gramEnd"/>
      <w:r w:rsidRPr="006A3079">
        <w:rPr>
          <w:rFonts w:ascii="Arial" w:hAnsi="Arial" w:cs="Arial"/>
          <w:sz w:val="20"/>
          <w:szCs w:val="20"/>
          <w:lang w:val="en"/>
        </w:rPr>
        <w:t xml:space="preserve"> enhance or achieve visual separation, or add optional items within the synoptic report. The report may have required elements in a summary format elsewhere in the report IN ADDITION TO but not as replacement for the synoptic report i</w:t>
      </w:r>
      <w:r w:rsidR="003D3ED5" w:rsidRPr="006A3079">
        <w:rPr>
          <w:rFonts w:ascii="Arial" w:hAnsi="Arial" w:cs="Arial"/>
          <w:sz w:val="20"/>
          <w:szCs w:val="20"/>
          <w:lang w:val="en"/>
        </w:rPr>
        <w:t>.</w:t>
      </w:r>
      <w:r w:rsidRPr="006A3079">
        <w:rPr>
          <w:rFonts w:ascii="Arial" w:hAnsi="Arial" w:cs="Arial"/>
          <w:sz w:val="20"/>
          <w:szCs w:val="20"/>
          <w:lang w:val="en"/>
        </w:rPr>
        <w:t>e</w:t>
      </w:r>
      <w:r w:rsidR="003D3ED5" w:rsidRPr="006A3079">
        <w:rPr>
          <w:rFonts w:ascii="Arial" w:hAnsi="Arial" w:cs="Arial"/>
          <w:sz w:val="20"/>
          <w:szCs w:val="20"/>
          <w:lang w:val="en"/>
        </w:rPr>
        <w:t>.</w:t>
      </w:r>
      <w:r w:rsidRPr="006A3079">
        <w:rPr>
          <w:rFonts w:ascii="Arial" w:hAnsi="Arial" w:cs="Arial"/>
          <w:sz w:val="20"/>
          <w:szCs w:val="20"/>
          <w:lang w:val="en"/>
        </w:rPr>
        <w:t>, all required elements must be in the synoptic portion of the report in the format defined above.</w:t>
      </w:r>
    </w:p>
    <w:p w14:paraId="1732480A" w14:textId="77777777" w:rsidR="003D3ED5" w:rsidRPr="006A3079" w:rsidRDefault="003D3ED5" w:rsidP="006A3079">
      <w:pPr>
        <w:spacing w:after="0" w:line="276" w:lineRule="auto"/>
        <w:divId w:val="1838958008"/>
        <w:rPr>
          <w:rFonts w:ascii="Arial" w:eastAsia="Times New Roman" w:hAnsi="Arial" w:cs="Arial"/>
          <w:b/>
          <w:bCs/>
          <w:sz w:val="20"/>
          <w:szCs w:val="20"/>
          <w:u w:val="single"/>
          <w:lang w:val="en"/>
        </w:rPr>
      </w:pPr>
    </w:p>
    <w:p w14:paraId="1C64C532" w14:textId="280A2E9B" w:rsidR="00356468" w:rsidRDefault="00356468">
      <w:pPr>
        <w:rPr>
          <w:rFonts w:ascii="Arial" w:eastAsia="Times New Roman" w:hAnsi="Arial" w:cs="Arial"/>
          <w:b/>
          <w:bCs/>
          <w:sz w:val="12"/>
          <w:szCs w:val="12"/>
          <w:u w:val="single"/>
          <w:lang w:val="en"/>
        </w:rPr>
      </w:pPr>
      <w:r>
        <w:rPr>
          <w:rFonts w:ascii="Arial" w:eastAsia="Times New Roman" w:hAnsi="Arial" w:cs="Arial"/>
          <w:b/>
          <w:bCs/>
          <w:sz w:val="12"/>
          <w:szCs w:val="12"/>
          <w:u w:val="single"/>
          <w:lang w:val="en"/>
        </w:rPr>
        <w:br w:type="page"/>
      </w:r>
    </w:p>
    <w:p w14:paraId="29AAC547" w14:textId="77777777" w:rsidR="003D3ED5" w:rsidRPr="00356468" w:rsidRDefault="003D3ED5" w:rsidP="006A3079">
      <w:pPr>
        <w:spacing w:after="0" w:line="276" w:lineRule="auto"/>
        <w:divId w:val="1838958008"/>
        <w:rPr>
          <w:rFonts w:ascii="Arial" w:eastAsia="Times New Roman" w:hAnsi="Arial" w:cs="Arial"/>
          <w:b/>
          <w:bCs/>
          <w:sz w:val="12"/>
          <w:szCs w:val="12"/>
          <w:u w:val="single"/>
          <w:lang w:val="en"/>
        </w:rPr>
      </w:pPr>
    </w:p>
    <w:p w14:paraId="1CB85A99" w14:textId="77777777" w:rsidR="003D3ED5" w:rsidRPr="006A3079" w:rsidRDefault="003D3ED5" w:rsidP="006A3079">
      <w:pPr>
        <w:spacing w:after="0" w:line="276" w:lineRule="auto"/>
        <w:divId w:val="1838958008"/>
        <w:rPr>
          <w:rFonts w:ascii="Arial" w:eastAsia="Times New Roman" w:hAnsi="Arial" w:cs="Arial"/>
          <w:b/>
          <w:bCs/>
          <w:sz w:val="20"/>
          <w:szCs w:val="20"/>
          <w:u w:val="single"/>
          <w:lang w:val="en"/>
        </w:rPr>
      </w:pPr>
    </w:p>
    <w:p w14:paraId="70B37421" w14:textId="60EDC556" w:rsidR="00E82FC6" w:rsidRPr="006A3079" w:rsidRDefault="00E82FC6" w:rsidP="006A3079">
      <w:pPr>
        <w:spacing w:after="0" w:line="276" w:lineRule="auto"/>
        <w:divId w:val="1838958008"/>
        <w:rPr>
          <w:rFonts w:ascii="Arial" w:eastAsia="Times New Roman" w:hAnsi="Arial" w:cs="Arial"/>
          <w:b/>
          <w:bCs/>
          <w:sz w:val="20"/>
          <w:szCs w:val="20"/>
          <w:u w:val="single"/>
          <w:lang w:val="en"/>
        </w:rPr>
      </w:pPr>
      <w:r w:rsidRPr="006A3079">
        <w:rPr>
          <w:rFonts w:ascii="Arial" w:eastAsia="Times New Roman" w:hAnsi="Arial" w:cs="Arial"/>
          <w:b/>
          <w:bCs/>
          <w:sz w:val="20"/>
          <w:szCs w:val="20"/>
          <w:u w:val="single"/>
          <w:lang w:val="en"/>
        </w:rPr>
        <w:t>Summary of Changes</w:t>
      </w:r>
    </w:p>
    <w:p w14:paraId="0EC9701B" w14:textId="07DDF093" w:rsidR="003D3ED5" w:rsidRPr="006A3079" w:rsidRDefault="003D3ED5" w:rsidP="006A3079">
      <w:pPr>
        <w:pStyle w:val="NormalWeb"/>
        <w:spacing w:before="0" w:beforeAutospacing="0" w:after="0" w:afterAutospacing="0" w:line="276" w:lineRule="auto"/>
        <w:divId w:val="551891146"/>
        <w:rPr>
          <w:rStyle w:val="Strong"/>
          <w:rFonts w:ascii="Arial" w:hAnsi="Arial" w:cs="Arial"/>
          <w:sz w:val="20"/>
          <w:szCs w:val="20"/>
          <w:lang w:val="en"/>
        </w:rPr>
      </w:pPr>
      <w:r w:rsidRPr="006A3079">
        <w:rPr>
          <w:rStyle w:val="Strong"/>
          <w:rFonts w:ascii="Arial" w:hAnsi="Arial" w:cs="Arial"/>
          <w:sz w:val="20"/>
          <w:szCs w:val="20"/>
          <w:lang w:val="en"/>
        </w:rPr>
        <w:t>v 4.5.0.1 (June 2</w:t>
      </w:r>
      <w:r w:rsidR="00952CD7" w:rsidRPr="006A3079">
        <w:rPr>
          <w:rStyle w:val="Strong"/>
          <w:rFonts w:ascii="Arial" w:hAnsi="Arial" w:cs="Arial"/>
          <w:sz w:val="20"/>
          <w:szCs w:val="20"/>
          <w:lang w:val="en"/>
        </w:rPr>
        <w:t>4</w:t>
      </w:r>
      <w:r w:rsidRPr="006A3079">
        <w:rPr>
          <w:rStyle w:val="Strong"/>
          <w:rFonts w:ascii="Arial" w:hAnsi="Arial" w:cs="Arial"/>
          <w:sz w:val="20"/>
          <w:szCs w:val="20"/>
          <w:lang w:val="en"/>
        </w:rPr>
        <w:t>, 2026)</w:t>
      </w:r>
    </w:p>
    <w:p w14:paraId="753FF39A" w14:textId="14789FB6" w:rsidR="003D3ED5" w:rsidRDefault="003D3ED5" w:rsidP="006A3079">
      <w:pPr>
        <w:pStyle w:val="NormalWeb"/>
        <w:numPr>
          <w:ilvl w:val="0"/>
          <w:numId w:val="27"/>
        </w:numPr>
        <w:spacing w:before="0" w:beforeAutospacing="0" w:after="0" w:afterAutospacing="0" w:line="276" w:lineRule="auto"/>
        <w:divId w:val="551891146"/>
        <w:rPr>
          <w:rStyle w:val="Strong"/>
          <w:rFonts w:ascii="Arial" w:hAnsi="Arial" w:cs="Arial"/>
          <w:b w:val="0"/>
          <w:bCs w:val="0"/>
          <w:sz w:val="20"/>
          <w:szCs w:val="20"/>
          <w:lang w:val="en"/>
        </w:rPr>
      </w:pPr>
      <w:r w:rsidRPr="006A3079">
        <w:rPr>
          <w:rStyle w:val="Strong"/>
          <w:rFonts w:ascii="Arial" w:hAnsi="Arial" w:cs="Arial"/>
          <w:b w:val="0"/>
          <w:bCs w:val="0"/>
          <w:sz w:val="20"/>
          <w:szCs w:val="20"/>
          <w:lang w:val="en"/>
        </w:rPr>
        <w:t>Display item updated in</w:t>
      </w:r>
      <w:r w:rsidR="002758AA" w:rsidRPr="006A3079">
        <w:rPr>
          <w:rStyle w:val="Strong"/>
          <w:rFonts w:ascii="Arial" w:hAnsi="Arial" w:cs="Arial"/>
          <w:b w:val="0"/>
          <w:bCs w:val="0"/>
          <w:sz w:val="20"/>
          <w:szCs w:val="20"/>
          <w:lang w:val="en"/>
        </w:rPr>
        <w:t xml:space="preserve"> the Regional</w:t>
      </w:r>
      <w:r w:rsidRPr="006A3079">
        <w:rPr>
          <w:rStyle w:val="Strong"/>
          <w:rFonts w:ascii="Arial" w:hAnsi="Arial" w:cs="Arial"/>
          <w:b w:val="0"/>
          <w:bCs w:val="0"/>
          <w:sz w:val="20"/>
          <w:szCs w:val="20"/>
          <w:lang w:val="en"/>
        </w:rPr>
        <w:t xml:space="preserve"> Lymph Nodes section</w:t>
      </w:r>
    </w:p>
    <w:p w14:paraId="34A46FD1" w14:textId="77777777" w:rsidR="00356468" w:rsidRPr="006A3079" w:rsidRDefault="00356468" w:rsidP="00356468">
      <w:pPr>
        <w:pStyle w:val="NormalWeb"/>
        <w:spacing w:before="0" w:beforeAutospacing="0" w:after="0" w:afterAutospacing="0" w:line="276" w:lineRule="auto"/>
        <w:ind w:left="720"/>
        <w:divId w:val="551891146"/>
        <w:rPr>
          <w:rStyle w:val="Strong"/>
          <w:rFonts w:ascii="Arial" w:hAnsi="Arial" w:cs="Arial"/>
          <w:b w:val="0"/>
          <w:bCs w:val="0"/>
          <w:sz w:val="20"/>
          <w:szCs w:val="20"/>
          <w:lang w:val="en"/>
        </w:rPr>
      </w:pPr>
    </w:p>
    <w:p w14:paraId="2F7B1644" w14:textId="3EB70BAD" w:rsidR="00E82FC6" w:rsidRPr="006A3079" w:rsidRDefault="00E82FC6" w:rsidP="006A3079">
      <w:pPr>
        <w:pStyle w:val="NormalWeb"/>
        <w:spacing w:before="0" w:beforeAutospacing="0" w:after="0" w:afterAutospacing="0" w:line="276" w:lineRule="auto"/>
        <w:divId w:val="551891146"/>
        <w:rPr>
          <w:rFonts w:ascii="Arial" w:hAnsi="Arial" w:cs="Arial"/>
          <w:sz w:val="20"/>
          <w:szCs w:val="20"/>
          <w:lang w:val="en"/>
        </w:rPr>
      </w:pPr>
      <w:r w:rsidRPr="006A3079">
        <w:rPr>
          <w:rStyle w:val="Strong"/>
          <w:rFonts w:ascii="Arial" w:hAnsi="Arial" w:cs="Arial"/>
          <w:sz w:val="20"/>
          <w:szCs w:val="20"/>
          <w:lang w:val="en"/>
        </w:rPr>
        <w:t>v 4.5.0.0</w:t>
      </w:r>
      <w:r w:rsidR="003D3ED5" w:rsidRPr="006A3079">
        <w:rPr>
          <w:rStyle w:val="Strong"/>
          <w:rFonts w:ascii="Arial" w:hAnsi="Arial" w:cs="Arial"/>
          <w:sz w:val="20"/>
          <w:szCs w:val="20"/>
          <w:lang w:val="en"/>
        </w:rPr>
        <w:t xml:space="preserve"> (June 17, 2026)</w:t>
      </w:r>
    </w:p>
    <w:p w14:paraId="20120758" w14:textId="77777777" w:rsidR="00E82FC6" w:rsidRPr="006A3079" w:rsidRDefault="00E82FC6" w:rsidP="006A3079">
      <w:pPr>
        <w:pStyle w:val="NormalWeb"/>
        <w:numPr>
          <w:ilvl w:val="0"/>
          <w:numId w:val="3"/>
        </w:numPr>
        <w:spacing w:before="0" w:beforeAutospacing="0" w:after="0" w:afterAutospacing="0" w:line="276" w:lineRule="auto"/>
        <w:divId w:val="551891146"/>
        <w:rPr>
          <w:rFonts w:ascii="Arial" w:hAnsi="Arial" w:cs="Arial"/>
          <w:sz w:val="20"/>
          <w:szCs w:val="20"/>
          <w:lang w:val="en"/>
        </w:rPr>
      </w:pPr>
      <w:r w:rsidRPr="006A3079">
        <w:rPr>
          <w:rFonts w:ascii="Arial" w:hAnsi="Arial" w:cs="Arial"/>
          <w:sz w:val="20"/>
          <w:szCs w:val="20"/>
          <w:lang w:val="en"/>
        </w:rPr>
        <w:t>WHO 6th Edition updates to content and explanatory notes</w:t>
      </w:r>
    </w:p>
    <w:p w14:paraId="6EB0903C" w14:textId="77777777" w:rsidR="00E82FC6" w:rsidRPr="006A3079" w:rsidRDefault="00E82FC6" w:rsidP="006A3079">
      <w:pPr>
        <w:pStyle w:val="NormalWeb"/>
        <w:numPr>
          <w:ilvl w:val="0"/>
          <w:numId w:val="3"/>
        </w:numPr>
        <w:spacing w:before="0" w:beforeAutospacing="0" w:after="0" w:afterAutospacing="0" w:line="276" w:lineRule="auto"/>
        <w:divId w:val="551891146"/>
        <w:rPr>
          <w:rFonts w:ascii="Arial" w:hAnsi="Arial" w:cs="Arial"/>
          <w:sz w:val="20"/>
          <w:szCs w:val="20"/>
          <w:lang w:val="en"/>
        </w:rPr>
      </w:pPr>
      <w:r w:rsidRPr="006A3079">
        <w:rPr>
          <w:rFonts w:ascii="Arial" w:hAnsi="Arial" w:cs="Arial"/>
          <w:sz w:val="20"/>
          <w:szCs w:val="20"/>
          <w:lang w:val="en"/>
        </w:rPr>
        <w:t>Cover page update</w:t>
      </w:r>
    </w:p>
    <w:p w14:paraId="069A42C4" w14:textId="77777777" w:rsidR="00E82FC6" w:rsidRPr="006A3079" w:rsidRDefault="00E82FC6" w:rsidP="006A3079">
      <w:pPr>
        <w:pStyle w:val="NormalWeb"/>
        <w:numPr>
          <w:ilvl w:val="0"/>
          <w:numId w:val="3"/>
        </w:numPr>
        <w:spacing w:before="0" w:beforeAutospacing="0" w:after="0" w:afterAutospacing="0" w:line="276" w:lineRule="auto"/>
        <w:divId w:val="551891146"/>
        <w:rPr>
          <w:rFonts w:ascii="Arial" w:hAnsi="Arial" w:cs="Arial"/>
          <w:sz w:val="20"/>
          <w:szCs w:val="20"/>
          <w:lang w:val="en"/>
        </w:rPr>
      </w:pPr>
      <w:r w:rsidRPr="006A3079">
        <w:rPr>
          <w:rFonts w:ascii="Arial" w:hAnsi="Arial" w:cs="Arial"/>
          <w:sz w:val="20"/>
          <w:szCs w:val="20"/>
          <w:lang w:val="en"/>
        </w:rPr>
        <w:t>Tumor Site, Size (Extent) of DCIS, and Architectural Pattern(s) question updates</w:t>
      </w:r>
    </w:p>
    <w:p w14:paraId="66FFFB25" w14:textId="77777777" w:rsidR="00E82FC6" w:rsidRPr="006A3079" w:rsidRDefault="00E82FC6" w:rsidP="006A3079">
      <w:pPr>
        <w:pStyle w:val="NormalWeb"/>
        <w:numPr>
          <w:ilvl w:val="0"/>
          <w:numId w:val="3"/>
        </w:numPr>
        <w:spacing w:before="0" w:beforeAutospacing="0" w:after="0" w:afterAutospacing="0" w:line="276" w:lineRule="auto"/>
        <w:divId w:val="551891146"/>
        <w:rPr>
          <w:rFonts w:ascii="Arial" w:hAnsi="Arial" w:cs="Arial"/>
          <w:sz w:val="20"/>
          <w:szCs w:val="20"/>
          <w:lang w:val="en"/>
        </w:rPr>
      </w:pPr>
      <w:r w:rsidRPr="006A3079">
        <w:rPr>
          <w:rFonts w:ascii="Arial" w:hAnsi="Arial" w:cs="Arial"/>
          <w:sz w:val="20"/>
          <w:szCs w:val="20"/>
          <w:lang w:val="en"/>
        </w:rPr>
        <w:t>Histologic Type and Nuclear Grade questions now multi-select</w:t>
      </w:r>
    </w:p>
    <w:p w14:paraId="05529F26" w14:textId="77777777" w:rsidR="00E82FC6" w:rsidRPr="006A3079" w:rsidRDefault="00E82FC6" w:rsidP="006A3079">
      <w:pPr>
        <w:pStyle w:val="NormalWeb"/>
        <w:numPr>
          <w:ilvl w:val="0"/>
          <w:numId w:val="3"/>
        </w:numPr>
        <w:spacing w:before="0" w:beforeAutospacing="0" w:after="0" w:afterAutospacing="0" w:line="276" w:lineRule="auto"/>
        <w:divId w:val="551891146"/>
        <w:rPr>
          <w:rFonts w:ascii="Arial" w:hAnsi="Arial" w:cs="Arial"/>
          <w:sz w:val="20"/>
          <w:szCs w:val="20"/>
          <w:lang w:val="en"/>
        </w:rPr>
      </w:pPr>
      <w:r w:rsidRPr="006A3079">
        <w:rPr>
          <w:rFonts w:ascii="Arial" w:hAnsi="Arial" w:cs="Arial"/>
          <w:sz w:val="20"/>
          <w:szCs w:val="20"/>
          <w:lang w:val="en"/>
        </w:rPr>
        <w:t>Added Additional Lesion(s) question</w:t>
      </w:r>
    </w:p>
    <w:p w14:paraId="4DB02D13" w14:textId="77777777" w:rsidR="00E82FC6" w:rsidRPr="006A3079" w:rsidRDefault="00E82FC6" w:rsidP="006A3079">
      <w:pPr>
        <w:pStyle w:val="NormalWeb"/>
        <w:numPr>
          <w:ilvl w:val="0"/>
          <w:numId w:val="3"/>
        </w:numPr>
        <w:spacing w:before="0" w:beforeAutospacing="0" w:after="0" w:afterAutospacing="0" w:line="276" w:lineRule="auto"/>
        <w:divId w:val="551891146"/>
        <w:rPr>
          <w:rFonts w:ascii="Arial" w:hAnsi="Arial" w:cs="Arial"/>
          <w:sz w:val="20"/>
          <w:szCs w:val="20"/>
          <w:lang w:val="en"/>
        </w:rPr>
      </w:pPr>
      <w:r w:rsidRPr="006A3079">
        <w:rPr>
          <w:rFonts w:ascii="Arial" w:hAnsi="Arial" w:cs="Arial"/>
          <w:sz w:val="20"/>
          <w:szCs w:val="20"/>
          <w:lang w:val="en"/>
        </w:rPr>
        <w:t>MARGIN, REGIONAL LYMPH NODE, SPECIAL STUDIES section updates</w:t>
      </w:r>
    </w:p>
    <w:p w14:paraId="7ABE1B8C" w14:textId="77777777" w:rsidR="00E82FC6" w:rsidRPr="006A3079" w:rsidRDefault="00E82FC6" w:rsidP="006A3079">
      <w:pPr>
        <w:pStyle w:val="NormalWeb"/>
        <w:numPr>
          <w:ilvl w:val="0"/>
          <w:numId w:val="3"/>
        </w:numPr>
        <w:spacing w:before="0" w:beforeAutospacing="0" w:after="0" w:afterAutospacing="0" w:line="276" w:lineRule="auto"/>
        <w:divId w:val="551891146"/>
        <w:rPr>
          <w:rFonts w:ascii="Arial" w:hAnsi="Arial" w:cs="Arial"/>
          <w:sz w:val="20"/>
          <w:szCs w:val="20"/>
          <w:lang w:val="en"/>
        </w:rPr>
      </w:pPr>
      <w:proofErr w:type="spellStart"/>
      <w:r w:rsidRPr="006A3079">
        <w:rPr>
          <w:rFonts w:ascii="Arial" w:hAnsi="Arial" w:cs="Arial"/>
          <w:sz w:val="20"/>
          <w:szCs w:val="20"/>
          <w:lang w:val="en"/>
        </w:rPr>
        <w:t>pTMN</w:t>
      </w:r>
      <w:proofErr w:type="spellEnd"/>
      <w:r w:rsidRPr="006A3079">
        <w:rPr>
          <w:rFonts w:ascii="Arial" w:hAnsi="Arial" w:cs="Arial"/>
          <w:sz w:val="20"/>
          <w:szCs w:val="20"/>
          <w:lang w:val="en"/>
        </w:rPr>
        <w:t xml:space="preserve"> Classification updates to include Modified Classification, T Suffix, optional </w:t>
      </w:r>
      <w:proofErr w:type="spellStart"/>
      <w:r w:rsidRPr="006A3079">
        <w:rPr>
          <w:rFonts w:ascii="Arial" w:hAnsi="Arial" w:cs="Arial"/>
          <w:sz w:val="20"/>
          <w:szCs w:val="20"/>
          <w:lang w:val="en"/>
        </w:rPr>
        <w:t>pN</w:t>
      </w:r>
      <w:proofErr w:type="spellEnd"/>
      <w:r w:rsidRPr="006A3079">
        <w:rPr>
          <w:rFonts w:ascii="Arial" w:hAnsi="Arial" w:cs="Arial"/>
          <w:sz w:val="20"/>
          <w:szCs w:val="20"/>
          <w:lang w:val="en"/>
        </w:rPr>
        <w:t xml:space="preserve"> Category, and addition of N Suffix</w:t>
      </w:r>
    </w:p>
    <w:p w14:paraId="6A33CE68" w14:textId="77777777" w:rsidR="00E82FC6" w:rsidRPr="006A3079" w:rsidRDefault="00E82FC6" w:rsidP="006A3079">
      <w:pPr>
        <w:pageBreakBefore/>
        <w:spacing w:after="0" w:line="276" w:lineRule="auto"/>
        <w:divId w:val="1535463439"/>
        <w:rPr>
          <w:rFonts w:ascii="Arial" w:eastAsia="Times New Roman" w:hAnsi="Arial" w:cs="Arial"/>
          <w:b/>
          <w:bCs/>
          <w:sz w:val="20"/>
          <w:szCs w:val="20"/>
          <w:lang w:val="en"/>
        </w:rPr>
      </w:pPr>
      <w:r w:rsidRPr="006A3079">
        <w:rPr>
          <w:rFonts w:ascii="Arial" w:eastAsia="Times New Roman" w:hAnsi="Arial" w:cs="Arial"/>
          <w:b/>
          <w:bCs/>
          <w:sz w:val="20"/>
          <w:szCs w:val="20"/>
          <w:lang w:val="en"/>
        </w:rPr>
        <w:lastRenderedPageBreak/>
        <w:t>Reporting Template</w:t>
      </w:r>
    </w:p>
    <w:p w14:paraId="6082520F" w14:textId="77777777" w:rsidR="00E82FC6" w:rsidRPr="006A3079" w:rsidRDefault="00E82FC6" w:rsidP="006A3079">
      <w:pPr>
        <w:spacing w:after="0" w:line="276" w:lineRule="auto"/>
        <w:divId w:val="1855920892"/>
        <w:rPr>
          <w:rFonts w:ascii="Arial" w:eastAsia="Times New Roman" w:hAnsi="Arial" w:cs="Arial"/>
          <w:sz w:val="20"/>
          <w:szCs w:val="20"/>
          <w:lang w:val="en"/>
        </w:rPr>
      </w:pPr>
      <w:r w:rsidRPr="006A3079">
        <w:rPr>
          <w:rFonts w:ascii="Arial" w:eastAsia="Times New Roman" w:hAnsi="Arial" w:cs="Arial"/>
          <w:b/>
          <w:bCs/>
          <w:sz w:val="20"/>
          <w:szCs w:val="20"/>
          <w:lang w:val="en"/>
        </w:rPr>
        <w:t xml:space="preserve">Protocol Posting Date: </w:t>
      </w:r>
      <w:r w:rsidRPr="006A3079">
        <w:rPr>
          <w:rFonts w:ascii="Arial" w:eastAsia="Times New Roman" w:hAnsi="Arial" w:cs="Arial"/>
          <w:sz w:val="20"/>
          <w:szCs w:val="20"/>
          <w:lang w:val="en"/>
        </w:rPr>
        <w:t xml:space="preserve">June 2026 </w:t>
      </w:r>
    </w:p>
    <w:p w14:paraId="0292E0F8" w14:textId="77777777" w:rsidR="00E82FC6" w:rsidRPr="006A3079" w:rsidRDefault="00E82FC6" w:rsidP="006A3079">
      <w:pPr>
        <w:spacing w:after="0" w:line="276" w:lineRule="auto"/>
        <w:divId w:val="950357281"/>
        <w:rPr>
          <w:rFonts w:ascii="Arial" w:eastAsia="Times New Roman" w:hAnsi="Arial" w:cs="Arial"/>
          <w:b/>
          <w:bCs/>
          <w:sz w:val="20"/>
          <w:szCs w:val="20"/>
          <w:lang w:val="en"/>
        </w:rPr>
      </w:pPr>
      <w:r w:rsidRPr="006A3079">
        <w:rPr>
          <w:rFonts w:ascii="Arial" w:eastAsia="Times New Roman" w:hAnsi="Arial" w:cs="Arial"/>
          <w:b/>
          <w:bCs/>
          <w:sz w:val="20"/>
          <w:szCs w:val="20"/>
          <w:lang w:val="en"/>
        </w:rPr>
        <w:t>Select a single response unless otherwise indicated.</w:t>
      </w:r>
    </w:p>
    <w:p w14:paraId="57CD4390" w14:textId="77777777" w:rsidR="00E82FC6" w:rsidRPr="006A3079" w:rsidRDefault="00E82FC6" w:rsidP="006A3079">
      <w:pPr>
        <w:spacing w:after="0" w:line="276" w:lineRule="auto"/>
        <w:divId w:val="2068724704"/>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CASE SUMMARY: (DCIS OF THE BREAST: Resection)  </w:t>
      </w:r>
    </w:p>
    <w:p w14:paraId="78A5D15D" w14:textId="77777777" w:rsidR="00E82FC6" w:rsidRPr="006A3079" w:rsidRDefault="00E82FC6" w:rsidP="006A3079">
      <w:pPr>
        <w:spacing w:after="0" w:line="276" w:lineRule="auto"/>
        <w:divId w:val="589855226"/>
        <w:rPr>
          <w:rFonts w:ascii="Arial" w:eastAsia="Times New Roman" w:hAnsi="Arial" w:cs="Arial"/>
          <w:sz w:val="20"/>
          <w:szCs w:val="20"/>
          <w:lang w:val="en"/>
        </w:rPr>
      </w:pPr>
      <w:r w:rsidRPr="006A3079">
        <w:rPr>
          <w:rFonts w:ascii="Arial" w:eastAsia="Times New Roman" w:hAnsi="Arial" w:cs="Arial"/>
          <w:b/>
          <w:bCs/>
          <w:sz w:val="20"/>
          <w:szCs w:val="20"/>
          <w:lang w:val="en"/>
        </w:rPr>
        <w:t>Standard(s)</w:t>
      </w:r>
      <w:r w:rsidRPr="006A3079">
        <w:rPr>
          <w:rFonts w:ascii="Arial" w:eastAsia="Times New Roman" w:hAnsi="Arial" w:cs="Arial"/>
          <w:sz w:val="20"/>
          <w:szCs w:val="20"/>
          <w:lang w:val="en"/>
        </w:rPr>
        <w:t xml:space="preserve">: AJCC 8 </w:t>
      </w:r>
    </w:p>
    <w:p w14:paraId="0C5DDCC4"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07EB07F9" w14:textId="77777777" w:rsidR="00E82FC6" w:rsidRPr="006A3079" w:rsidRDefault="00E82FC6" w:rsidP="006A3079">
      <w:pPr>
        <w:spacing w:after="0" w:line="276" w:lineRule="auto"/>
        <w:divId w:val="118962490"/>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SPECIMEN  </w:t>
      </w:r>
    </w:p>
    <w:p w14:paraId="5E9D9AD8"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5F4A43EF" w14:textId="77777777" w:rsidR="00E82FC6" w:rsidRPr="006A3079" w:rsidRDefault="00E82FC6" w:rsidP="006A3079">
      <w:pPr>
        <w:spacing w:after="0" w:line="276" w:lineRule="auto"/>
        <w:divId w:val="167332228"/>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Procedure (Note </w:t>
      </w:r>
      <w:hyperlink w:anchor="N8711" w:tgtFrame="_top" w:history="1">
        <w:r w:rsidRPr="006A3079">
          <w:rPr>
            <w:rStyle w:val="Hyperlink"/>
            <w:rFonts w:ascii="Arial" w:eastAsia="Times New Roman" w:hAnsi="Arial" w:cs="Arial"/>
            <w:b/>
            <w:bCs/>
            <w:sz w:val="20"/>
            <w:szCs w:val="20"/>
            <w:lang w:val="en"/>
          </w:rPr>
          <w:t>A</w:t>
        </w:r>
      </w:hyperlink>
      <w:r w:rsidRPr="006A3079">
        <w:rPr>
          <w:rFonts w:ascii="Arial" w:eastAsia="Times New Roman" w:hAnsi="Arial" w:cs="Arial"/>
          <w:b/>
          <w:bCs/>
          <w:sz w:val="20"/>
          <w:szCs w:val="20"/>
          <w:lang w:val="en"/>
        </w:rPr>
        <w:t xml:space="preserve">) </w:t>
      </w:r>
    </w:p>
    <w:p w14:paraId="3F1CFE24" w14:textId="77777777" w:rsidR="00E82FC6" w:rsidRPr="006A3079" w:rsidRDefault="00E82FC6" w:rsidP="006A3079">
      <w:pPr>
        <w:spacing w:after="0" w:line="276" w:lineRule="auto"/>
        <w:divId w:val="1910458042"/>
        <w:rPr>
          <w:rFonts w:ascii="Arial" w:eastAsia="Times New Roman" w:hAnsi="Arial" w:cs="Arial"/>
          <w:sz w:val="20"/>
          <w:szCs w:val="20"/>
          <w:lang w:val="en"/>
        </w:rPr>
      </w:pPr>
      <w:r w:rsidRPr="006A3079">
        <w:rPr>
          <w:rFonts w:ascii="Arial" w:eastAsia="Times New Roman" w:hAnsi="Arial" w:cs="Arial"/>
          <w:sz w:val="20"/>
          <w:szCs w:val="20"/>
          <w:lang w:val="en"/>
        </w:rPr>
        <w:t xml:space="preserve">___ Excision (less than total mastectomy, including lumpectomy and partial mastectomy)  </w:t>
      </w:r>
    </w:p>
    <w:p w14:paraId="564E8E82" w14:textId="77777777" w:rsidR="00E82FC6" w:rsidRPr="006A3079" w:rsidRDefault="00E82FC6" w:rsidP="006A3079">
      <w:pPr>
        <w:spacing w:after="0" w:line="276" w:lineRule="auto"/>
        <w:divId w:val="1786923205"/>
        <w:rPr>
          <w:rFonts w:ascii="Arial" w:eastAsia="Times New Roman" w:hAnsi="Arial" w:cs="Arial"/>
          <w:sz w:val="20"/>
          <w:szCs w:val="20"/>
          <w:lang w:val="en"/>
        </w:rPr>
      </w:pPr>
      <w:r w:rsidRPr="006A3079">
        <w:rPr>
          <w:rFonts w:ascii="Arial" w:eastAsia="Times New Roman" w:hAnsi="Arial" w:cs="Arial"/>
          <w:sz w:val="20"/>
          <w:szCs w:val="20"/>
          <w:lang w:val="en"/>
        </w:rPr>
        <w:t>___ Total mastectomy (including nipple-</w:t>
      </w:r>
      <w:proofErr w:type="gramStart"/>
      <w:r w:rsidRPr="006A3079">
        <w:rPr>
          <w:rFonts w:ascii="Arial" w:eastAsia="Times New Roman" w:hAnsi="Arial" w:cs="Arial"/>
          <w:sz w:val="20"/>
          <w:szCs w:val="20"/>
          <w:lang w:val="en"/>
        </w:rPr>
        <w:t>sparing</w:t>
      </w:r>
      <w:proofErr w:type="gramEnd"/>
      <w:r w:rsidRPr="006A3079">
        <w:rPr>
          <w:rFonts w:ascii="Arial" w:eastAsia="Times New Roman" w:hAnsi="Arial" w:cs="Arial"/>
          <w:sz w:val="20"/>
          <w:szCs w:val="20"/>
          <w:lang w:val="en"/>
        </w:rPr>
        <w:t xml:space="preserve"> and skin-sparing mastectomy)  </w:t>
      </w:r>
    </w:p>
    <w:p w14:paraId="1EBDEC7E" w14:textId="77777777" w:rsidR="00E82FC6" w:rsidRPr="006A3079" w:rsidRDefault="00E82FC6" w:rsidP="006A3079">
      <w:pPr>
        <w:spacing w:after="0" w:line="276" w:lineRule="auto"/>
        <w:divId w:val="1234658533"/>
        <w:rPr>
          <w:rFonts w:ascii="Arial" w:eastAsia="Times New Roman" w:hAnsi="Arial" w:cs="Arial"/>
          <w:sz w:val="20"/>
          <w:szCs w:val="20"/>
          <w:lang w:val="en"/>
        </w:rPr>
      </w:pPr>
      <w:r w:rsidRPr="006A3079">
        <w:rPr>
          <w:rFonts w:ascii="Arial" w:eastAsia="Times New Roman" w:hAnsi="Arial" w:cs="Arial"/>
          <w:sz w:val="20"/>
          <w:szCs w:val="20"/>
          <w:lang w:val="en"/>
        </w:rPr>
        <w:t xml:space="preserve">___ Other (specify): _________________ </w:t>
      </w:r>
    </w:p>
    <w:p w14:paraId="77265A63" w14:textId="77777777" w:rsidR="00E82FC6" w:rsidRPr="006A3079" w:rsidRDefault="00E82FC6" w:rsidP="006A3079">
      <w:pPr>
        <w:spacing w:after="0" w:line="276" w:lineRule="auto"/>
        <w:divId w:val="1219901843"/>
        <w:rPr>
          <w:rFonts w:ascii="Arial" w:eastAsia="Times New Roman" w:hAnsi="Arial" w:cs="Arial"/>
          <w:sz w:val="20"/>
          <w:szCs w:val="20"/>
          <w:lang w:val="en"/>
        </w:rPr>
      </w:pPr>
      <w:r w:rsidRPr="006A3079">
        <w:rPr>
          <w:rFonts w:ascii="Arial" w:eastAsia="Times New Roman" w:hAnsi="Arial" w:cs="Arial"/>
          <w:sz w:val="20"/>
          <w:szCs w:val="20"/>
          <w:lang w:val="en"/>
        </w:rPr>
        <w:t xml:space="preserve">___ Not specified  </w:t>
      </w:r>
    </w:p>
    <w:p w14:paraId="15668626"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19350ECA" w14:textId="77777777" w:rsidR="00E82FC6" w:rsidRPr="006A3079" w:rsidRDefault="00E82FC6" w:rsidP="006A3079">
      <w:pPr>
        <w:spacing w:after="0" w:line="276" w:lineRule="auto"/>
        <w:divId w:val="1613393675"/>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Specimen Laterality  </w:t>
      </w:r>
    </w:p>
    <w:p w14:paraId="23850A97" w14:textId="77777777" w:rsidR="00E82FC6" w:rsidRPr="006A3079" w:rsidRDefault="00E82FC6" w:rsidP="006A3079">
      <w:pPr>
        <w:spacing w:after="0" w:line="276" w:lineRule="auto"/>
        <w:divId w:val="536235896"/>
        <w:rPr>
          <w:rFonts w:ascii="Arial" w:eastAsia="Times New Roman" w:hAnsi="Arial" w:cs="Arial"/>
          <w:sz w:val="20"/>
          <w:szCs w:val="20"/>
          <w:lang w:val="en"/>
        </w:rPr>
      </w:pPr>
      <w:r w:rsidRPr="006A3079">
        <w:rPr>
          <w:rFonts w:ascii="Arial" w:eastAsia="Times New Roman" w:hAnsi="Arial" w:cs="Arial"/>
          <w:sz w:val="20"/>
          <w:szCs w:val="20"/>
          <w:lang w:val="en"/>
        </w:rPr>
        <w:t xml:space="preserve">___ Right  </w:t>
      </w:r>
    </w:p>
    <w:p w14:paraId="41F406F7" w14:textId="77777777" w:rsidR="00E82FC6" w:rsidRPr="006A3079" w:rsidRDefault="00E82FC6" w:rsidP="006A3079">
      <w:pPr>
        <w:spacing w:after="0" w:line="276" w:lineRule="auto"/>
        <w:divId w:val="1026566856"/>
        <w:rPr>
          <w:rFonts w:ascii="Arial" w:eastAsia="Times New Roman" w:hAnsi="Arial" w:cs="Arial"/>
          <w:sz w:val="20"/>
          <w:szCs w:val="20"/>
          <w:lang w:val="en"/>
        </w:rPr>
      </w:pPr>
      <w:r w:rsidRPr="006A3079">
        <w:rPr>
          <w:rFonts w:ascii="Arial" w:eastAsia="Times New Roman" w:hAnsi="Arial" w:cs="Arial"/>
          <w:sz w:val="20"/>
          <w:szCs w:val="20"/>
          <w:lang w:val="en"/>
        </w:rPr>
        <w:t xml:space="preserve">___ Left  </w:t>
      </w:r>
    </w:p>
    <w:p w14:paraId="49BC0FD7" w14:textId="77777777" w:rsidR="00E82FC6" w:rsidRPr="006A3079" w:rsidRDefault="00E82FC6" w:rsidP="006A3079">
      <w:pPr>
        <w:spacing w:after="0" w:line="276" w:lineRule="auto"/>
        <w:divId w:val="1302266760"/>
        <w:rPr>
          <w:rFonts w:ascii="Arial" w:eastAsia="Times New Roman" w:hAnsi="Arial" w:cs="Arial"/>
          <w:sz w:val="20"/>
          <w:szCs w:val="20"/>
          <w:lang w:val="en"/>
        </w:rPr>
      </w:pPr>
      <w:r w:rsidRPr="006A3079">
        <w:rPr>
          <w:rFonts w:ascii="Arial" w:eastAsia="Times New Roman" w:hAnsi="Arial" w:cs="Arial"/>
          <w:sz w:val="20"/>
          <w:szCs w:val="20"/>
          <w:lang w:val="en"/>
        </w:rPr>
        <w:t xml:space="preserve">___ Not specified  </w:t>
      </w:r>
    </w:p>
    <w:p w14:paraId="4EB88A57"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18A00047" w14:textId="77777777" w:rsidR="00E82FC6" w:rsidRPr="006A3079" w:rsidRDefault="00E82FC6" w:rsidP="006A3079">
      <w:pPr>
        <w:spacing w:after="0" w:line="276" w:lineRule="auto"/>
        <w:divId w:val="2024088305"/>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TUMOR  </w:t>
      </w:r>
    </w:p>
    <w:p w14:paraId="4D376102"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609172ED" w14:textId="77777777" w:rsidR="00E82FC6" w:rsidRPr="006A3079" w:rsidRDefault="00E82FC6" w:rsidP="006A3079">
      <w:pPr>
        <w:spacing w:after="0" w:line="276" w:lineRule="auto"/>
        <w:divId w:val="2004234140"/>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+Tumor Site (Note </w:t>
      </w:r>
      <w:hyperlink w:anchor="N8712" w:tgtFrame="_top" w:history="1">
        <w:r w:rsidRPr="006A3079">
          <w:rPr>
            <w:rStyle w:val="Hyperlink"/>
            <w:rFonts w:ascii="Arial" w:eastAsia="Times New Roman" w:hAnsi="Arial" w:cs="Arial"/>
            <w:b/>
            <w:bCs/>
            <w:sz w:val="20"/>
            <w:szCs w:val="20"/>
            <w:lang w:val="en"/>
          </w:rPr>
          <w:t>B</w:t>
        </w:r>
      </w:hyperlink>
      <w:r w:rsidRPr="006A3079">
        <w:rPr>
          <w:rFonts w:ascii="Arial" w:eastAsia="Times New Roman" w:hAnsi="Arial" w:cs="Arial"/>
          <w:b/>
          <w:bCs/>
          <w:sz w:val="20"/>
          <w:szCs w:val="20"/>
          <w:lang w:val="en"/>
        </w:rPr>
        <w:t xml:space="preserve">) </w:t>
      </w:r>
    </w:p>
    <w:p w14:paraId="46F2C8D6" w14:textId="77777777" w:rsidR="00E82FC6" w:rsidRPr="00356468" w:rsidRDefault="00E82FC6" w:rsidP="006A3079">
      <w:pPr>
        <w:spacing w:after="0" w:line="276" w:lineRule="auto"/>
        <w:divId w:val="2013216968"/>
        <w:rPr>
          <w:rFonts w:ascii="Arial" w:eastAsia="Times New Roman" w:hAnsi="Arial" w:cs="Arial"/>
          <w:i/>
          <w:iCs/>
          <w:sz w:val="16"/>
          <w:szCs w:val="16"/>
          <w:lang w:val="en"/>
        </w:rPr>
      </w:pPr>
      <w:r w:rsidRPr="00356468">
        <w:rPr>
          <w:rFonts w:ascii="Arial" w:eastAsia="Times New Roman" w:hAnsi="Arial" w:cs="Arial"/>
          <w:i/>
          <w:iCs/>
          <w:sz w:val="16"/>
          <w:szCs w:val="16"/>
          <w:lang w:val="en"/>
        </w:rPr>
        <w:t xml:space="preserve">Tumor Site descriptor should specify the location of the invasive cancer based on correlation with radiology designation and / or gross findings (e.g., “R1, 3:00, 2 cm from nipple” or “upper outer quadrant”).  </w:t>
      </w:r>
    </w:p>
    <w:p w14:paraId="6B0F924E" w14:textId="77777777" w:rsidR="00E82FC6" w:rsidRPr="006A3079" w:rsidRDefault="00E82FC6" w:rsidP="006A3079">
      <w:pPr>
        <w:spacing w:after="0" w:line="276" w:lineRule="auto"/>
        <w:divId w:val="1475025539"/>
        <w:rPr>
          <w:rFonts w:ascii="Arial" w:eastAsia="Times New Roman" w:hAnsi="Arial" w:cs="Arial"/>
          <w:sz w:val="20"/>
          <w:szCs w:val="20"/>
          <w:lang w:val="en"/>
        </w:rPr>
      </w:pPr>
      <w:r w:rsidRPr="006A3079">
        <w:rPr>
          <w:rFonts w:ascii="Arial" w:eastAsia="Times New Roman" w:hAnsi="Arial" w:cs="Arial"/>
          <w:sz w:val="20"/>
          <w:szCs w:val="20"/>
          <w:lang w:val="en"/>
        </w:rPr>
        <w:t xml:space="preserve">___ Specify tumor site / location: _________________ </w:t>
      </w:r>
    </w:p>
    <w:p w14:paraId="4F6CAF00" w14:textId="77777777" w:rsidR="00E82FC6" w:rsidRPr="006A3079" w:rsidRDefault="00E82FC6" w:rsidP="006A3079">
      <w:pPr>
        <w:spacing w:after="0" w:line="276" w:lineRule="auto"/>
        <w:divId w:val="435829297"/>
        <w:rPr>
          <w:rFonts w:ascii="Arial" w:eastAsia="Times New Roman" w:hAnsi="Arial" w:cs="Arial"/>
          <w:sz w:val="20"/>
          <w:szCs w:val="20"/>
          <w:lang w:val="en"/>
        </w:rPr>
      </w:pPr>
      <w:r w:rsidRPr="006A3079">
        <w:rPr>
          <w:rFonts w:ascii="Arial" w:eastAsia="Times New Roman" w:hAnsi="Arial" w:cs="Arial"/>
          <w:sz w:val="20"/>
          <w:szCs w:val="20"/>
          <w:lang w:val="en"/>
        </w:rPr>
        <w:t xml:space="preserve">___ Not specified  </w:t>
      </w:r>
    </w:p>
    <w:p w14:paraId="178265CC"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008811F0" w14:textId="77777777" w:rsidR="00E82FC6" w:rsidRPr="006A3079" w:rsidRDefault="00E82FC6" w:rsidP="006A3079">
      <w:pPr>
        <w:spacing w:after="0" w:line="276" w:lineRule="auto"/>
        <w:divId w:val="1912737210"/>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Histologic Type (Note </w:t>
      </w:r>
      <w:hyperlink w:anchor="N8714" w:tgtFrame="_top" w:history="1">
        <w:r w:rsidRPr="006A3079">
          <w:rPr>
            <w:rStyle w:val="Hyperlink"/>
            <w:rFonts w:ascii="Arial" w:eastAsia="Times New Roman" w:hAnsi="Arial" w:cs="Arial"/>
            <w:b/>
            <w:bCs/>
            <w:sz w:val="20"/>
            <w:szCs w:val="20"/>
            <w:lang w:val="en"/>
          </w:rPr>
          <w:t>C</w:t>
        </w:r>
      </w:hyperlink>
      <w:r w:rsidRPr="006A3079">
        <w:rPr>
          <w:rFonts w:ascii="Arial" w:eastAsia="Times New Roman" w:hAnsi="Arial" w:cs="Arial"/>
          <w:b/>
          <w:bCs/>
          <w:sz w:val="20"/>
          <w:szCs w:val="20"/>
          <w:lang w:val="en"/>
        </w:rPr>
        <w:t xml:space="preserve">) (select all that apply) </w:t>
      </w:r>
    </w:p>
    <w:p w14:paraId="7F24DAF5" w14:textId="77777777" w:rsidR="00E82FC6" w:rsidRPr="006A3079" w:rsidRDefault="00E82FC6" w:rsidP="006A3079">
      <w:pPr>
        <w:spacing w:after="0" w:line="276" w:lineRule="auto"/>
        <w:divId w:val="297883430"/>
        <w:rPr>
          <w:rFonts w:ascii="Arial" w:eastAsia="Times New Roman" w:hAnsi="Arial" w:cs="Arial"/>
          <w:sz w:val="20"/>
          <w:szCs w:val="20"/>
          <w:lang w:val="en"/>
        </w:rPr>
      </w:pPr>
      <w:r w:rsidRPr="006A3079">
        <w:rPr>
          <w:rFonts w:ascii="Arial" w:eastAsia="Times New Roman" w:hAnsi="Arial" w:cs="Arial"/>
          <w:sz w:val="20"/>
          <w:szCs w:val="20"/>
          <w:lang w:val="en"/>
        </w:rPr>
        <w:t xml:space="preserve">___ Ductal carcinoma in situ (DCIS)  </w:t>
      </w:r>
    </w:p>
    <w:p w14:paraId="43F0E0BE" w14:textId="77777777" w:rsidR="00E82FC6" w:rsidRPr="006A3079" w:rsidRDefault="00E82FC6" w:rsidP="006A3079">
      <w:pPr>
        <w:spacing w:after="0" w:line="276" w:lineRule="auto"/>
        <w:divId w:val="1689789203"/>
        <w:rPr>
          <w:rFonts w:ascii="Arial" w:eastAsia="Times New Roman" w:hAnsi="Arial" w:cs="Arial"/>
          <w:sz w:val="20"/>
          <w:szCs w:val="20"/>
          <w:lang w:val="en"/>
        </w:rPr>
      </w:pPr>
      <w:r w:rsidRPr="006A3079">
        <w:rPr>
          <w:rFonts w:ascii="Arial" w:eastAsia="Times New Roman" w:hAnsi="Arial" w:cs="Arial"/>
          <w:sz w:val="20"/>
          <w:szCs w:val="20"/>
          <w:lang w:val="en"/>
        </w:rPr>
        <w:t xml:space="preserve">___ Paget disease  </w:t>
      </w:r>
    </w:p>
    <w:p w14:paraId="0AEAA215" w14:textId="77777777" w:rsidR="00E82FC6" w:rsidRPr="006A3079" w:rsidRDefault="00E82FC6" w:rsidP="006A3079">
      <w:pPr>
        <w:spacing w:after="0" w:line="276" w:lineRule="auto"/>
        <w:divId w:val="298657656"/>
        <w:rPr>
          <w:rFonts w:ascii="Arial" w:eastAsia="Times New Roman" w:hAnsi="Arial" w:cs="Arial"/>
          <w:sz w:val="20"/>
          <w:szCs w:val="20"/>
          <w:lang w:val="en"/>
        </w:rPr>
      </w:pPr>
      <w:r w:rsidRPr="006A3079">
        <w:rPr>
          <w:rFonts w:ascii="Arial" w:eastAsia="Times New Roman" w:hAnsi="Arial" w:cs="Arial"/>
          <w:sz w:val="20"/>
          <w:szCs w:val="20"/>
          <w:lang w:val="en"/>
        </w:rPr>
        <w:t xml:space="preserve">___ Encapsulated papillary carcinoma in situ  </w:t>
      </w:r>
    </w:p>
    <w:p w14:paraId="6658B6ED" w14:textId="77777777" w:rsidR="00E82FC6" w:rsidRPr="006A3079" w:rsidRDefault="00E82FC6" w:rsidP="006A3079">
      <w:pPr>
        <w:spacing w:after="0" w:line="276" w:lineRule="auto"/>
        <w:divId w:val="808207274"/>
        <w:rPr>
          <w:rFonts w:ascii="Arial" w:eastAsia="Times New Roman" w:hAnsi="Arial" w:cs="Arial"/>
          <w:sz w:val="20"/>
          <w:szCs w:val="20"/>
          <w:lang w:val="en"/>
        </w:rPr>
      </w:pPr>
      <w:r w:rsidRPr="006A3079">
        <w:rPr>
          <w:rFonts w:ascii="Arial" w:eastAsia="Times New Roman" w:hAnsi="Arial" w:cs="Arial"/>
          <w:sz w:val="20"/>
          <w:szCs w:val="20"/>
          <w:lang w:val="en"/>
        </w:rPr>
        <w:t xml:space="preserve">___ Solid papillary carcinoma in situ  </w:t>
      </w:r>
    </w:p>
    <w:p w14:paraId="746E7DE2" w14:textId="77777777" w:rsidR="00E82FC6" w:rsidRPr="006A3079" w:rsidRDefault="00E82FC6" w:rsidP="006A3079">
      <w:pPr>
        <w:spacing w:after="0" w:line="276" w:lineRule="auto"/>
        <w:divId w:val="1983653873"/>
        <w:rPr>
          <w:rFonts w:ascii="Arial" w:eastAsia="Times New Roman" w:hAnsi="Arial" w:cs="Arial"/>
          <w:sz w:val="20"/>
          <w:szCs w:val="20"/>
          <w:lang w:val="en"/>
        </w:rPr>
      </w:pPr>
      <w:r w:rsidRPr="006A3079">
        <w:rPr>
          <w:rFonts w:ascii="Arial" w:eastAsia="Times New Roman" w:hAnsi="Arial" w:cs="Arial"/>
          <w:sz w:val="20"/>
          <w:szCs w:val="20"/>
          <w:lang w:val="en"/>
        </w:rPr>
        <w:t xml:space="preserve">___ Other histologic type not listed (specify): _________________ </w:t>
      </w:r>
    </w:p>
    <w:p w14:paraId="4DE0347F"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2D4ACD78" w14:textId="77777777" w:rsidR="00E82FC6" w:rsidRPr="006A3079" w:rsidRDefault="00E82FC6" w:rsidP="006A3079">
      <w:pPr>
        <w:spacing w:after="0" w:line="276" w:lineRule="auto"/>
        <w:divId w:val="1814248925"/>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Size (Extent) of DCIS (Note </w:t>
      </w:r>
      <w:hyperlink w:anchor="N8713" w:tgtFrame="_top" w:history="1">
        <w:r w:rsidRPr="006A3079">
          <w:rPr>
            <w:rStyle w:val="Hyperlink"/>
            <w:rFonts w:ascii="Arial" w:eastAsia="Times New Roman" w:hAnsi="Arial" w:cs="Arial"/>
            <w:b/>
            <w:bCs/>
            <w:sz w:val="20"/>
            <w:szCs w:val="20"/>
            <w:lang w:val="en"/>
          </w:rPr>
          <w:t>D</w:t>
        </w:r>
      </w:hyperlink>
      <w:r w:rsidRPr="006A3079">
        <w:rPr>
          <w:rFonts w:ascii="Arial" w:eastAsia="Times New Roman" w:hAnsi="Arial" w:cs="Arial"/>
          <w:b/>
          <w:bCs/>
          <w:sz w:val="20"/>
          <w:szCs w:val="20"/>
          <w:lang w:val="en"/>
        </w:rPr>
        <w:t xml:space="preserve">) </w:t>
      </w:r>
    </w:p>
    <w:p w14:paraId="29B94C90" w14:textId="77777777" w:rsidR="00E82FC6" w:rsidRPr="00356468" w:rsidRDefault="00E82FC6" w:rsidP="006A3079">
      <w:pPr>
        <w:spacing w:after="0" w:line="276" w:lineRule="auto"/>
        <w:divId w:val="1333870450"/>
        <w:rPr>
          <w:rFonts w:ascii="Arial" w:eastAsia="Times New Roman" w:hAnsi="Arial" w:cs="Arial"/>
          <w:i/>
          <w:iCs/>
          <w:sz w:val="16"/>
          <w:szCs w:val="16"/>
          <w:lang w:val="en"/>
        </w:rPr>
      </w:pPr>
      <w:r w:rsidRPr="00356468">
        <w:rPr>
          <w:rFonts w:ascii="Arial" w:eastAsia="Times New Roman" w:hAnsi="Arial" w:cs="Arial"/>
          <w:i/>
          <w:iCs/>
          <w:sz w:val="16"/>
          <w:szCs w:val="16"/>
          <w:lang w:val="en"/>
        </w:rPr>
        <w:t xml:space="preserve">The size (extent) of DCIS (greatest dimension using gross and microscopic evaluation) is an estimation of the volume of breast tissue occupied by DCIS.  </w:t>
      </w:r>
    </w:p>
    <w:p w14:paraId="44BAED3B" w14:textId="77777777" w:rsidR="00E82FC6" w:rsidRPr="006A3079" w:rsidRDefault="00E82FC6" w:rsidP="006A3079">
      <w:pPr>
        <w:spacing w:after="0" w:line="276" w:lineRule="auto"/>
        <w:divId w:val="231738363"/>
        <w:rPr>
          <w:rFonts w:ascii="Arial" w:eastAsia="Times New Roman" w:hAnsi="Arial" w:cs="Arial"/>
          <w:sz w:val="20"/>
          <w:szCs w:val="20"/>
          <w:lang w:val="en"/>
        </w:rPr>
      </w:pPr>
      <w:r w:rsidRPr="006A3079">
        <w:rPr>
          <w:rFonts w:ascii="Arial" w:eastAsia="Times New Roman" w:hAnsi="Arial" w:cs="Arial"/>
          <w:sz w:val="20"/>
          <w:szCs w:val="20"/>
          <w:lang w:val="en"/>
        </w:rPr>
        <w:t>___ Estimated size (extent) of DCIS is at least in Millimeters (mm): _________________ mm</w:t>
      </w:r>
    </w:p>
    <w:p w14:paraId="522BBDC2" w14:textId="77777777" w:rsidR="00E82FC6" w:rsidRPr="006A3079" w:rsidRDefault="00E82FC6" w:rsidP="006A3079">
      <w:pPr>
        <w:spacing w:after="0" w:line="276" w:lineRule="auto"/>
        <w:divId w:val="811874569"/>
        <w:rPr>
          <w:rFonts w:ascii="Arial" w:eastAsia="Times New Roman" w:hAnsi="Arial" w:cs="Arial"/>
          <w:sz w:val="20"/>
          <w:szCs w:val="20"/>
          <w:lang w:val="en"/>
        </w:rPr>
      </w:pPr>
      <w:r w:rsidRPr="006A3079">
        <w:rPr>
          <w:rFonts w:ascii="Arial" w:eastAsia="Times New Roman" w:hAnsi="Arial" w:cs="Arial"/>
          <w:sz w:val="20"/>
          <w:szCs w:val="20"/>
          <w:lang w:val="en"/>
        </w:rPr>
        <w:t xml:space="preserve">___ Cannot be determined (explain): _________________ </w:t>
      </w:r>
    </w:p>
    <w:p w14:paraId="33C45DFF" w14:textId="77777777" w:rsidR="002758AA" w:rsidRPr="006A3079" w:rsidRDefault="00E82FC6" w:rsidP="006A3079">
      <w:pPr>
        <w:spacing w:after="0" w:line="276" w:lineRule="auto"/>
        <w:ind w:firstLine="240"/>
        <w:divId w:val="900792869"/>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+Size of DCIS Comment (e.g., clarify aspects of extent / size, such as sizes of in situ papillary </w:t>
      </w:r>
    </w:p>
    <w:p w14:paraId="731BA6B2" w14:textId="460B1F80" w:rsidR="00E82FC6" w:rsidRPr="006A3079" w:rsidRDefault="00E82FC6" w:rsidP="006A3079">
      <w:pPr>
        <w:spacing w:after="0" w:line="276" w:lineRule="auto"/>
        <w:ind w:firstLine="240"/>
        <w:divId w:val="900792869"/>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components if relevant): _________________ </w:t>
      </w:r>
    </w:p>
    <w:p w14:paraId="06D6F819"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7FF88D40" w14:textId="77777777" w:rsidR="00E82FC6" w:rsidRPr="006A3079" w:rsidRDefault="00E82FC6" w:rsidP="006A3079">
      <w:pPr>
        <w:spacing w:after="0" w:line="276" w:lineRule="auto"/>
        <w:divId w:val="1429161291"/>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+Architectural Pattern(s) (Note </w:t>
      </w:r>
      <w:hyperlink w:anchor="N8715" w:tgtFrame="_top" w:history="1">
        <w:r w:rsidRPr="006A3079">
          <w:rPr>
            <w:rStyle w:val="Hyperlink"/>
            <w:rFonts w:ascii="Arial" w:eastAsia="Times New Roman" w:hAnsi="Arial" w:cs="Arial"/>
            <w:b/>
            <w:bCs/>
            <w:sz w:val="20"/>
            <w:szCs w:val="20"/>
            <w:lang w:val="en"/>
          </w:rPr>
          <w:t>E</w:t>
        </w:r>
      </w:hyperlink>
      <w:r w:rsidRPr="006A3079">
        <w:rPr>
          <w:rFonts w:ascii="Arial" w:eastAsia="Times New Roman" w:hAnsi="Arial" w:cs="Arial"/>
          <w:b/>
          <w:bCs/>
          <w:sz w:val="20"/>
          <w:szCs w:val="20"/>
          <w:lang w:val="en"/>
        </w:rPr>
        <w:t xml:space="preserve">) (select all that apply) </w:t>
      </w:r>
    </w:p>
    <w:p w14:paraId="7D4FDCF6" w14:textId="77777777" w:rsidR="00E82FC6" w:rsidRPr="006A3079" w:rsidRDefault="00E82FC6" w:rsidP="006A3079">
      <w:pPr>
        <w:spacing w:after="0" w:line="276" w:lineRule="auto"/>
        <w:divId w:val="1813060682"/>
        <w:rPr>
          <w:rFonts w:ascii="Arial" w:eastAsia="Times New Roman" w:hAnsi="Arial" w:cs="Arial"/>
          <w:sz w:val="20"/>
          <w:szCs w:val="20"/>
          <w:lang w:val="en"/>
        </w:rPr>
      </w:pPr>
      <w:r w:rsidRPr="006A3079">
        <w:rPr>
          <w:rFonts w:ascii="Arial" w:eastAsia="Times New Roman" w:hAnsi="Arial" w:cs="Arial"/>
          <w:sz w:val="20"/>
          <w:szCs w:val="20"/>
          <w:lang w:val="en"/>
        </w:rPr>
        <w:t xml:space="preserve">___ </w:t>
      </w:r>
      <w:proofErr w:type="spellStart"/>
      <w:r w:rsidRPr="006A3079">
        <w:rPr>
          <w:rFonts w:ascii="Arial" w:eastAsia="Times New Roman" w:hAnsi="Arial" w:cs="Arial"/>
          <w:sz w:val="20"/>
          <w:szCs w:val="20"/>
          <w:lang w:val="en"/>
        </w:rPr>
        <w:t>Comedo</w:t>
      </w:r>
      <w:proofErr w:type="spellEnd"/>
      <w:r w:rsidRPr="006A3079">
        <w:rPr>
          <w:rFonts w:ascii="Arial" w:eastAsia="Times New Roman" w:hAnsi="Arial" w:cs="Arial"/>
          <w:sz w:val="20"/>
          <w:szCs w:val="20"/>
          <w:lang w:val="en"/>
        </w:rPr>
        <w:t xml:space="preserve">  </w:t>
      </w:r>
    </w:p>
    <w:p w14:paraId="7BDCCE5D" w14:textId="77777777" w:rsidR="00E82FC6" w:rsidRPr="006A3079" w:rsidRDefault="00E82FC6" w:rsidP="006A3079">
      <w:pPr>
        <w:spacing w:after="0" w:line="276" w:lineRule="auto"/>
        <w:divId w:val="1698115153"/>
        <w:rPr>
          <w:rFonts w:ascii="Arial" w:eastAsia="Times New Roman" w:hAnsi="Arial" w:cs="Arial"/>
          <w:sz w:val="20"/>
          <w:szCs w:val="20"/>
          <w:lang w:val="en"/>
        </w:rPr>
      </w:pPr>
      <w:r w:rsidRPr="006A3079">
        <w:rPr>
          <w:rFonts w:ascii="Arial" w:eastAsia="Times New Roman" w:hAnsi="Arial" w:cs="Arial"/>
          <w:sz w:val="20"/>
          <w:szCs w:val="20"/>
          <w:lang w:val="en"/>
        </w:rPr>
        <w:t xml:space="preserve">___ Cribriform  </w:t>
      </w:r>
    </w:p>
    <w:p w14:paraId="60E5AF82" w14:textId="77777777" w:rsidR="00E82FC6" w:rsidRPr="006A3079" w:rsidRDefault="00E82FC6" w:rsidP="006A3079">
      <w:pPr>
        <w:spacing w:after="0" w:line="276" w:lineRule="auto"/>
        <w:divId w:val="2098941038"/>
        <w:rPr>
          <w:rFonts w:ascii="Arial" w:eastAsia="Times New Roman" w:hAnsi="Arial" w:cs="Arial"/>
          <w:sz w:val="20"/>
          <w:szCs w:val="20"/>
          <w:lang w:val="en"/>
        </w:rPr>
      </w:pPr>
      <w:r w:rsidRPr="006A3079">
        <w:rPr>
          <w:rFonts w:ascii="Arial" w:eastAsia="Times New Roman" w:hAnsi="Arial" w:cs="Arial"/>
          <w:sz w:val="20"/>
          <w:szCs w:val="20"/>
          <w:lang w:val="en"/>
        </w:rPr>
        <w:t xml:space="preserve">___ Micropapillary  </w:t>
      </w:r>
    </w:p>
    <w:p w14:paraId="668AF374" w14:textId="77777777" w:rsidR="00E82FC6" w:rsidRPr="006A3079" w:rsidRDefault="00E82FC6" w:rsidP="006A3079">
      <w:pPr>
        <w:spacing w:after="0" w:line="276" w:lineRule="auto"/>
        <w:divId w:val="1122269448"/>
        <w:rPr>
          <w:rFonts w:ascii="Arial" w:eastAsia="Times New Roman" w:hAnsi="Arial" w:cs="Arial"/>
          <w:sz w:val="20"/>
          <w:szCs w:val="20"/>
          <w:lang w:val="en"/>
        </w:rPr>
      </w:pPr>
      <w:r w:rsidRPr="006A3079">
        <w:rPr>
          <w:rFonts w:ascii="Arial" w:eastAsia="Times New Roman" w:hAnsi="Arial" w:cs="Arial"/>
          <w:sz w:val="20"/>
          <w:szCs w:val="20"/>
          <w:lang w:val="en"/>
        </w:rPr>
        <w:t xml:space="preserve">___ Papillary  </w:t>
      </w:r>
    </w:p>
    <w:p w14:paraId="7BAA9230" w14:textId="77777777" w:rsidR="00E82FC6" w:rsidRPr="006A3079" w:rsidRDefault="00E82FC6" w:rsidP="006A3079">
      <w:pPr>
        <w:spacing w:after="0" w:line="276" w:lineRule="auto"/>
        <w:divId w:val="1683513385"/>
        <w:rPr>
          <w:rFonts w:ascii="Arial" w:eastAsia="Times New Roman" w:hAnsi="Arial" w:cs="Arial"/>
          <w:sz w:val="20"/>
          <w:szCs w:val="20"/>
          <w:lang w:val="en"/>
        </w:rPr>
      </w:pPr>
      <w:r w:rsidRPr="006A3079">
        <w:rPr>
          <w:rFonts w:ascii="Arial" w:eastAsia="Times New Roman" w:hAnsi="Arial" w:cs="Arial"/>
          <w:sz w:val="20"/>
          <w:szCs w:val="20"/>
          <w:lang w:val="en"/>
        </w:rPr>
        <w:lastRenderedPageBreak/>
        <w:t xml:space="preserve">___ Solid  </w:t>
      </w:r>
    </w:p>
    <w:p w14:paraId="59B72E9A" w14:textId="77777777" w:rsidR="00E82FC6" w:rsidRPr="006A3079" w:rsidRDefault="00E82FC6" w:rsidP="006A3079">
      <w:pPr>
        <w:spacing w:after="0" w:line="276" w:lineRule="auto"/>
        <w:divId w:val="761487233"/>
        <w:rPr>
          <w:rFonts w:ascii="Arial" w:eastAsia="Times New Roman" w:hAnsi="Arial" w:cs="Arial"/>
          <w:sz w:val="20"/>
          <w:szCs w:val="20"/>
          <w:lang w:val="en"/>
        </w:rPr>
      </w:pPr>
      <w:r w:rsidRPr="006A3079">
        <w:rPr>
          <w:rFonts w:ascii="Arial" w:eastAsia="Times New Roman" w:hAnsi="Arial" w:cs="Arial"/>
          <w:sz w:val="20"/>
          <w:szCs w:val="20"/>
          <w:lang w:val="en"/>
        </w:rPr>
        <w:t xml:space="preserve">___ Solid papillary carcinoma in situ  </w:t>
      </w:r>
    </w:p>
    <w:p w14:paraId="6383AAD3" w14:textId="77777777" w:rsidR="00E82FC6" w:rsidRPr="006A3079" w:rsidRDefault="00E82FC6" w:rsidP="006A3079">
      <w:pPr>
        <w:spacing w:after="0" w:line="276" w:lineRule="auto"/>
        <w:divId w:val="19356327"/>
        <w:rPr>
          <w:rFonts w:ascii="Arial" w:eastAsia="Times New Roman" w:hAnsi="Arial" w:cs="Arial"/>
          <w:sz w:val="20"/>
          <w:szCs w:val="20"/>
          <w:lang w:val="en"/>
        </w:rPr>
      </w:pPr>
      <w:r w:rsidRPr="006A3079">
        <w:rPr>
          <w:rFonts w:ascii="Arial" w:eastAsia="Times New Roman" w:hAnsi="Arial" w:cs="Arial"/>
          <w:sz w:val="20"/>
          <w:szCs w:val="20"/>
          <w:lang w:val="en"/>
        </w:rPr>
        <w:t xml:space="preserve">___ Encapsulated papillary carcinoma in situ  </w:t>
      </w:r>
    </w:p>
    <w:p w14:paraId="4D3D5B89" w14:textId="77777777" w:rsidR="00E82FC6" w:rsidRPr="006A3079" w:rsidRDefault="00E82FC6" w:rsidP="006A3079">
      <w:pPr>
        <w:spacing w:after="0" w:line="276" w:lineRule="auto"/>
        <w:divId w:val="1736275163"/>
        <w:rPr>
          <w:rFonts w:ascii="Arial" w:eastAsia="Times New Roman" w:hAnsi="Arial" w:cs="Arial"/>
          <w:sz w:val="20"/>
          <w:szCs w:val="20"/>
          <w:lang w:val="en"/>
        </w:rPr>
      </w:pPr>
      <w:r w:rsidRPr="006A3079">
        <w:rPr>
          <w:rFonts w:ascii="Arial" w:eastAsia="Times New Roman" w:hAnsi="Arial" w:cs="Arial"/>
          <w:sz w:val="20"/>
          <w:szCs w:val="20"/>
          <w:lang w:val="en"/>
        </w:rPr>
        <w:t xml:space="preserve">___ Paget disease (DCIS involving nipple skin)  </w:t>
      </w:r>
    </w:p>
    <w:p w14:paraId="45ED6C6A" w14:textId="77777777" w:rsidR="00E82FC6" w:rsidRPr="006A3079" w:rsidRDefault="00E82FC6" w:rsidP="006A3079">
      <w:pPr>
        <w:spacing w:after="0" w:line="276" w:lineRule="auto"/>
        <w:divId w:val="573465699"/>
        <w:rPr>
          <w:rFonts w:ascii="Arial" w:eastAsia="Times New Roman" w:hAnsi="Arial" w:cs="Arial"/>
          <w:sz w:val="20"/>
          <w:szCs w:val="20"/>
          <w:lang w:val="en"/>
        </w:rPr>
      </w:pPr>
      <w:r w:rsidRPr="006A3079">
        <w:rPr>
          <w:rFonts w:ascii="Arial" w:eastAsia="Times New Roman" w:hAnsi="Arial" w:cs="Arial"/>
          <w:sz w:val="20"/>
          <w:szCs w:val="20"/>
          <w:lang w:val="en"/>
        </w:rPr>
        <w:t xml:space="preserve">___ Other (specify): _________________ </w:t>
      </w:r>
    </w:p>
    <w:p w14:paraId="4064E996"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7A61F97A" w14:textId="77777777" w:rsidR="00E82FC6" w:rsidRPr="006A3079" w:rsidRDefault="00E82FC6" w:rsidP="006A3079">
      <w:pPr>
        <w:spacing w:after="0" w:line="276" w:lineRule="auto"/>
        <w:divId w:val="1227491043"/>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Nuclear Grade (Note </w:t>
      </w:r>
      <w:hyperlink w:anchor="N8716" w:tgtFrame="_top" w:history="1">
        <w:r w:rsidRPr="006A3079">
          <w:rPr>
            <w:rStyle w:val="Hyperlink"/>
            <w:rFonts w:ascii="Arial" w:eastAsia="Times New Roman" w:hAnsi="Arial" w:cs="Arial"/>
            <w:b/>
            <w:bCs/>
            <w:sz w:val="20"/>
            <w:szCs w:val="20"/>
            <w:lang w:val="en"/>
          </w:rPr>
          <w:t>F</w:t>
        </w:r>
      </w:hyperlink>
      <w:r w:rsidRPr="006A3079">
        <w:rPr>
          <w:rFonts w:ascii="Arial" w:eastAsia="Times New Roman" w:hAnsi="Arial" w:cs="Arial"/>
          <w:b/>
          <w:bCs/>
          <w:sz w:val="20"/>
          <w:szCs w:val="20"/>
          <w:lang w:val="en"/>
        </w:rPr>
        <w:t xml:space="preserve">) (select all that apply) </w:t>
      </w:r>
    </w:p>
    <w:p w14:paraId="1BACC34B" w14:textId="77777777" w:rsidR="00E82FC6" w:rsidRPr="006A3079" w:rsidRDefault="00E82FC6" w:rsidP="006A3079">
      <w:pPr>
        <w:spacing w:after="0" w:line="276" w:lineRule="auto"/>
        <w:divId w:val="1294093601"/>
        <w:rPr>
          <w:rFonts w:ascii="Arial" w:eastAsia="Times New Roman" w:hAnsi="Arial" w:cs="Arial"/>
          <w:sz w:val="20"/>
          <w:szCs w:val="20"/>
          <w:lang w:val="en"/>
        </w:rPr>
      </w:pPr>
      <w:r w:rsidRPr="006A3079">
        <w:rPr>
          <w:rFonts w:ascii="Arial" w:eastAsia="Times New Roman" w:hAnsi="Arial" w:cs="Arial"/>
          <w:sz w:val="20"/>
          <w:szCs w:val="20"/>
          <w:lang w:val="en"/>
        </w:rPr>
        <w:t xml:space="preserve">___ Grade I (low)  </w:t>
      </w:r>
    </w:p>
    <w:p w14:paraId="4DCCE565" w14:textId="77777777" w:rsidR="00E82FC6" w:rsidRPr="006A3079" w:rsidRDefault="00E82FC6" w:rsidP="006A3079">
      <w:pPr>
        <w:spacing w:after="0" w:line="276" w:lineRule="auto"/>
        <w:divId w:val="2031907919"/>
        <w:rPr>
          <w:rFonts w:ascii="Arial" w:eastAsia="Times New Roman" w:hAnsi="Arial" w:cs="Arial"/>
          <w:sz w:val="20"/>
          <w:szCs w:val="20"/>
          <w:lang w:val="en"/>
        </w:rPr>
      </w:pPr>
      <w:r w:rsidRPr="006A3079">
        <w:rPr>
          <w:rFonts w:ascii="Arial" w:eastAsia="Times New Roman" w:hAnsi="Arial" w:cs="Arial"/>
          <w:sz w:val="20"/>
          <w:szCs w:val="20"/>
          <w:lang w:val="en"/>
        </w:rPr>
        <w:t xml:space="preserve">___ Grade II (intermediate)  </w:t>
      </w:r>
    </w:p>
    <w:p w14:paraId="488922AA" w14:textId="77777777" w:rsidR="00E82FC6" w:rsidRPr="006A3079" w:rsidRDefault="00E82FC6" w:rsidP="006A3079">
      <w:pPr>
        <w:spacing w:after="0" w:line="276" w:lineRule="auto"/>
        <w:divId w:val="705258964"/>
        <w:rPr>
          <w:rFonts w:ascii="Arial" w:eastAsia="Times New Roman" w:hAnsi="Arial" w:cs="Arial"/>
          <w:sz w:val="20"/>
          <w:szCs w:val="20"/>
          <w:lang w:val="en"/>
        </w:rPr>
      </w:pPr>
      <w:r w:rsidRPr="006A3079">
        <w:rPr>
          <w:rFonts w:ascii="Arial" w:eastAsia="Times New Roman" w:hAnsi="Arial" w:cs="Arial"/>
          <w:sz w:val="20"/>
          <w:szCs w:val="20"/>
          <w:lang w:val="en"/>
        </w:rPr>
        <w:t xml:space="preserve">___ Grade III (high)  </w:t>
      </w:r>
    </w:p>
    <w:p w14:paraId="5003BED4" w14:textId="77777777" w:rsidR="00E82FC6" w:rsidRPr="006A3079" w:rsidRDefault="00E82FC6" w:rsidP="006A3079">
      <w:pPr>
        <w:spacing w:after="0" w:line="276" w:lineRule="auto"/>
        <w:divId w:val="371274872"/>
        <w:rPr>
          <w:rFonts w:ascii="Arial" w:eastAsia="Times New Roman" w:hAnsi="Arial" w:cs="Arial"/>
          <w:sz w:val="20"/>
          <w:szCs w:val="20"/>
          <w:lang w:val="en"/>
        </w:rPr>
      </w:pPr>
      <w:r w:rsidRPr="006A3079">
        <w:rPr>
          <w:rFonts w:ascii="Arial" w:eastAsia="Times New Roman" w:hAnsi="Arial" w:cs="Arial"/>
          <w:sz w:val="20"/>
          <w:szCs w:val="20"/>
          <w:lang w:val="en"/>
        </w:rPr>
        <w:t xml:space="preserve">___ Other (specify): _________________ </w:t>
      </w:r>
    </w:p>
    <w:p w14:paraId="3ABCBA82" w14:textId="77777777" w:rsidR="00E82FC6" w:rsidRPr="006A3079" w:rsidRDefault="00E82FC6" w:rsidP="006A3079">
      <w:pPr>
        <w:spacing w:after="0" w:line="276" w:lineRule="auto"/>
        <w:divId w:val="1886404724"/>
        <w:rPr>
          <w:rFonts w:ascii="Arial" w:eastAsia="Times New Roman" w:hAnsi="Arial" w:cs="Arial"/>
          <w:sz w:val="20"/>
          <w:szCs w:val="20"/>
          <w:lang w:val="en"/>
        </w:rPr>
      </w:pPr>
      <w:r w:rsidRPr="006A3079">
        <w:rPr>
          <w:rFonts w:ascii="Arial" w:eastAsia="Times New Roman" w:hAnsi="Arial" w:cs="Arial"/>
          <w:sz w:val="20"/>
          <w:szCs w:val="20"/>
          <w:lang w:val="en"/>
        </w:rPr>
        <w:t xml:space="preserve">___ Cannot be determined (explain): _________________ </w:t>
      </w:r>
    </w:p>
    <w:p w14:paraId="754BF1DA" w14:textId="77777777" w:rsidR="00E82FC6" w:rsidRPr="006A3079" w:rsidRDefault="00E82FC6" w:rsidP="006A3079">
      <w:pPr>
        <w:spacing w:after="0" w:line="276" w:lineRule="auto"/>
        <w:ind w:firstLine="240"/>
        <w:divId w:val="1188644326"/>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+Nuclear Grade Comment: _________________ </w:t>
      </w:r>
    </w:p>
    <w:p w14:paraId="7D8A3639"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3A4F16A1" w14:textId="77777777" w:rsidR="00E82FC6" w:rsidRPr="006A3079" w:rsidRDefault="00E82FC6" w:rsidP="006A3079">
      <w:pPr>
        <w:spacing w:after="0" w:line="276" w:lineRule="auto"/>
        <w:divId w:val="392890631"/>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Necrosis (Note </w:t>
      </w:r>
      <w:hyperlink w:anchor="N8717" w:tgtFrame="_top" w:history="1">
        <w:r w:rsidRPr="006A3079">
          <w:rPr>
            <w:rStyle w:val="Hyperlink"/>
            <w:rFonts w:ascii="Arial" w:eastAsia="Times New Roman" w:hAnsi="Arial" w:cs="Arial"/>
            <w:b/>
            <w:bCs/>
            <w:sz w:val="20"/>
            <w:szCs w:val="20"/>
            <w:lang w:val="en"/>
          </w:rPr>
          <w:t>G</w:t>
        </w:r>
      </w:hyperlink>
      <w:r w:rsidRPr="006A3079">
        <w:rPr>
          <w:rFonts w:ascii="Arial" w:eastAsia="Times New Roman" w:hAnsi="Arial" w:cs="Arial"/>
          <w:b/>
          <w:bCs/>
          <w:sz w:val="20"/>
          <w:szCs w:val="20"/>
          <w:lang w:val="en"/>
        </w:rPr>
        <w:t xml:space="preserve">) </w:t>
      </w:r>
    </w:p>
    <w:p w14:paraId="0723E3F3" w14:textId="77777777" w:rsidR="00E82FC6" w:rsidRPr="006A3079" w:rsidRDefault="00E82FC6" w:rsidP="006A3079">
      <w:pPr>
        <w:spacing w:after="0" w:line="276" w:lineRule="auto"/>
        <w:divId w:val="1347948326"/>
        <w:rPr>
          <w:rFonts w:ascii="Arial" w:eastAsia="Times New Roman" w:hAnsi="Arial" w:cs="Arial"/>
          <w:sz w:val="20"/>
          <w:szCs w:val="20"/>
          <w:lang w:val="en"/>
        </w:rPr>
      </w:pPr>
      <w:r w:rsidRPr="006A3079">
        <w:rPr>
          <w:rFonts w:ascii="Arial" w:eastAsia="Times New Roman" w:hAnsi="Arial" w:cs="Arial"/>
          <w:sz w:val="20"/>
          <w:szCs w:val="20"/>
          <w:lang w:val="en"/>
        </w:rPr>
        <w:t xml:space="preserve">___ Not identified  </w:t>
      </w:r>
    </w:p>
    <w:p w14:paraId="06ECA35E" w14:textId="77777777" w:rsidR="00E82FC6" w:rsidRPr="006A3079" w:rsidRDefault="00E82FC6" w:rsidP="006A3079">
      <w:pPr>
        <w:spacing w:after="0" w:line="276" w:lineRule="auto"/>
        <w:divId w:val="695272880"/>
        <w:rPr>
          <w:rFonts w:ascii="Arial" w:eastAsia="Times New Roman" w:hAnsi="Arial" w:cs="Arial"/>
          <w:sz w:val="20"/>
          <w:szCs w:val="20"/>
          <w:lang w:val="en"/>
        </w:rPr>
      </w:pPr>
      <w:r w:rsidRPr="006A3079">
        <w:rPr>
          <w:rFonts w:ascii="Arial" w:eastAsia="Times New Roman" w:hAnsi="Arial" w:cs="Arial"/>
          <w:sz w:val="20"/>
          <w:szCs w:val="20"/>
          <w:lang w:val="en"/>
        </w:rPr>
        <w:t xml:space="preserve">___ Present, focal (small foci or single cell necrosis)  </w:t>
      </w:r>
    </w:p>
    <w:p w14:paraId="3F440891" w14:textId="77777777" w:rsidR="00E82FC6" w:rsidRPr="006A3079" w:rsidRDefault="00E82FC6" w:rsidP="006A3079">
      <w:pPr>
        <w:spacing w:after="0" w:line="276" w:lineRule="auto"/>
        <w:divId w:val="1183325055"/>
        <w:rPr>
          <w:rFonts w:ascii="Arial" w:eastAsia="Times New Roman" w:hAnsi="Arial" w:cs="Arial"/>
          <w:sz w:val="20"/>
          <w:szCs w:val="20"/>
          <w:lang w:val="en"/>
        </w:rPr>
      </w:pPr>
      <w:r w:rsidRPr="006A3079">
        <w:rPr>
          <w:rFonts w:ascii="Arial" w:eastAsia="Times New Roman" w:hAnsi="Arial" w:cs="Arial"/>
          <w:sz w:val="20"/>
          <w:szCs w:val="20"/>
          <w:lang w:val="en"/>
        </w:rPr>
        <w:t>___ Present, central (expansive "</w:t>
      </w:r>
      <w:proofErr w:type="spellStart"/>
      <w:r w:rsidRPr="006A3079">
        <w:rPr>
          <w:rFonts w:ascii="Arial" w:eastAsia="Times New Roman" w:hAnsi="Arial" w:cs="Arial"/>
          <w:sz w:val="20"/>
          <w:szCs w:val="20"/>
          <w:lang w:val="en"/>
        </w:rPr>
        <w:t>comedo</w:t>
      </w:r>
      <w:proofErr w:type="spellEnd"/>
      <w:r w:rsidRPr="006A3079">
        <w:rPr>
          <w:rFonts w:ascii="Arial" w:eastAsia="Times New Roman" w:hAnsi="Arial" w:cs="Arial"/>
          <w:sz w:val="20"/>
          <w:szCs w:val="20"/>
          <w:lang w:val="en"/>
        </w:rPr>
        <w:t xml:space="preserve">" necrosis)  </w:t>
      </w:r>
    </w:p>
    <w:p w14:paraId="30097E17" w14:textId="77777777" w:rsidR="00E82FC6" w:rsidRPr="006A3079" w:rsidRDefault="00E82FC6" w:rsidP="006A3079">
      <w:pPr>
        <w:spacing w:after="0" w:line="276" w:lineRule="auto"/>
        <w:divId w:val="1833332086"/>
        <w:rPr>
          <w:rFonts w:ascii="Arial" w:eastAsia="Times New Roman" w:hAnsi="Arial" w:cs="Arial"/>
          <w:sz w:val="20"/>
          <w:szCs w:val="20"/>
          <w:lang w:val="en"/>
        </w:rPr>
      </w:pPr>
      <w:r w:rsidRPr="006A3079">
        <w:rPr>
          <w:rFonts w:ascii="Arial" w:eastAsia="Times New Roman" w:hAnsi="Arial" w:cs="Arial"/>
          <w:sz w:val="20"/>
          <w:szCs w:val="20"/>
          <w:lang w:val="en"/>
        </w:rPr>
        <w:t xml:space="preserve">___ Other (specify): _________________ </w:t>
      </w:r>
    </w:p>
    <w:p w14:paraId="773702E8" w14:textId="77777777" w:rsidR="00E82FC6" w:rsidRPr="006A3079" w:rsidRDefault="00E82FC6" w:rsidP="006A3079">
      <w:pPr>
        <w:spacing w:after="0" w:line="276" w:lineRule="auto"/>
        <w:divId w:val="1798792789"/>
        <w:rPr>
          <w:rFonts w:ascii="Arial" w:eastAsia="Times New Roman" w:hAnsi="Arial" w:cs="Arial"/>
          <w:sz w:val="20"/>
          <w:szCs w:val="20"/>
          <w:lang w:val="en"/>
        </w:rPr>
      </w:pPr>
      <w:r w:rsidRPr="006A3079">
        <w:rPr>
          <w:rFonts w:ascii="Arial" w:eastAsia="Times New Roman" w:hAnsi="Arial" w:cs="Arial"/>
          <w:sz w:val="20"/>
          <w:szCs w:val="20"/>
          <w:lang w:val="en"/>
        </w:rPr>
        <w:t xml:space="preserve">___ Cannot be determined (explain): _________________ </w:t>
      </w:r>
    </w:p>
    <w:p w14:paraId="14777439"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45B25E96" w14:textId="77777777" w:rsidR="00E82FC6" w:rsidRPr="006A3079" w:rsidRDefault="00E82FC6" w:rsidP="006A3079">
      <w:pPr>
        <w:spacing w:after="0" w:line="276" w:lineRule="auto"/>
        <w:divId w:val="1720322938"/>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+Additional Lesion(s) (Note </w:t>
      </w:r>
      <w:hyperlink w:anchor="N8721" w:tgtFrame="_top" w:history="1">
        <w:r w:rsidRPr="006A3079">
          <w:rPr>
            <w:rStyle w:val="Hyperlink"/>
            <w:rFonts w:ascii="Arial" w:eastAsia="Times New Roman" w:hAnsi="Arial" w:cs="Arial"/>
            <w:b/>
            <w:bCs/>
            <w:sz w:val="20"/>
            <w:szCs w:val="20"/>
            <w:lang w:val="en"/>
          </w:rPr>
          <w:t>H</w:t>
        </w:r>
      </w:hyperlink>
      <w:r w:rsidRPr="006A3079">
        <w:rPr>
          <w:rFonts w:ascii="Arial" w:eastAsia="Times New Roman" w:hAnsi="Arial" w:cs="Arial"/>
          <w:b/>
          <w:bCs/>
          <w:sz w:val="20"/>
          <w:szCs w:val="20"/>
          <w:lang w:val="en"/>
        </w:rPr>
        <w:t xml:space="preserve">) (select all that apply) </w:t>
      </w:r>
    </w:p>
    <w:p w14:paraId="66E37CF4" w14:textId="77777777" w:rsidR="00E82FC6" w:rsidRPr="006A3079" w:rsidRDefault="00E82FC6" w:rsidP="006A3079">
      <w:pPr>
        <w:spacing w:after="0" w:line="276" w:lineRule="auto"/>
        <w:divId w:val="1331786207"/>
        <w:rPr>
          <w:rFonts w:ascii="Arial" w:eastAsia="Times New Roman" w:hAnsi="Arial" w:cs="Arial"/>
          <w:i/>
          <w:iCs/>
          <w:sz w:val="20"/>
          <w:szCs w:val="20"/>
          <w:lang w:val="en"/>
        </w:rPr>
      </w:pPr>
      <w:r w:rsidRPr="00356468">
        <w:rPr>
          <w:rFonts w:ascii="Arial" w:eastAsia="Times New Roman" w:hAnsi="Arial" w:cs="Arial"/>
          <w:i/>
          <w:iCs/>
          <w:sz w:val="16"/>
          <w:szCs w:val="16"/>
          <w:lang w:val="en"/>
        </w:rPr>
        <w:t xml:space="preserve">Non-classic / variant subtypes of LCIS include: Pleomorphic LCIS (pleomorphic nuclei greater than 4 times the size of a lymphocyte or equivalent to nuclei of high-grade DCIS) and Florid LCIS (proliferation of cells cytologically similar to those of classic LCIS but expanding the acini of the involved TDLUs so that little to no residual intervening intra-lobular stroma is present, and / or an expanded acinus or duct spans approximately 40–50 cells in diameter). </w:t>
      </w:r>
      <w:proofErr w:type="spellStart"/>
      <w:r w:rsidRPr="00356468">
        <w:rPr>
          <w:rFonts w:ascii="Arial" w:eastAsia="Times New Roman" w:hAnsi="Arial" w:cs="Arial"/>
          <w:i/>
          <w:iCs/>
          <w:sz w:val="16"/>
          <w:szCs w:val="16"/>
          <w:lang w:val="en"/>
        </w:rPr>
        <w:t>Comedonecrosis</w:t>
      </w:r>
      <w:proofErr w:type="spellEnd"/>
      <w:r w:rsidRPr="00356468">
        <w:rPr>
          <w:rFonts w:ascii="Arial" w:eastAsia="Times New Roman" w:hAnsi="Arial" w:cs="Arial"/>
          <w:i/>
          <w:iCs/>
          <w:sz w:val="16"/>
          <w:szCs w:val="16"/>
          <w:lang w:val="en"/>
        </w:rPr>
        <w:t xml:space="preserve"> in classic LCIS may also be considered non-classic / variant (describe in "Other (specify)"</w:t>
      </w:r>
      <w:r w:rsidRPr="006A3079">
        <w:rPr>
          <w:rFonts w:ascii="Arial" w:eastAsia="Times New Roman" w:hAnsi="Arial" w:cs="Arial"/>
          <w:i/>
          <w:iCs/>
          <w:sz w:val="20"/>
          <w:szCs w:val="20"/>
          <w:lang w:val="en"/>
        </w:rPr>
        <w:t xml:space="preserve">.  </w:t>
      </w:r>
    </w:p>
    <w:p w14:paraId="403D7C06" w14:textId="77777777" w:rsidR="00E82FC6" w:rsidRPr="006A3079" w:rsidRDefault="00E82FC6" w:rsidP="006A3079">
      <w:pPr>
        <w:spacing w:after="0" w:line="276" w:lineRule="auto"/>
        <w:divId w:val="613361820"/>
        <w:rPr>
          <w:rFonts w:ascii="Arial" w:eastAsia="Times New Roman" w:hAnsi="Arial" w:cs="Arial"/>
          <w:sz w:val="20"/>
          <w:szCs w:val="20"/>
          <w:lang w:val="en"/>
        </w:rPr>
      </w:pPr>
      <w:r w:rsidRPr="006A3079">
        <w:rPr>
          <w:rFonts w:ascii="Arial" w:eastAsia="Times New Roman" w:hAnsi="Arial" w:cs="Arial"/>
          <w:sz w:val="20"/>
          <w:szCs w:val="20"/>
          <w:lang w:val="en"/>
        </w:rPr>
        <w:t xml:space="preserve">___ Not identified  </w:t>
      </w:r>
    </w:p>
    <w:p w14:paraId="11CBD4CA" w14:textId="77777777" w:rsidR="00E82FC6" w:rsidRPr="006A3079" w:rsidRDefault="00E82FC6" w:rsidP="006A3079">
      <w:pPr>
        <w:spacing w:after="0" w:line="276" w:lineRule="auto"/>
        <w:divId w:val="1796604417"/>
        <w:rPr>
          <w:rFonts w:ascii="Arial" w:eastAsia="Times New Roman" w:hAnsi="Arial" w:cs="Arial"/>
          <w:sz w:val="20"/>
          <w:szCs w:val="20"/>
          <w:lang w:val="en"/>
        </w:rPr>
      </w:pPr>
      <w:r w:rsidRPr="006A3079">
        <w:rPr>
          <w:rFonts w:ascii="Arial" w:eastAsia="Times New Roman" w:hAnsi="Arial" w:cs="Arial"/>
          <w:sz w:val="20"/>
          <w:szCs w:val="20"/>
          <w:lang w:val="en"/>
        </w:rPr>
        <w:t xml:space="preserve">___ Lobular carcinoma in situ, classic  </w:t>
      </w:r>
    </w:p>
    <w:p w14:paraId="53AEFE5B" w14:textId="77777777" w:rsidR="00E82FC6" w:rsidRPr="006A3079" w:rsidRDefault="00E82FC6" w:rsidP="006A3079">
      <w:pPr>
        <w:spacing w:after="0" w:line="276" w:lineRule="auto"/>
        <w:divId w:val="2001418865"/>
        <w:rPr>
          <w:rFonts w:ascii="Arial" w:eastAsia="Times New Roman" w:hAnsi="Arial" w:cs="Arial"/>
          <w:sz w:val="20"/>
          <w:szCs w:val="20"/>
          <w:lang w:val="en"/>
        </w:rPr>
      </w:pPr>
      <w:r w:rsidRPr="006A3079">
        <w:rPr>
          <w:rFonts w:ascii="Arial" w:eastAsia="Times New Roman" w:hAnsi="Arial" w:cs="Arial"/>
          <w:sz w:val="20"/>
          <w:szCs w:val="20"/>
          <w:lang w:val="en"/>
        </w:rPr>
        <w:t xml:space="preserve">___ Lobular carcinoma in situ, pleomorphic  </w:t>
      </w:r>
    </w:p>
    <w:p w14:paraId="7B60D301" w14:textId="77777777" w:rsidR="00E82FC6" w:rsidRPr="006A3079" w:rsidRDefault="00E82FC6" w:rsidP="006A3079">
      <w:pPr>
        <w:spacing w:after="0" w:line="276" w:lineRule="auto"/>
        <w:divId w:val="166946051"/>
        <w:rPr>
          <w:rFonts w:ascii="Arial" w:eastAsia="Times New Roman" w:hAnsi="Arial" w:cs="Arial"/>
          <w:sz w:val="20"/>
          <w:szCs w:val="20"/>
          <w:lang w:val="en"/>
        </w:rPr>
      </w:pPr>
      <w:r w:rsidRPr="006A3079">
        <w:rPr>
          <w:rFonts w:ascii="Arial" w:eastAsia="Times New Roman" w:hAnsi="Arial" w:cs="Arial"/>
          <w:sz w:val="20"/>
          <w:szCs w:val="20"/>
          <w:lang w:val="en"/>
        </w:rPr>
        <w:t xml:space="preserve">___ Lobular carcinoma in situ (specify): _________________ </w:t>
      </w:r>
    </w:p>
    <w:p w14:paraId="4C8BC76C" w14:textId="77777777" w:rsidR="00E82FC6" w:rsidRPr="006A3079" w:rsidRDefault="00E82FC6" w:rsidP="006A3079">
      <w:pPr>
        <w:spacing w:after="0" w:line="276" w:lineRule="auto"/>
        <w:divId w:val="1131747348"/>
        <w:rPr>
          <w:rFonts w:ascii="Arial" w:eastAsia="Times New Roman" w:hAnsi="Arial" w:cs="Arial"/>
          <w:sz w:val="20"/>
          <w:szCs w:val="20"/>
          <w:lang w:val="en"/>
        </w:rPr>
      </w:pPr>
      <w:r w:rsidRPr="006A3079">
        <w:rPr>
          <w:rFonts w:ascii="Arial" w:eastAsia="Times New Roman" w:hAnsi="Arial" w:cs="Arial"/>
          <w:sz w:val="20"/>
          <w:szCs w:val="20"/>
          <w:lang w:val="en"/>
        </w:rPr>
        <w:t xml:space="preserve">___ Atypical lobular hyperplasia  </w:t>
      </w:r>
    </w:p>
    <w:p w14:paraId="296E5007" w14:textId="77777777" w:rsidR="00E82FC6" w:rsidRPr="006A3079" w:rsidRDefault="00E82FC6" w:rsidP="006A3079">
      <w:pPr>
        <w:spacing w:after="0" w:line="276" w:lineRule="auto"/>
        <w:divId w:val="1258562358"/>
        <w:rPr>
          <w:rFonts w:ascii="Arial" w:eastAsia="Times New Roman" w:hAnsi="Arial" w:cs="Arial"/>
          <w:sz w:val="20"/>
          <w:szCs w:val="20"/>
          <w:lang w:val="en"/>
        </w:rPr>
      </w:pPr>
      <w:r w:rsidRPr="006A3079">
        <w:rPr>
          <w:rFonts w:ascii="Arial" w:eastAsia="Times New Roman" w:hAnsi="Arial" w:cs="Arial"/>
          <w:sz w:val="20"/>
          <w:szCs w:val="20"/>
          <w:lang w:val="en"/>
        </w:rPr>
        <w:t xml:space="preserve">___ Atypical ductal hyperplasia  </w:t>
      </w:r>
    </w:p>
    <w:p w14:paraId="0800F590" w14:textId="77777777" w:rsidR="00E82FC6" w:rsidRPr="006A3079" w:rsidRDefault="00E82FC6" w:rsidP="006A3079">
      <w:pPr>
        <w:spacing w:after="0" w:line="276" w:lineRule="auto"/>
        <w:divId w:val="1677344531"/>
        <w:rPr>
          <w:rFonts w:ascii="Arial" w:eastAsia="Times New Roman" w:hAnsi="Arial" w:cs="Arial"/>
          <w:sz w:val="20"/>
          <w:szCs w:val="20"/>
          <w:lang w:val="en"/>
        </w:rPr>
      </w:pPr>
      <w:r w:rsidRPr="006A3079">
        <w:rPr>
          <w:rFonts w:ascii="Arial" w:eastAsia="Times New Roman" w:hAnsi="Arial" w:cs="Arial"/>
          <w:sz w:val="20"/>
          <w:szCs w:val="20"/>
          <w:lang w:val="en"/>
        </w:rPr>
        <w:t xml:space="preserve">___ Flat epithelial atypia  </w:t>
      </w:r>
    </w:p>
    <w:p w14:paraId="27D940B3" w14:textId="77777777" w:rsidR="00E82FC6" w:rsidRPr="006A3079" w:rsidRDefault="00E82FC6" w:rsidP="006A3079">
      <w:pPr>
        <w:spacing w:after="0" w:line="276" w:lineRule="auto"/>
        <w:divId w:val="1587109356"/>
        <w:rPr>
          <w:rFonts w:ascii="Arial" w:eastAsia="Times New Roman" w:hAnsi="Arial" w:cs="Arial"/>
          <w:sz w:val="20"/>
          <w:szCs w:val="20"/>
          <w:lang w:val="en"/>
        </w:rPr>
      </w:pPr>
      <w:r w:rsidRPr="006A3079">
        <w:rPr>
          <w:rFonts w:ascii="Arial" w:eastAsia="Times New Roman" w:hAnsi="Arial" w:cs="Arial"/>
          <w:sz w:val="20"/>
          <w:szCs w:val="20"/>
          <w:lang w:val="en"/>
        </w:rPr>
        <w:t xml:space="preserve">___ Other (specify): _________________ </w:t>
      </w:r>
    </w:p>
    <w:p w14:paraId="5493CD05" w14:textId="77777777" w:rsidR="00E82FC6" w:rsidRPr="006A3079" w:rsidRDefault="00E82FC6" w:rsidP="006A3079">
      <w:pPr>
        <w:spacing w:after="0" w:line="276" w:lineRule="auto"/>
        <w:ind w:firstLine="240"/>
        <w:divId w:val="1562132677"/>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+Extent of LCIS: _________________ </w:t>
      </w:r>
    </w:p>
    <w:p w14:paraId="452D2949" w14:textId="77777777" w:rsidR="00E82FC6" w:rsidRPr="006A3079" w:rsidRDefault="00E82FC6" w:rsidP="006A3079">
      <w:pPr>
        <w:spacing w:after="0" w:line="276" w:lineRule="auto"/>
        <w:ind w:firstLine="240"/>
        <w:divId w:val="1692607398"/>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+Additional Lesion(s) Comment: _________________ </w:t>
      </w:r>
    </w:p>
    <w:p w14:paraId="7095A1A5"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376725C3" w14:textId="77777777" w:rsidR="00E82FC6" w:rsidRPr="006A3079" w:rsidRDefault="00E82FC6" w:rsidP="006A3079">
      <w:pPr>
        <w:spacing w:after="0" w:line="276" w:lineRule="auto"/>
        <w:divId w:val="480854218"/>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+Microcalcifications (Note </w:t>
      </w:r>
      <w:hyperlink w:anchor="N8722" w:tgtFrame="_top" w:history="1">
        <w:r w:rsidRPr="006A3079">
          <w:rPr>
            <w:rStyle w:val="Hyperlink"/>
            <w:rFonts w:ascii="Arial" w:eastAsia="Times New Roman" w:hAnsi="Arial" w:cs="Arial"/>
            <w:b/>
            <w:bCs/>
            <w:sz w:val="20"/>
            <w:szCs w:val="20"/>
            <w:lang w:val="en"/>
          </w:rPr>
          <w:t>I</w:t>
        </w:r>
      </w:hyperlink>
      <w:r w:rsidRPr="006A3079">
        <w:rPr>
          <w:rFonts w:ascii="Arial" w:eastAsia="Times New Roman" w:hAnsi="Arial" w:cs="Arial"/>
          <w:b/>
          <w:bCs/>
          <w:sz w:val="20"/>
          <w:szCs w:val="20"/>
          <w:lang w:val="en"/>
        </w:rPr>
        <w:t xml:space="preserve">) (select all that apply) </w:t>
      </w:r>
    </w:p>
    <w:p w14:paraId="0B207632" w14:textId="77777777" w:rsidR="00E82FC6" w:rsidRPr="006A3079" w:rsidRDefault="00E82FC6" w:rsidP="006A3079">
      <w:pPr>
        <w:spacing w:after="0" w:line="276" w:lineRule="auto"/>
        <w:divId w:val="747307400"/>
        <w:rPr>
          <w:rFonts w:ascii="Arial" w:eastAsia="Times New Roman" w:hAnsi="Arial" w:cs="Arial"/>
          <w:sz w:val="20"/>
          <w:szCs w:val="20"/>
          <w:lang w:val="en"/>
        </w:rPr>
      </w:pPr>
      <w:r w:rsidRPr="006A3079">
        <w:rPr>
          <w:rFonts w:ascii="Arial" w:eastAsia="Times New Roman" w:hAnsi="Arial" w:cs="Arial"/>
          <w:sz w:val="20"/>
          <w:szCs w:val="20"/>
          <w:lang w:val="en"/>
        </w:rPr>
        <w:t xml:space="preserve">___ Not identified  </w:t>
      </w:r>
    </w:p>
    <w:p w14:paraId="77631329" w14:textId="77777777" w:rsidR="00E82FC6" w:rsidRPr="006A3079" w:rsidRDefault="00E82FC6" w:rsidP="006A3079">
      <w:pPr>
        <w:spacing w:after="0" w:line="276" w:lineRule="auto"/>
        <w:divId w:val="881942510"/>
        <w:rPr>
          <w:rFonts w:ascii="Arial" w:eastAsia="Times New Roman" w:hAnsi="Arial" w:cs="Arial"/>
          <w:sz w:val="20"/>
          <w:szCs w:val="20"/>
          <w:lang w:val="en"/>
        </w:rPr>
      </w:pPr>
      <w:r w:rsidRPr="006A3079">
        <w:rPr>
          <w:rFonts w:ascii="Arial" w:eastAsia="Times New Roman" w:hAnsi="Arial" w:cs="Arial"/>
          <w:sz w:val="20"/>
          <w:szCs w:val="20"/>
          <w:lang w:val="en"/>
        </w:rPr>
        <w:t xml:space="preserve">___ Present in DCIS  </w:t>
      </w:r>
    </w:p>
    <w:p w14:paraId="2EE2F22C" w14:textId="77777777" w:rsidR="00E82FC6" w:rsidRPr="006A3079" w:rsidRDefault="00E82FC6" w:rsidP="006A3079">
      <w:pPr>
        <w:spacing w:after="0" w:line="276" w:lineRule="auto"/>
        <w:divId w:val="1180388983"/>
        <w:rPr>
          <w:rFonts w:ascii="Arial" w:eastAsia="Times New Roman" w:hAnsi="Arial" w:cs="Arial"/>
          <w:sz w:val="20"/>
          <w:szCs w:val="20"/>
          <w:lang w:val="en"/>
        </w:rPr>
      </w:pPr>
      <w:r w:rsidRPr="006A3079">
        <w:rPr>
          <w:rFonts w:ascii="Arial" w:eastAsia="Times New Roman" w:hAnsi="Arial" w:cs="Arial"/>
          <w:sz w:val="20"/>
          <w:szCs w:val="20"/>
          <w:lang w:val="en"/>
        </w:rPr>
        <w:t xml:space="preserve">___ Present in non-neoplastic tissue  </w:t>
      </w:r>
    </w:p>
    <w:p w14:paraId="53715993" w14:textId="77777777" w:rsidR="00E82FC6" w:rsidRPr="006A3079" w:rsidRDefault="00E82FC6" w:rsidP="006A3079">
      <w:pPr>
        <w:spacing w:after="0" w:line="276" w:lineRule="auto"/>
        <w:divId w:val="940527418"/>
        <w:rPr>
          <w:rFonts w:ascii="Arial" w:eastAsia="Times New Roman" w:hAnsi="Arial" w:cs="Arial"/>
          <w:sz w:val="20"/>
          <w:szCs w:val="20"/>
          <w:lang w:val="en"/>
        </w:rPr>
      </w:pPr>
      <w:r w:rsidRPr="006A3079">
        <w:rPr>
          <w:rFonts w:ascii="Arial" w:eastAsia="Times New Roman" w:hAnsi="Arial" w:cs="Arial"/>
          <w:sz w:val="20"/>
          <w:szCs w:val="20"/>
          <w:lang w:val="en"/>
        </w:rPr>
        <w:t xml:space="preserve">___ Other (specify): _________________ </w:t>
      </w:r>
    </w:p>
    <w:p w14:paraId="3E864334"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11F8EDF6" w14:textId="77777777" w:rsidR="002758AA" w:rsidRPr="006A3079" w:rsidRDefault="002758AA" w:rsidP="006A3079">
      <w:pPr>
        <w:spacing w:after="0" w:line="276" w:lineRule="auto"/>
        <w:divId w:val="255134363"/>
        <w:rPr>
          <w:rFonts w:ascii="Arial" w:eastAsia="Times New Roman" w:hAnsi="Arial" w:cs="Arial"/>
          <w:b/>
          <w:bCs/>
          <w:sz w:val="20"/>
          <w:szCs w:val="20"/>
          <w:lang w:val="en"/>
        </w:rPr>
      </w:pPr>
    </w:p>
    <w:p w14:paraId="0EB74C9C" w14:textId="77777777" w:rsidR="002758AA" w:rsidRPr="006A3079" w:rsidRDefault="002758AA" w:rsidP="006A3079">
      <w:pPr>
        <w:spacing w:after="0" w:line="276" w:lineRule="auto"/>
        <w:divId w:val="255134363"/>
        <w:rPr>
          <w:rFonts w:ascii="Arial" w:eastAsia="Times New Roman" w:hAnsi="Arial" w:cs="Arial"/>
          <w:b/>
          <w:bCs/>
          <w:sz w:val="20"/>
          <w:szCs w:val="20"/>
          <w:lang w:val="en"/>
        </w:rPr>
      </w:pPr>
    </w:p>
    <w:p w14:paraId="6696FA33" w14:textId="77777777" w:rsidR="002758AA" w:rsidRPr="006A3079" w:rsidRDefault="002758AA" w:rsidP="006A3079">
      <w:pPr>
        <w:spacing w:after="0" w:line="276" w:lineRule="auto"/>
        <w:divId w:val="255134363"/>
        <w:rPr>
          <w:rFonts w:ascii="Arial" w:eastAsia="Times New Roman" w:hAnsi="Arial" w:cs="Arial"/>
          <w:b/>
          <w:bCs/>
          <w:sz w:val="20"/>
          <w:szCs w:val="20"/>
          <w:lang w:val="en"/>
        </w:rPr>
      </w:pPr>
    </w:p>
    <w:p w14:paraId="08AA11CD" w14:textId="77777777" w:rsidR="002758AA" w:rsidRPr="006A3079" w:rsidRDefault="002758AA" w:rsidP="006A3079">
      <w:pPr>
        <w:spacing w:after="0" w:line="276" w:lineRule="auto"/>
        <w:divId w:val="255134363"/>
        <w:rPr>
          <w:rFonts w:ascii="Arial" w:eastAsia="Times New Roman" w:hAnsi="Arial" w:cs="Arial"/>
          <w:b/>
          <w:bCs/>
          <w:sz w:val="20"/>
          <w:szCs w:val="20"/>
          <w:lang w:val="en"/>
        </w:rPr>
      </w:pPr>
    </w:p>
    <w:p w14:paraId="3FCD03D2" w14:textId="49096665" w:rsidR="00E82FC6" w:rsidRPr="006A3079" w:rsidRDefault="00E82FC6" w:rsidP="006A3079">
      <w:pPr>
        <w:spacing w:after="0" w:line="276" w:lineRule="auto"/>
        <w:divId w:val="255134363"/>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MARGINS (Note </w:t>
      </w:r>
      <w:hyperlink w:anchor="N8718" w:tgtFrame="_top" w:history="1">
        <w:r w:rsidRPr="006A3079">
          <w:rPr>
            <w:rStyle w:val="Hyperlink"/>
            <w:rFonts w:ascii="Arial" w:eastAsia="Times New Roman" w:hAnsi="Arial" w:cs="Arial"/>
            <w:b/>
            <w:bCs/>
            <w:sz w:val="20"/>
            <w:szCs w:val="20"/>
            <w:lang w:val="en"/>
          </w:rPr>
          <w:t>J</w:t>
        </w:r>
      </w:hyperlink>
      <w:r w:rsidRPr="006A3079">
        <w:rPr>
          <w:rFonts w:ascii="Arial" w:eastAsia="Times New Roman" w:hAnsi="Arial" w:cs="Arial"/>
          <w:b/>
          <w:bCs/>
          <w:sz w:val="20"/>
          <w:szCs w:val="20"/>
          <w:lang w:val="en"/>
        </w:rPr>
        <w:t xml:space="preserve">) </w:t>
      </w:r>
    </w:p>
    <w:p w14:paraId="371878A4"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40D8EDE4" w14:textId="77777777" w:rsidR="00E82FC6" w:rsidRPr="006A3079" w:rsidRDefault="00E82FC6" w:rsidP="006A3079">
      <w:pPr>
        <w:spacing w:after="0" w:line="276" w:lineRule="auto"/>
        <w:divId w:val="1973945089"/>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Margin Status#  </w:t>
      </w:r>
    </w:p>
    <w:p w14:paraId="5D2B1426" w14:textId="77777777" w:rsidR="00E82FC6" w:rsidRPr="00356468" w:rsidRDefault="00E82FC6" w:rsidP="006A3079">
      <w:pPr>
        <w:spacing w:after="0" w:line="276" w:lineRule="auto"/>
        <w:divId w:val="1348748721"/>
        <w:rPr>
          <w:rFonts w:ascii="Arial" w:eastAsia="Times New Roman" w:hAnsi="Arial" w:cs="Arial"/>
          <w:i/>
          <w:iCs/>
          <w:sz w:val="16"/>
          <w:szCs w:val="16"/>
          <w:lang w:val="en"/>
        </w:rPr>
      </w:pPr>
      <w:r w:rsidRPr="00356468">
        <w:rPr>
          <w:rFonts w:ascii="Arial" w:eastAsia="Times New Roman" w:hAnsi="Arial" w:cs="Arial"/>
          <w:i/>
          <w:iCs/>
          <w:sz w:val="16"/>
          <w:szCs w:val="16"/>
          <w:lang w:val="en"/>
        </w:rPr>
        <w:t xml:space="preserve"># Final margin status should be determined based on findings in any additional separately submitted final margins, as well as margins that are considered final in the primary resection specimen (i.e., a final margin status summary). If the final margin status is not clear based on the specimens received (i.e., additional margins without a clear relationship </w:t>
      </w:r>
      <w:proofErr w:type="gramStart"/>
      <w:r w:rsidRPr="00356468">
        <w:rPr>
          <w:rFonts w:ascii="Arial" w:eastAsia="Times New Roman" w:hAnsi="Arial" w:cs="Arial"/>
          <w:i/>
          <w:iCs/>
          <w:sz w:val="16"/>
          <w:szCs w:val="16"/>
          <w:lang w:val="en"/>
        </w:rPr>
        <w:t>to</w:t>
      </w:r>
      <w:proofErr w:type="gramEnd"/>
      <w:r w:rsidRPr="00356468">
        <w:rPr>
          <w:rFonts w:ascii="Arial" w:eastAsia="Times New Roman" w:hAnsi="Arial" w:cs="Arial"/>
          <w:i/>
          <w:iCs/>
          <w:sz w:val="16"/>
          <w:szCs w:val="16"/>
          <w:lang w:val="en"/>
        </w:rPr>
        <w:t xml:space="preserve"> initial margins), the distances to each can be stated in the "Other (specify)" reporting section with a recommendation for surgical correlation.  </w:t>
      </w:r>
    </w:p>
    <w:p w14:paraId="58B0EB37" w14:textId="77777777" w:rsidR="00E82FC6" w:rsidRPr="006A3079" w:rsidRDefault="00E82FC6" w:rsidP="006A3079">
      <w:pPr>
        <w:spacing w:after="0" w:line="276" w:lineRule="auto"/>
        <w:divId w:val="1130126246"/>
        <w:rPr>
          <w:rFonts w:ascii="Arial" w:eastAsia="Times New Roman" w:hAnsi="Arial" w:cs="Arial"/>
          <w:sz w:val="20"/>
          <w:szCs w:val="20"/>
          <w:lang w:val="en"/>
        </w:rPr>
      </w:pPr>
      <w:r w:rsidRPr="006A3079">
        <w:rPr>
          <w:rFonts w:ascii="Arial" w:eastAsia="Times New Roman" w:hAnsi="Arial" w:cs="Arial"/>
          <w:sz w:val="20"/>
          <w:szCs w:val="20"/>
          <w:lang w:val="en"/>
        </w:rPr>
        <w:t xml:space="preserve">___ Not applicable (no residual DCIS in specimen)  </w:t>
      </w:r>
    </w:p>
    <w:p w14:paraId="163C8F06" w14:textId="77777777" w:rsidR="00E82FC6" w:rsidRPr="006A3079" w:rsidRDefault="00E82FC6" w:rsidP="006A3079">
      <w:pPr>
        <w:spacing w:after="0" w:line="276" w:lineRule="auto"/>
        <w:divId w:val="531890880"/>
        <w:rPr>
          <w:rFonts w:ascii="Arial" w:eastAsia="Times New Roman" w:hAnsi="Arial" w:cs="Arial"/>
          <w:sz w:val="20"/>
          <w:szCs w:val="20"/>
          <w:lang w:val="en"/>
        </w:rPr>
      </w:pPr>
      <w:r w:rsidRPr="006A3079">
        <w:rPr>
          <w:rFonts w:ascii="Arial" w:eastAsia="Times New Roman" w:hAnsi="Arial" w:cs="Arial"/>
          <w:sz w:val="20"/>
          <w:szCs w:val="20"/>
          <w:lang w:val="en"/>
        </w:rPr>
        <w:t xml:space="preserve">___ All final margins greater than 2 mm from DCIS  </w:t>
      </w:r>
    </w:p>
    <w:p w14:paraId="2C479E31" w14:textId="77777777" w:rsidR="00E82FC6" w:rsidRPr="006A3079" w:rsidRDefault="00E82FC6" w:rsidP="006A3079">
      <w:pPr>
        <w:spacing w:after="0" w:line="276" w:lineRule="auto"/>
        <w:divId w:val="2098356330"/>
        <w:rPr>
          <w:rFonts w:ascii="Arial" w:eastAsia="Times New Roman" w:hAnsi="Arial" w:cs="Arial"/>
          <w:sz w:val="20"/>
          <w:szCs w:val="20"/>
          <w:lang w:val="en"/>
        </w:rPr>
      </w:pPr>
      <w:r w:rsidRPr="006A3079">
        <w:rPr>
          <w:rFonts w:ascii="Arial" w:eastAsia="Times New Roman" w:hAnsi="Arial" w:cs="Arial"/>
          <w:sz w:val="20"/>
          <w:szCs w:val="20"/>
          <w:lang w:val="en"/>
        </w:rPr>
        <w:t xml:space="preserve">___ DCIS present within 0-2 mm of final margins (specify specific margins below)  </w:t>
      </w:r>
    </w:p>
    <w:p w14:paraId="528C7C71" w14:textId="77777777" w:rsidR="00E82FC6" w:rsidRPr="006A3079" w:rsidRDefault="00E82FC6" w:rsidP="006A3079">
      <w:pPr>
        <w:spacing w:after="0" w:line="276" w:lineRule="auto"/>
        <w:ind w:firstLine="240"/>
        <w:divId w:val="1670327825"/>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Margin(s) Involved by DCIS (at ink)  </w:t>
      </w:r>
    </w:p>
    <w:p w14:paraId="728ECF31" w14:textId="77777777" w:rsidR="00E82FC6" w:rsidRPr="006A3079" w:rsidRDefault="00E82FC6" w:rsidP="006A3079">
      <w:pPr>
        <w:spacing w:after="0" w:line="276" w:lineRule="auto"/>
        <w:ind w:firstLine="240"/>
        <w:divId w:val="1346176327"/>
        <w:rPr>
          <w:rFonts w:ascii="Arial" w:eastAsia="Times New Roman" w:hAnsi="Arial" w:cs="Arial"/>
          <w:sz w:val="20"/>
          <w:szCs w:val="20"/>
          <w:lang w:val="en"/>
        </w:rPr>
      </w:pPr>
      <w:r w:rsidRPr="006A3079">
        <w:rPr>
          <w:rFonts w:ascii="Arial" w:eastAsia="Times New Roman" w:hAnsi="Arial" w:cs="Arial"/>
          <w:sz w:val="20"/>
          <w:szCs w:val="20"/>
          <w:lang w:val="en"/>
        </w:rPr>
        <w:t xml:space="preserve">___ None identified  </w:t>
      </w:r>
    </w:p>
    <w:p w14:paraId="6BAF8A54" w14:textId="77777777" w:rsidR="00E82FC6" w:rsidRPr="006A3079" w:rsidRDefault="00E82FC6" w:rsidP="006A3079">
      <w:pPr>
        <w:spacing w:after="0" w:line="276" w:lineRule="auto"/>
        <w:ind w:firstLine="240"/>
        <w:divId w:val="1843620100"/>
        <w:rPr>
          <w:rFonts w:ascii="Arial" w:eastAsia="Times New Roman" w:hAnsi="Arial" w:cs="Arial"/>
          <w:sz w:val="20"/>
          <w:szCs w:val="20"/>
          <w:lang w:val="en"/>
        </w:rPr>
      </w:pPr>
      <w:r w:rsidRPr="006A3079">
        <w:rPr>
          <w:rFonts w:ascii="Arial" w:eastAsia="Times New Roman" w:hAnsi="Arial" w:cs="Arial"/>
          <w:sz w:val="20"/>
          <w:szCs w:val="20"/>
          <w:lang w:val="en"/>
        </w:rPr>
        <w:t xml:space="preserve">___ Specify involved margins: _________________ </w:t>
      </w:r>
    </w:p>
    <w:p w14:paraId="485A9859" w14:textId="77777777" w:rsidR="00E82FC6" w:rsidRPr="006A3079" w:rsidRDefault="00E82FC6" w:rsidP="006A3079">
      <w:pPr>
        <w:spacing w:after="0" w:line="276" w:lineRule="auto"/>
        <w:ind w:firstLine="240"/>
        <w:divId w:val="1667635174"/>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Margin(s) Less than 1 mm from DCIS (but not at ink)  </w:t>
      </w:r>
    </w:p>
    <w:p w14:paraId="56937475" w14:textId="77777777" w:rsidR="00E82FC6" w:rsidRPr="006A3079" w:rsidRDefault="00E82FC6" w:rsidP="006A3079">
      <w:pPr>
        <w:spacing w:after="0" w:line="276" w:lineRule="auto"/>
        <w:ind w:firstLine="240"/>
        <w:divId w:val="1473058546"/>
        <w:rPr>
          <w:rFonts w:ascii="Arial" w:eastAsia="Times New Roman" w:hAnsi="Arial" w:cs="Arial"/>
          <w:sz w:val="20"/>
          <w:szCs w:val="20"/>
          <w:lang w:val="en"/>
        </w:rPr>
      </w:pPr>
      <w:r w:rsidRPr="006A3079">
        <w:rPr>
          <w:rFonts w:ascii="Arial" w:eastAsia="Times New Roman" w:hAnsi="Arial" w:cs="Arial"/>
          <w:sz w:val="20"/>
          <w:szCs w:val="20"/>
          <w:lang w:val="en"/>
        </w:rPr>
        <w:t xml:space="preserve">___ None identified  </w:t>
      </w:r>
    </w:p>
    <w:p w14:paraId="71E79C72" w14:textId="77777777" w:rsidR="00E82FC6" w:rsidRPr="006A3079" w:rsidRDefault="00E82FC6" w:rsidP="006A3079">
      <w:pPr>
        <w:spacing w:after="0" w:line="276" w:lineRule="auto"/>
        <w:ind w:firstLine="240"/>
        <w:divId w:val="1270158158"/>
        <w:rPr>
          <w:rFonts w:ascii="Arial" w:eastAsia="Times New Roman" w:hAnsi="Arial" w:cs="Arial"/>
          <w:sz w:val="20"/>
          <w:szCs w:val="20"/>
          <w:lang w:val="en"/>
        </w:rPr>
      </w:pPr>
      <w:r w:rsidRPr="006A3079">
        <w:rPr>
          <w:rFonts w:ascii="Arial" w:eastAsia="Times New Roman" w:hAnsi="Arial" w:cs="Arial"/>
          <w:sz w:val="20"/>
          <w:szCs w:val="20"/>
          <w:lang w:val="en"/>
        </w:rPr>
        <w:t xml:space="preserve">___ Specify: _________________ </w:t>
      </w:r>
    </w:p>
    <w:p w14:paraId="5D69A97D" w14:textId="77777777" w:rsidR="00E82FC6" w:rsidRPr="006A3079" w:rsidRDefault="00E82FC6" w:rsidP="006A3079">
      <w:pPr>
        <w:spacing w:after="0" w:line="276" w:lineRule="auto"/>
        <w:ind w:firstLine="240"/>
        <w:divId w:val="789282275"/>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Margin(s) 1 to 2 mm from DCIS  </w:t>
      </w:r>
    </w:p>
    <w:p w14:paraId="399805CA" w14:textId="77777777" w:rsidR="00E82FC6" w:rsidRPr="006A3079" w:rsidRDefault="00E82FC6" w:rsidP="006A3079">
      <w:pPr>
        <w:spacing w:after="0" w:line="276" w:lineRule="auto"/>
        <w:ind w:firstLine="240"/>
        <w:divId w:val="742877830"/>
        <w:rPr>
          <w:rFonts w:ascii="Arial" w:eastAsia="Times New Roman" w:hAnsi="Arial" w:cs="Arial"/>
          <w:sz w:val="20"/>
          <w:szCs w:val="20"/>
          <w:lang w:val="en"/>
        </w:rPr>
      </w:pPr>
      <w:r w:rsidRPr="006A3079">
        <w:rPr>
          <w:rFonts w:ascii="Arial" w:eastAsia="Times New Roman" w:hAnsi="Arial" w:cs="Arial"/>
          <w:sz w:val="20"/>
          <w:szCs w:val="20"/>
          <w:lang w:val="en"/>
        </w:rPr>
        <w:t xml:space="preserve">___ None identified  </w:t>
      </w:r>
    </w:p>
    <w:p w14:paraId="1822E702" w14:textId="77777777" w:rsidR="00E82FC6" w:rsidRPr="006A3079" w:rsidRDefault="00E82FC6" w:rsidP="006A3079">
      <w:pPr>
        <w:spacing w:after="0" w:line="276" w:lineRule="auto"/>
        <w:ind w:firstLine="240"/>
        <w:divId w:val="1143740493"/>
        <w:rPr>
          <w:rFonts w:ascii="Arial" w:eastAsia="Times New Roman" w:hAnsi="Arial" w:cs="Arial"/>
          <w:sz w:val="20"/>
          <w:szCs w:val="20"/>
          <w:lang w:val="en"/>
        </w:rPr>
      </w:pPr>
      <w:r w:rsidRPr="006A3079">
        <w:rPr>
          <w:rFonts w:ascii="Arial" w:eastAsia="Times New Roman" w:hAnsi="Arial" w:cs="Arial"/>
          <w:sz w:val="20"/>
          <w:szCs w:val="20"/>
          <w:lang w:val="en"/>
        </w:rPr>
        <w:t xml:space="preserve">___ Specify: _________________ </w:t>
      </w:r>
    </w:p>
    <w:p w14:paraId="0E04FC4A" w14:textId="77777777" w:rsidR="00E82FC6" w:rsidRPr="006A3079" w:rsidRDefault="00E82FC6" w:rsidP="006A3079">
      <w:pPr>
        <w:spacing w:after="0" w:line="276" w:lineRule="auto"/>
        <w:ind w:firstLine="240"/>
        <w:divId w:val="1301612300"/>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+Margin(s) Greater than 2 mm from DCIS  </w:t>
      </w:r>
    </w:p>
    <w:p w14:paraId="704F5E13" w14:textId="77777777" w:rsidR="00E82FC6" w:rsidRPr="006A3079" w:rsidRDefault="00E82FC6" w:rsidP="006A3079">
      <w:pPr>
        <w:spacing w:after="0" w:line="276" w:lineRule="auto"/>
        <w:ind w:firstLine="240"/>
        <w:divId w:val="1571038950"/>
        <w:rPr>
          <w:rFonts w:ascii="Arial" w:eastAsia="Times New Roman" w:hAnsi="Arial" w:cs="Arial"/>
          <w:sz w:val="20"/>
          <w:szCs w:val="20"/>
          <w:lang w:val="en"/>
        </w:rPr>
      </w:pPr>
      <w:r w:rsidRPr="006A3079">
        <w:rPr>
          <w:rFonts w:ascii="Arial" w:eastAsia="Times New Roman" w:hAnsi="Arial" w:cs="Arial"/>
          <w:sz w:val="20"/>
          <w:szCs w:val="20"/>
          <w:lang w:val="en"/>
        </w:rPr>
        <w:t xml:space="preserve">___ None identified  </w:t>
      </w:r>
    </w:p>
    <w:p w14:paraId="2FD8EBC6" w14:textId="77777777" w:rsidR="00E82FC6" w:rsidRPr="006A3079" w:rsidRDefault="00E82FC6" w:rsidP="006A3079">
      <w:pPr>
        <w:spacing w:after="0" w:line="276" w:lineRule="auto"/>
        <w:ind w:firstLine="240"/>
        <w:divId w:val="1445881477"/>
        <w:rPr>
          <w:rFonts w:ascii="Arial" w:eastAsia="Times New Roman" w:hAnsi="Arial" w:cs="Arial"/>
          <w:sz w:val="20"/>
          <w:szCs w:val="20"/>
          <w:lang w:val="en"/>
        </w:rPr>
      </w:pPr>
      <w:r w:rsidRPr="006A3079">
        <w:rPr>
          <w:rFonts w:ascii="Arial" w:eastAsia="Times New Roman" w:hAnsi="Arial" w:cs="Arial"/>
          <w:sz w:val="20"/>
          <w:szCs w:val="20"/>
          <w:lang w:val="en"/>
        </w:rPr>
        <w:t xml:space="preserve">___ Specify: _________________ </w:t>
      </w:r>
    </w:p>
    <w:p w14:paraId="2FD9E1EC" w14:textId="77777777" w:rsidR="00E82FC6" w:rsidRPr="006A3079" w:rsidRDefault="00E82FC6" w:rsidP="006A3079">
      <w:pPr>
        <w:spacing w:after="0" w:line="276" w:lineRule="auto"/>
        <w:divId w:val="608008580"/>
        <w:rPr>
          <w:rFonts w:ascii="Arial" w:eastAsia="Times New Roman" w:hAnsi="Arial" w:cs="Arial"/>
          <w:sz w:val="20"/>
          <w:szCs w:val="20"/>
          <w:lang w:val="en"/>
        </w:rPr>
      </w:pPr>
      <w:r w:rsidRPr="006A3079">
        <w:rPr>
          <w:rFonts w:ascii="Arial" w:eastAsia="Times New Roman" w:hAnsi="Arial" w:cs="Arial"/>
          <w:sz w:val="20"/>
          <w:szCs w:val="20"/>
          <w:lang w:val="en"/>
        </w:rPr>
        <w:t xml:space="preserve">___ Other (specify): _________________ </w:t>
      </w:r>
    </w:p>
    <w:p w14:paraId="54BCF027" w14:textId="77777777" w:rsidR="00E82FC6" w:rsidRPr="006A3079" w:rsidRDefault="00E82FC6" w:rsidP="006A3079">
      <w:pPr>
        <w:spacing w:after="0" w:line="276" w:lineRule="auto"/>
        <w:divId w:val="1708026235"/>
        <w:rPr>
          <w:rFonts w:ascii="Arial" w:eastAsia="Times New Roman" w:hAnsi="Arial" w:cs="Arial"/>
          <w:sz w:val="20"/>
          <w:szCs w:val="20"/>
          <w:lang w:val="en"/>
        </w:rPr>
      </w:pPr>
      <w:r w:rsidRPr="006A3079">
        <w:rPr>
          <w:rFonts w:ascii="Arial" w:eastAsia="Times New Roman" w:hAnsi="Arial" w:cs="Arial"/>
          <w:sz w:val="20"/>
          <w:szCs w:val="20"/>
          <w:lang w:val="en"/>
        </w:rPr>
        <w:t xml:space="preserve">___ Cannot be determined (explain): _________________ </w:t>
      </w:r>
    </w:p>
    <w:p w14:paraId="6F55E4B4"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4D33B3BE" w14:textId="77777777" w:rsidR="00E82FC6" w:rsidRPr="006A3079" w:rsidRDefault="00E82FC6" w:rsidP="006A3079">
      <w:pPr>
        <w:spacing w:after="0" w:line="276" w:lineRule="auto"/>
        <w:divId w:val="932208329"/>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+Margin Comment for DCIS (consider using for pleiomorphic or florid LCIS): _________________ </w:t>
      </w:r>
    </w:p>
    <w:p w14:paraId="53835EA8"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71D33CAD" w14:textId="77777777" w:rsidR="00E82FC6" w:rsidRPr="006A3079" w:rsidRDefault="00E82FC6" w:rsidP="006A3079">
      <w:pPr>
        <w:spacing w:after="0" w:line="276" w:lineRule="auto"/>
        <w:divId w:val="2017078714"/>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REGIONAL LYMPH NODES (Note </w:t>
      </w:r>
      <w:hyperlink w:anchor="N8719" w:tgtFrame="_top" w:history="1">
        <w:r w:rsidRPr="006A3079">
          <w:rPr>
            <w:rStyle w:val="Hyperlink"/>
            <w:rFonts w:ascii="Arial" w:eastAsia="Times New Roman" w:hAnsi="Arial" w:cs="Arial"/>
            <w:b/>
            <w:bCs/>
            <w:sz w:val="20"/>
            <w:szCs w:val="20"/>
            <w:lang w:val="en"/>
          </w:rPr>
          <w:t>K</w:t>
        </w:r>
      </w:hyperlink>
      <w:r w:rsidRPr="006A3079">
        <w:rPr>
          <w:rFonts w:ascii="Arial" w:eastAsia="Times New Roman" w:hAnsi="Arial" w:cs="Arial"/>
          <w:b/>
          <w:bCs/>
          <w:sz w:val="20"/>
          <w:szCs w:val="20"/>
          <w:lang w:val="en"/>
        </w:rPr>
        <w:t xml:space="preserve">) </w:t>
      </w:r>
    </w:p>
    <w:p w14:paraId="4FCBBD65"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562DB1F8" w14:textId="77777777" w:rsidR="00E82FC6" w:rsidRPr="006A3079" w:rsidRDefault="00E82FC6" w:rsidP="006A3079">
      <w:pPr>
        <w:spacing w:after="0" w:line="276" w:lineRule="auto"/>
        <w:divId w:val="1159156146"/>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Regional Lymph Node Status  </w:t>
      </w:r>
    </w:p>
    <w:p w14:paraId="32114E9C" w14:textId="77777777" w:rsidR="00E82FC6" w:rsidRPr="006A3079" w:rsidRDefault="00E82FC6" w:rsidP="006A3079">
      <w:pPr>
        <w:spacing w:after="0" w:line="276" w:lineRule="auto"/>
        <w:divId w:val="1211192842"/>
        <w:rPr>
          <w:rFonts w:ascii="Arial" w:eastAsia="Times New Roman" w:hAnsi="Arial" w:cs="Arial"/>
          <w:sz w:val="20"/>
          <w:szCs w:val="20"/>
          <w:lang w:val="en"/>
        </w:rPr>
      </w:pPr>
      <w:r w:rsidRPr="006A3079">
        <w:rPr>
          <w:rFonts w:ascii="Arial" w:eastAsia="Times New Roman" w:hAnsi="Arial" w:cs="Arial"/>
          <w:sz w:val="20"/>
          <w:szCs w:val="20"/>
          <w:lang w:val="en"/>
        </w:rPr>
        <w:t xml:space="preserve">___ Not applicable (no regional lymph nodes submitted or found)  </w:t>
      </w:r>
    </w:p>
    <w:p w14:paraId="5D019681" w14:textId="77777777" w:rsidR="00E82FC6" w:rsidRPr="006A3079" w:rsidRDefault="00E82FC6" w:rsidP="006A3079">
      <w:pPr>
        <w:spacing w:after="0" w:line="276" w:lineRule="auto"/>
        <w:divId w:val="1737050327"/>
        <w:rPr>
          <w:rFonts w:ascii="Arial" w:eastAsia="Times New Roman" w:hAnsi="Arial" w:cs="Arial"/>
          <w:sz w:val="20"/>
          <w:szCs w:val="20"/>
          <w:lang w:val="en"/>
        </w:rPr>
      </w:pPr>
      <w:r w:rsidRPr="006A3079">
        <w:rPr>
          <w:rFonts w:ascii="Arial" w:eastAsia="Times New Roman" w:hAnsi="Arial" w:cs="Arial"/>
          <w:sz w:val="20"/>
          <w:szCs w:val="20"/>
          <w:lang w:val="en"/>
        </w:rPr>
        <w:t xml:space="preserve">___ Regional lymph nodes present  </w:t>
      </w:r>
    </w:p>
    <w:p w14:paraId="20F7B8EB" w14:textId="77777777" w:rsidR="00E82FC6" w:rsidRPr="006A3079" w:rsidRDefault="00E82FC6" w:rsidP="006A3079">
      <w:pPr>
        <w:spacing w:after="0" w:line="276" w:lineRule="auto"/>
        <w:ind w:firstLine="240"/>
        <w:divId w:val="1888106640"/>
        <w:rPr>
          <w:rFonts w:ascii="Arial" w:eastAsia="Times New Roman" w:hAnsi="Arial" w:cs="Arial"/>
          <w:sz w:val="20"/>
          <w:szCs w:val="20"/>
          <w:lang w:val="en"/>
        </w:rPr>
      </w:pPr>
      <w:r w:rsidRPr="006A3079">
        <w:rPr>
          <w:rFonts w:ascii="Arial" w:eastAsia="Times New Roman" w:hAnsi="Arial" w:cs="Arial"/>
          <w:sz w:val="20"/>
          <w:szCs w:val="20"/>
          <w:lang w:val="en"/>
        </w:rPr>
        <w:t xml:space="preserve">___ All regional lymph nodes negative for tumor  </w:t>
      </w:r>
    </w:p>
    <w:p w14:paraId="5A7DD1FB" w14:textId="77777777" w:rsidR="00E82FC6" w:rsidRPr="006A3079" w:rsidRDefault="00E82FC6" w:rsidP="006A3079">
      <w:pPr>
        <w:spacing w:after="0" w:line="276" w:lineRule="auto"/>
        <w:ind w:firstLine="240"/>
        <w:divId w:val="2120828935"/>
        <w:rPr>
          <w:rFonts w:ascii="Arial" w:eastAsia="Times New Roman" w:hAnsi="Arial" w:cs="Arial"/>
          <w:sz w:val="20"/>
          <w:szCs w:val="20"/>
          <w:lang w:val="en"/>
        </w:rPr>
      </w:pPr>
      <w:r w:rsidRPr="006A3079">
        <w:rPr>
          <w:rFonts w:ascii="Arial" w:eastAsia="Times New Roman" w:hAnsi="Arial" w:cs="Arial"/>
          <w:sz w:val="20"/>
          <w:szCs w:val="20"/>
          <w:lang w:val="en"/>
        </w:rPr>
        <w:t xml:space="preserve">___ Tumor present in regional lymph node(s)  </w:t>
      </w:r>
    </w:p>
    <w:p w14:paraId="27ED7662" w14:textId="77777777" w:rsidR="00E82FC6" w:rsidRPr="006A3079" w:rsidRDefault="00E82FC6" w:rsidP="006A3079">
      <w:pPr>
        <w:spacing w:after="0" w:line="276" w:lineRule="auto"/>
        <w:ind w:firstLine="480"/>
        <w:divId w:val="1442872324"/>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Number of Lymph Nodes with </w:t>
      </w:r>
      <w:proofErr w:type="spellStart"/>
      <w:r w:rsidRPr="006A3079">
        <w:rPr>
          <w:rFonts w:ascii="Arial" w:eastAsia="Times New Roman" w:hAnsi="Arial" w:cs="Arial"/>
          <w:b/>
          <w:bCs/>
          <w:sz w:val="20"/>
          <w:szCs w:val="20"/>
          <w:lang w:val="en"/>
        </w:rPr>
        <w:t>Macrometastases</w:t>
      </w:r>
      <w:proofErr w:type="spellEnd"/>
      <w:r w:rsidRPr="006A3079">
        <w:rPr>
          <w:rFonts w:ascii="Arial" w:eastAsia="Times New Roman" w:hAnsi="Arial" w:cs="Arial"/>
          <w:b/>
          <w:bCs/>
          <w:sz w:val="20"/>
          <w:szCs w:val="20"/>
          <w:lang w:val="en"/>
        </w:rPr>
        <w:t xml:space="preserve"> (greater than 2 mm)  </w:t>
      </w:r>
    </w:p>
    <w:p w14:paraId="5BE34C2A" w14:textId="77777777" w:rsidR="00E82FC6" w:rsidRPr="006A3079" w:rsidRDefault="00E82FC6" w:rsidP="006A3079">
      <w:pPr>
        <w:spacing w:after="0" w:line="276" w:lineRule="auto"/>
        <w:ind w:firstLine="480"/>
        <w:divId w:val="1344358702"/>
        <w:rPr>
          <w:rFonts w:ascii="Arial" w:eastAsia="Times New Roman" w:hAnsi="Arial" w:cs="Arial"/>
          <w:sz w:val="20"/>
          <w:szCs w:val="20"/>
          <w:lang w:val="en"/>
        </w:rPr>
      </w:pPr>
      <w:r w:rsidRPr="006A3079">
        <w:rPr>
          <w:rFonts w:ascii="Arial" w:eastAsia="Times New Roman" w:hAnsi="Arial" w:cs="Arial"/>
          <w:sz w:val="20"/>
          <w:szCs w:val="20"/>
          <w:lang w:val="en"/>
        </w:rPr>
        <w:t xml:space="preserve">___ Exact number (specify): _________________ </w:t>
      </w:r>
    </w:p>
    <w:p w14:paraId="39EDDACC" w14:textId="77777777" w:rsidR="00E82FC6" w:rsidRPr="006A3079" w:rsidRDefault="00E82FC6" w:rsidP="006A3079">
      <w:pPr>
        <w:spacing w:after="0" w:line="276" w:lineRule="auto"/>
        <w:ind w:firstLine="480"/>
        <w:divId w:val="334724331"/>
        <w:rPr>
          <w:rFonts w:ascii="Arial" w:eastAsia="Times New Roman" w:hAnsi="Arial" w:cs="Arial"/>
          <w:sz w:val="20"/>
          <w:szCs w:val="20"/>
          <w:lang w:val="en"/>
        </w:rPr>
      </w:pPr>
      <w:r w:rsidRPr="006A3079">
        <w:rPr>
          <w:rFonts w:ascii="Arial" w:eastAsia="Times New Roman" w:hAnsi="Arial" w:cs="Arial"/>
          <w:sz w:val="20"/>
          <w:szCs w:val="20"/>
          <w:lang w:val="en"/>
        </w:rPr>
        <w:t xml:space="preserve">___ Other (specify): _________________ </w:t>
      </w:r>
    </w:p>
    <w:p w14:paraId="74EFA164" w14:textId="77777777" w:rsidR="00E82FC6" w:rsidRPr="006A3079" w:rsidRDefault="00E82FC6" w:rsidP="006A3079">
      <w:pPr>
        <w:spacing w:after="0" w:line="276" w:lineRule="auto"/>
        <w:ind w:firstLine="480"/>
        <w:divId w:val="1630238517"/>
        <w:rPr>
          <w:rFonts w:ascii="Arial" w:eastAsia="Times New Roman" w:hAnsi="Arial" w:cs="Arial"/>
          <w:sz w:val="20"/>
          <w:szCs w:val="20"/>
          <w:lang w:val="en"/>
        </w:rPr>
      </w:pPr>
      <w:r w:rsidRPr="006A3079">
        <w:rPr>
          <w:rFonts w:ascii="Arial" w:eastAsia="Times New Roman" w:hAnsi="Arial" w:cs="Arial"/>
          <w:sz w:val="20"/>
          <w:szCs w:val="20"/>
          <w:lang w:val="en"/>
        </w:rPr>
        <w:t xml:space="preserve">___ Cannot be determined (explain): _________________ </w:t>
      </w:r>
    </w:p>
    <w:p w14:paraId="7943590C" w14:textId="77777777" w:rsidR="002758AA" w:rsidRPr="006A3079" w:rsidRDefault="00E82FC6" w:rsidP="006A3079">
      <w:pPr>
        <w:spacing w:after="0" w:line="276" w:lineRule="auto"/>
        <w:ind w:firstLine="480"/>
        <w:divId w:val="1720713628"/>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Number of Lymph Nodes with </w:t>
      </w:r>
      <w:proofErr w:type="spellStart"/>
      <w:r w:rsidRPr="006A3079">
        <w:rPr>
          <w:rFonts w:ascii="Arial" w:eastAsia="Times New Roman" w:hAnsi="Arial" w:cs="Arial"/>
          <w:b/>
          <w:bCs/>
          <w:sz w:val="20"/>
          <w:szCs w:val="20"/>
          <w:lang w:val="en"/>
        </w:rPr>
        <w:t>Micrometastases</w:t>
      </w:r>
      <w:proofErr w:type="spellEnd"/>
      <w:r w:rsidRPr="006A3079">
        <w:rPr>
          <w:rFonts w:ascii="Arial" w:eastAsia="Times New Roman" w:hAnsi="Arial" w:cs="Arial"/>
          <w:b/>
          <w:bCs/>
          <w:sz w:val="20"/>
          <w:szCs w:val="20"/>
          <w:lang w:val="en"/>
        </w:rPr>
        <w:t xml:space="preserve"> (greater than 0.2 mm to 2 mm and / or greater </w:t>
      </w:r>
    </w:p>
    <w:p w14:paraId="280F7F01" w14:textId="7F79A888" w:rsidR="00E82FC6" w:rsidRPr="006A3079" w:rsidRDefault="00E82FC6" w:rsidP="006A3079">
      <w:pPr>
        <w:spacing w:after="0" w:line="276" w:lineRule="auto"/>
        <w:ind w:firstLine="480"/>
        <w:divId w:val="1720713628"/>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than 200 cells)  </w:t>
      </w:r>
    </w:p>
    <w:p w14:paraId="7587FEA2" w14:textId="77777777" w:rsidR="00E82FC6" w:rsidRPr="006A3079" w:rsidRDefault="00E82FC6" w:rsidP="006A3079">
      <w:pPr>
        <w:spacing w:after="0" w:line="276" w:lineRule="auto"/>
        <w:ind w:firstLine="480"/>
        <w:divId w:val="1008098003"/>
        <w:rPr>
          <w:rFonts w:ascii="Arial" w:eastAsia="Times New Roman" w:hAnsi="Arial" w:cs="Arial"/>
          <w:sz w:val="20"/>
          <w:szCs w:val="20"/>
          <w:lang w:val="en"/>
        </w:rPr>
      </w:pPr>
      <w:r w:rsidRPr="006A3079">
        <w:rPr>
          <w:rFonts w:ascii="Arial" w:eastAsia="Times New Roman" w:hAnsi="Arial" w:cs="Arial"/>
          <w:sz w:val="20"/>
          <w:szCs w:val="20"/>
          <w:lang w:val="en"/>
        </w:rPr>
        <w:t xml:space="preserve">___ Exact number (specify): _________________ </w:t>
      </w:r>
    </w:p>
    <w:p w14:paraId="7D4092AC" w14:textId="77777777" w:rsidR="00E82FC6" w:rsidRPr="006A3079" w:rsidRDefault="00E82FC6" w:rsidP="006A3079">
      <w:pPr>
        <w:spacing w:after="0" w:line="276" w:lineRule="auto"/>
        <w:ind w:firstLine="480"/>
        <w:divId w:val="1626544463"/>
        <w:rPr>
          <w:rFonts w:ascii="Arial" w:eastAsia="Times New Roman" w:hAnsi="Arial" w:cs="Arial"/>
          <w:sz w:val="20"/>
          <w:szCs w:val="20"/>
          <w:lang w:val="en"/>
        </w:rPr>
      </w:pPr>
      <w:r w:rsidRPr="006A3079">
        <w:rPr>
          <w:rFonts w:ascii="Arial" w:eastAsia="Times New Roman" w:hAnsi="Arial" w:cs="Arial"/>
          <w:sz w:val="20"/>
          <w:szCs w:val="20"/>
          <w:lang w:val="en"/>
        </w:rPr>
        <w:t xml:space="preserve">___ Other (specify): _________________ </w:t>
      </w:r>
    </w:p>
    <w:p w14:paraId="3147BA36" w14:textId="77777777" w:rsidR="00E82FC6" w:rsidRPr="006A3079" w:rsidRDefault="00E82FC6" w:rsidP="006A3079">
      <w:pPr>
        <w:spacing w:after="0" w:line="276" w:lineRule="auto"/>
        <w:ind w:firstLine="480"/>
        <w:divId w:val="235090238"/>
        <w:rPr>
          <w:rFonts w:ascii="Arial" w:eastAsia="Times New Roman" w:hAnsi="Arial" w:cs="Arial"/>
          <w:sz w:val="20"/>
          <w:szCs w:val="20"/>
          <w:lang w:val="en"/>
        </w:rPr>
      </w:pPr>
      <w:r w:rsidRPr="006A3079">
        <w:rPr>
          <w:rFonts w:ascii="Arial" w:eastAsia="Times New Roman" w:hAnsi="Arial" w:cs="Arial"/>
          <w:sz w:val="20"/>
          <w:szCs w:val="20"/>
          <w:lang w:val="en"/>
        </w:rPr>
        <w:t xml:space="preserve">___ Cannot be determined (explain): _________________ </w:t>
      </w:r>
    </w:p>
    <w:p w14:paraId="755AFA56" w14:textId="77777777" w:rsidR="002758AA" w:rsidRPr="006A3079" w:rsidRDefault="00E82FC6" w:rsidP="006A3079">
      <w:pPr>
        <w:spacing w:after="0" w:line="276" w:lineRule="auto"/>
        <w:ind w:firstLine="480"/>
        <w:divId w:val="461189253"/>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Number of Lymph Nodes with Isolated Tumor Cells (0.2 mm or less OR 200 cells or less) </w:t>
      </w:r>
    </w:p>
    <w:p w14:paraId="27BF687C" w14:textId="27BC1414" w:rsidR="00E82FC6" w:rsidRPr="006A3079" w:rsidRDefault="00E82FC6" w:rsidP="006A3079">
      <w:pPr>
        <w:spacing w:after="0" w:line="276" w:lineRule="auto"/>
        <w:ind w:firstLine="480"/>
        <w:divId w:val="461189253"/>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(required only if </w:t>
      </w:r>
      <w:proofErr w:type="gramStart"/>
      <w:r w:rsidRPr="006A3079">
        <w:rPr>
          <w:rFonts w:ascii="Arial" w:eastAsia="Times New Roman" w:hAnsi="Arial" w:cs="Arial"/>
          <w:b/>
          <w:bCs/>
          <w:sz w:val="20"/>
          <w:szCs w:val="20"/>
          <w:lang w:val="en"/>
        </w:rPr>
        <w:t>applicable)#</w:t>
      </w:r>
      <w:proofErr w:type="gramEnd"/>
      <w:r w:rsidRPr="006A3079">
        <w:rPr>
          <w:rFonts w:ascii="Arial" w:eastAsia="Times New Roman" w:hAnsi="Arial" w:cs="Arial"/>
          <w:b/>
          <w:bCs/>
          <w:sz w:val="20"/>
          <w:szCs w:val="20"/>
          <w:lang w:val="en"/>
        </w:rPr>
        <w:t xml:space="preserve">  </w:t>
      </w:r>
    </w:p>
    <w:p w14:paraId="1D6068F5" w14:textId="77777777" w:rsidR="002758AA" w:rsidRPr="00356468" w:rsidRDefault="00E82FC6" w:rsidP="006A3079">
      <w:pPr>
        <w:spacing w:after="0" w:line="276" w:lineRule="auto"/>
        <w:ind w:firstLine="480"/>
        <w:divId w:val="1712881073"/>
        <w:rPr>
          <w:rFonts w:ascii="Arial" w:eastAsia="Times New Roman" w:hAnsi="Arial" w:cs="Arial"/>
          <w:i/>
          <w:iCs/>
          <w:sz w:val="16"/>
          <w:szCs w:val="16"/>
          <w:lang w:val="en"/>
        </w:rPr>
      </w:pPr>
      <w:r w:rsidRPr="00356468">
        <w:rPr>
          <w:rFonts w:ascii="Arial" w:eastAsia="Times New Roman" w:hAnsi="Arial" w:cs="Arial"/>
          <w:i/>
          <w:iCs/>
          <w:sz w:val="16"/>
          <w:szCs w:val="16"/>
          <w:lang w:val="en"/>
        </w:rPr>
        <w:t xml:space="preserve"># Reporting the number of lymph nodes with isolated tumor cells is required only in the absence of </w:t>
      </w:r>
    </w:p>
    <w:p w14:paraId="75181FBB" w14:textId="3E42A27D" w:rsidR="00E82FC6" w:rsidRPr="006A3079" w:rsidRDefault="00E82FC6" w:rsidP="006A3079">
      <w:pPr>
        <w:spacing w:after="0" w:line="276" w:lineRule="auto"/>
        <w:ind w:firstLine="480"/>
        <w:divId w:val="1712881073"/>
        <w:rPr>
          <w:rFonts w:ascii="Arial" w:eastAsia="Times New Roman" w:hAnsi="Arial" w:cs="Arial"/>
          <w:i/>
          <w:iCs/>
          <w:sz w:val="20"/>
          <w:szCs w:val="20"/>
          <w:lang w:val="en"/>
        </w:rPr>
      </w:pPr>
      <w:proofErr w:type="spellStart"/>
      <w:r w:rsidRPr="00356468">
        <w:rPr>
          <w:rFonts w:ascii="Arial" w:eastAsia="Times New Roman" w:hAnsi="Arial" w:cs="Arial"/>
          <w:i/>
          <w:iCs/>
          <w:sz w:val="16"/>
          <w:szCs w:val="16"/>
          <w:lang w:val="en"/>
        </w:rPr>
        <w:lastRenderedPageBreak/>
        <w:t>macrometastasis</w:t>
      </w:r>
      <w:proofErr w:type="spellEnd"/>
      <w:r w:rsidRPr="00356468">
        <w:rPr>
          <w:rFonts w:ascii="Arial" w:eastAsia="Times New Roman" w:hAnsi="Arial" w:cs="Arial"/>
          <w:i/>
          <w:iCs/>
          <w:sz w:val="16"/>
          <w:szCs w:val="16"/>
          <w:lang w:val="en"/>
        </w:rPr>
        <w:t xml:space="preserve"> or </w:t>
      </w:r>
      <w:proofErr w:type="spellStart"/>
      <w:r w:rsidRPr="00356468">
        <w:rPr>
          <w:rFonts w:ascii="Arial" w:eastAsia="Times New Roman" w:hAnsi="Arial" w:cs="Arial"/>
          <w:i/>
          <w:iCs/>
          <w:sz w:val="16"/>
          <w:szCs w:val="16"/>
          <w:lang w:val="en"/>
        </w:rPr>
        <w:t>micrometastasis</w:t>
      </w:r>
      <w:proofErr w:type="spellEnd"/>
      <w:r w:rsidRPr="00356468">
        <w:rPr>
          <w:rFonts w:ascii="Arial" w:eastAsia="Times New Roman" w:hAnsi="Arial" w:cs="Arial"/>
          <w:i/>
          <w:iCs/>
          <w:sz w:val="16"/>
          <w:szCs w:val="16"/>
          <w:lang w:val="en"/>
        </w:rPr>
        <w:t xml:space="preserve"> in other lymph nodes. </w:t>
      </w:r>
      <w:r w:rsidRPr="006A3079">
        <w:rPr>
          <w:rFonts w:ascii="Arial" w:eastAsia="Times New Roman" w:hAnsi="Arial" w:cs="Arial"/>
          <w:i/>
          <w:iCs/>
          <w:sz w:val="20"/>
          <w:szCs w:val="20"/>
          <w:lang w:val="en"/>
        </w:rPr>
        <w:t xml:space="preserve"> </w:t>
      </w:r>
    </w:p>
    <w:p w14:paraId="39863C19" w14:textId="77777777" w:rsidR="00E82FC6" w:rsidRPr="006A3079" w:rsidRDefault="00E82FC6" w:rsidP="006A3079">
      <w:pPr>
        <w:spacing w:after="0" w:line="276" w:lineRule="auto"/>
        <w:ind w:firstLine="480"/>
        <w:divId w:val="481124308"/>
        <w:rPr>
          <w:rFonts w:ascii="Arial" w:eastAsia="Times New Roman" w:hAnsi="Arial" w:cs="Arial"/>
          <w:sz w:val="20"/>
          <w:szCs w:val="20"/>
          <w:lang w:val="en"/>
        </w:rPr>
      </w:pPr>
      <w:r w:rsidRPr="006A3079">
        <w:rPr>
          <w:rFonts w:ascii="Arial" w:eastAsia="Times New Roman" w:hAnsi="Arial" w:cs="Arial"/>
          <w:sz w:val="20"/>
          <w:szCs w:val="20"/>
          <w:lang w:val="en"/>
        </w:rPr>
        <w:t xml:space="preserve">___ Not applicable  </w:t>
      </w:r>
    </w:p>
    <w:p w14:paraId="6DBC6BF6" w14:textId="77777777" w:rsidR="00E82FC6" w:rsidRPr="006A3079" w:rsidRDefault="00E82FC6" w:rsidP="006A3079">
      <w:pPr>
        <w:spacing w:after="0" w:line="276" w:lineRule="auto"/>
        <w:ind w:firstLine="480"/>
        <w:divId w:val="1818184012"/>
        <w:rPr>
          <w:rFonts w:ascii="Arial" w:eastAsia="Times New Roman" w:hAnsi="Arial" w:cs="Arial"/>
          <w:sz w:val="20"/>
          <w:szCs w:val="20"/>
          <w:lang w:val="en"/>
        </w:rPr>
      </w:pPr>
      <w:r w:rsidRPr="006A3079">
        <w:rPr>
          <w:rFonts w:ascii="Arial" w:eastAsia="Times New Roman" w:hAnsi="Arial" w:cs="Arial"/>
          <w:sz w:val="20"/>
          <w:szCs w:val="20"/>
          <w:lang w:val="en"/>
        </w:rPr>
        <w:t xml:space="preserve">___ Exact number (specify): _________________ </w:t>
      </w:r>
    </w:p>
    <w:p w14:paraId="7086B73F" w14:textId="77777777" w:rsidR="00E82FC6" w:rsidRPr="006A3079" w:rsidRDefault="00E82FC6" w:rsidP="006A3079">
      <w:pPr>
        <w:spacing w:after="0" w:line="276" w:lineRule="auto"/>
        <w:ind w:firstLine="480"/>
        <w:divId w:val="221914958"/>
        <w:rPr>
          <w:rFonts w:ascii="Arial" w:eastAsia="Times New Roman" w:hAnsi="Arial" w:cs="Arial"/>
          <w:sz w:val="20"/>
          <w:szCs w:val="20"/>
          <w:lang w:val="en"/>
        </w:rPr>
      </w:pPr>
      <w:r w:rsidRPr="006A3079">
        <w:rPr>
          <w:rFonts w:ascii="Arial" w:eastAsia="Times New Roman" w:hAnsi="Arial" w:cs="Arial"/>
          <w:sz w:val="20"/>
          <w:szCs w:val="20"/>
          <w:lang w:val="en"/>
        </w:rPr>
        <w:t xml:space="preserve">___ Other (specify): _________________ </w:t>
      </w:r>
    </w:p>
    <w:p w14:paraId="7B30E7E4" w14:textId="77777777" w:rsidR="00E82FC6" w:rsidRPr="006A3079" w:rsidRDefault="00E82FC6" w:rsidP="006A3079">
      <w:pPr>
        <w:spacing w:after="0" w:line="276" w:lineRule="auto"/>
        <w:ind w:firstLine="480"/>
        <w:divId w:val="2058435242"/>
        <w:rPr>
          <w:rFonts w:ascii="Arial" w:eastAsia="Times New Roman" w:hAnsi="Arial" w:cs="Arial"/>
          <w:sz w:val="20"/>
          <w:szCs w:val="20"/>
          <w:lang w:val="en"/>
        </w:rPr>
      </w:pPr>
      <w:r w:rsidRPr="006A3079">
        <w:rPr>
          <w:rFonts w:ascii="Arial" w:eastAsia="Times New Roman" w:hAnsi="Arial" w:cs="Arial"/>
          <w:sz w:val="20"/>
          <w:szCs w:val="20"/>
          <w:lang w:val="en"/>
        </w:rPr>
        <w:t xml:space="preserve">___ Cannot be determined (explain): _________________ </w:t>
      </w:r>
    </w:p>
    <w:p w14:paraId="2A53674F" w14:textId="77777777" w:rsidR="002758AA" w:rsidRPr="006A3079" w:rsidRDefault="00E82FC6" w:rsidP="006A3079">
      <w:pPr>
        <w:spacing w:after="0" w:line="276" w:lineRule="auto"/>
        <w:ind w:firstLine="480"/>
        <w:divId w:val="720328052"/>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+Total Number of Positive Macroscopic and Microscopic Lymph Nodes Counted Towards </w:t>
      </w:r>
      <w:proofErr w:type="spellStart"/>
      <w:r w:rsidRPr="006A3079">
        <w:rPr>
          <w:rFonts w:ascii="Arial" w:eastAsia="Times New Roman" w:hAnsi="Arial" w:cs="Arial"/>
          <w:b/>
          <w:bCs/>
          <w:sz w:val="20"/>
          <w:szCs w:val="20"/>
          <w:lang w:val="en"/>
        </w:rPr>
        <w:t>pN</w:t>
      </w:r>
      <w:proofErr w:type="spellEnd"/>
      <w:r w:rsidRPr="006A3079">
        <w:rPr>
          <w:rFonts w:ascii="Arial" w:eastAsia="Times New Roman" w:hAnsi="Arial" w:cs="Arial"/>
          <w:b/>
          <w:bCs/>
          <w:sz w:val="20"/>
          <w:szCs w:val="20"/>
          <w:lang w:val="en"/>
        </w:rPr>
        <w:t xml:space="preserve"> </w:t>
      </w:r>
    </w:p>
    <w:p w14:paraId="1E3D0759" w14:textId="16A746CA" w:rsidR="00E82FC6" w:rsidRPr="006A3079" w:rsidRDefault="00E82FC6" w:rsidP="006A3079">
      <w:pPr>
        <w:spacing w:after="0" w:line="276" w:lineRule="auto"/>
        <w:ind w:firstLine="480"/>
        <w:divId w:val="720328052"/>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Category#  </w:t>
      </w:r>
    </w:p>
    <w:p w14:paraId="264F9C01" w14:textId="0157F3EE" w:rsidR="00E82FC6" w:rsidRPr="00356468" w:rsidRDefault="00E82FC6" w:rsidP="00356468">
      <w:pPr>
        <w:spacing w:after="0" w:line="276" w:lineRule="auto"/>
        <w:ind w:left="480"/>
        <w:divId w:val="1375041724"/>
        <w:rPr>
          <w:rFonts w:ascii="Arial" w:eastAsia="Times New Roman" w:hAnsi="Arial" w:cs="Arial"/>
          <w:i/>
          <w:iCs/>
          <w:sz w:val="16"/>
          <w:szCs w:val="16"/>
          <w:lang w:val="en"/>
        </w:rPr>
      </w:pPr>
      <w:r w:rsidRPr="00356468">
        <w:rPr>
          <w:rFonts w:ascii="Arial" w:eastAsia="Times New Roman" w:hAnsi="Arial" w:cs="Arial"/>
          <w:i/>
          <w:iCs/>
          <w:sz w:val="16"/>
          <w:szCs w:val="16"/>
          <w:lang w:val="en"/>
        </w:rPr>
        <w:t xml:space="preserve"># Add </w:t>
      </w:r>
      <w:proofErr w:type="spellStart"/>
      <w:r w:rsidRPr="00356468">
        <w:rPr>
          <w:rFonts w:ascii="Arial" w:eastAsia="Times New Roman" w:hAnsi="Arial" w:cs="Arial"/>
          <w:i/>
          <w:iCs/>
          <w:sz w:val="16"/>
          <w:szCs w:val="16"/>
          <w:lang w:val="en"/>
        </w:rPr>
        <w:t>macrometastases</w:t>
      </w:r>
      <w:proofErr w:type="spellEnd"/>
      <w:r w:rsidRPr="00356468">
        <w:rPr>
          <w:rFonts w:ascii="Arial" w:eastAsia="Times New Roman" w:hAnsi="Arial" w:cs="Arial"/>
          <w:i/>
          <w:iCs/>
          <w:sz w:val="16"/>
          <w:szCs w:val="16"/>
          <w:lang w:val="en"/>
        </w:rPr>
        <w:t xml:space="preserve"> and </w:t>
      </w:r>
      <w:proofErr w:type="spellStart"/>
      <w:r w:rsidRPr="00356468">
        <w:rPr>
          <w:rFonts w:ascii="Arial" w:eastAsia="Times New Roman" w:hAnsi="Arial" w:cs="Arial"/>
          <w:i/>
          <w:iCs/>
          <w:sz w:val="16"/>
          <w:szCs w:val="16"/>
          <w:lang w:val="en"/>
        </w:rPr>
        <w:t>micrometastases</w:t>
      </w:r>
      <w:proofErr w:type="spellEnd"/>
      <w:r w:rsidRPr="00356468">
        <w:rPr>
          <w:rFonts w:ascii="Arial" w:eastAsia="Times New Roman" w:hAnsi="Arial" w:cs="Arial"/>
          <w:i/>
          <w:iCs/>
          <w:sz w:val="16"/>
          <w:szCs w:val="16"/>
          <w:lang w:val="en"/>
        </w:rPr>
        <w:t xml:space="preserve"> for </w:t>
      </w:r>
      <w:proofErr w:type="spellStart"/>
      <w:r w:rsidRPr="00356468">
        <w:rPr>
          <w:rFonts w:ascii="Arial" w:eastAsia="Times New Roman" w:hAnsi="Arial" w:cs="Arial"/>
          <w:i/>
          <w:iCs/>
          <w:sz w:val="16"/>
          <w:szCs w:val="16"/>
          <w:lang w:val="en"/>
        </w:rPr>
        <w:t>pN</w:t>
      </w:r>
      <w:proofErr w:type="spellEnd"/>
      <w:r w:rsidRPr="00356468">
        <w:rPr>
          <w:rFonts w:ascii="Arial" w:eastAsia="Times New Roman" w:hAnsi="Arial" w:cs="Arial"/>
          <w:i/>
          <w:iCs/>
          <w:sz w:val="16"/>
          <w:szCs w:val="16"/>
          <w:lang w:val="en"/>
        </w:rPr>
        <w:t xml:space="preserve"> total. If only </w:t>
      </w:r>
      <w:proofErr w:type="spellStart"/>
      <w:r w:rsidRPr="00356468">
        <w:rPr>
          <w:rFonts w:ascii="Arial" w:eastAsia="Times New Roman" w:hAnsi="Arial" w:cs="Arial"/>
          <w:i/>
          <w:iCs/>
          <w:sz w:val="16"/>
          <w:szCs w:val="16"/>
          <w:lang w:val="en"/>
        </w:rPr>
        <w:t>micrometastasis</w:t>
      </w:r>
      <w:proofErr w:type="spellEnd"/>
      <w:r w:rsidRPr="00356468">
        <w:rPr>
          <w:rFonts w:ascii="Arial" w:eastAsia="Times New Roman" w:hAnsi="Arial" w:cs="Arial"/>
          <w:i/>
          <w:iCs/>
          <w:sz w:val="16"/>
          <w:szCs w:val="16"/>
          <w:lang w:val="en"/>
        </w:rPr>
        <w:t xml:space="preserve"> are present, use</w:t>
      </w:r>
      <w:r w:rsidR="00356468" w:rsidRPr="00356468">
        <w:rPr>
          <w:rFonts w:ascii="Arial" w:eastAsia="Times New Roman" w:hAnsi="Arial" w:cs="Arial"/>
          <w:i/>
          <w:iCs/>
          <w:sz w:val="16"/>
          <w:szCs w:val="16"/>
          <w:lang w:val="en"/>
        </w:rPr>
        <w:t xml:space="preserve"> </w:t>
      </w:r>
      <w:r w:rsidRPr="00356468">
        <w:rPr>
          <w:rFonts w:ascii="Arial" w:eastAsia="Times New Roman" w:hAnsi="Arial" w:cs="Arial"/>
          <w:i/>
          <w:iCs/>
          <w:sz w:val="16"/>
          <w:szCs w:val="16"/>
          <w:lang w:val="en"/>
        </w:rPr>
        <w:t xml:space="preserve">"Other (specify)" since they do not change the total lymph nodes counted toward the </w:t>
      </w:r>
      <w:proofErr w:type="spellStart"/>
      <w:r w:rsidRPr="00356468">
        <w:rPr>
          <w:rFonts w:ascii="Arial" w:eastAsia="Times New Roman" w:hAnsi="Arial" w:cs="Arial"/>
          <w:i/>
          <w:iCs/>
          <w:sz w:val="16"/>
          <w:szCs w:val="16"/>
          <w:lang w:val="en"/>
        </w:rPr>
        <w:t>pN</w:t>
      </w:r>
      <w:proofErr w:type="spellEnd"/>
      <w:r w:rsidRPr="00356468">
        <w:rPr>
          <w:rFonts w:ascii="Arial" w:eastAsia="Times New Roman" w:hAnsi="Arial" w:cs="Arial"/>
          <w:i/>
          <w:iCs/>
          <w:sz w:val="16"/>
          <w:szCs w:val="16"/>
          <w:lang w:val="en"/>
        </w:rPr>
        <w:t xml:space="preserve"> stage (staged as pN1mi even if multiple). ITCs also do not count towards the total </w:t>
      </w:r>
      <w:proofErr w:type="spellStart"/>
      <w:r w:rsidRPr="00356468">
        <w:rPr>
          <w:rFonts w:ascii="Arial" w:eastAsia="Times New Roman" w:hAnsi="Arial" w:cs="Arial"/>
          <w:i/>
          <w:iCs/>
          <w:sz w:val="16"/>
          <w:szCs w:val="16"/>
          <w:lang w:val="en"/>
        </w:rPr>
        <w:t>pN</w:t>
      </w:r>
      <w:proofErr w:type="spellEnd"/>
      <w:r w:rsidRPr="00356468">
        <w:rPr>
          <w:rFonts w:ascii="Arial" w:eastAsia="Times New Roman" w:hAnsi="Arial" w:cs="Arial"/>
          <w:i/>
          <w:iCs/>
          <w:sz w:val="16"/>
          <w:szCs w:val="16"/>
          <w:lang w:val="en"/>
        </w:rPr>
        <w:t xml:space="preserve"> staging (staged as pN0(i+) even if multiple).  </w:t>
      </w:r>
    </w:p>
    <w:p w14:paraId="57208E74" w14:textId="77777777" w:rsidR="00E82FC6" w:rsidRPr="006A3079" w:rsidRDefault="00E82FC6" w:rsidP="006A3079">
      <w:pPr>
        <w:spacing w:after="0" w:line="276" w:lineRule="auto"/>
        <w:ind w:firstLine="480"/>
        <w:divId w:val="1654409054"/>
        <w:rPr>
          <w:rFonts w:ascii="Arial" w:eastAsia="Times New Roman" w:hAnsi="Arial" w:cs="Arial"/>
          <w:sz w:val="20"/>
          <w:szCs w:val="20"/>
          <w:lang w:val="en"/>
        </w:rPr>
      </w:pPr>
      <w:r w:rsidRPr="006A3079">
        <w:rPr>
          <w:rFonts w:ascii="Arial" w:eastAsia="Times New Roman" w:hAnsi="Arial" w:cs="Arial"/>
          <w:sz w:val="20"/>
          <w:szCs w:val="20"/>
          <w:lang w:val="en"/>
        </w:rPr>
        <w:t xml:space="preserve">___ Exact number (specify): _________________ </w:t>
      </w:r>
    </w:p>
    <w:p w14:paraId="1705EBE8" w14:textId="77777777" w:rsidR="00E82FC6" w:rsidRPr="006A3079" w:rsidRDefault="00E82FC6" w:rsidP="006A3079">
      <w:pPr>
        <w:spacing w:after="0" w:line="276" w:lineRule="auto"/>
        <w:ind w:firstLine="480"/>
        <w:divId w:val="47918065"/>
        <w:rPr>
          <w:rFonts w:ascii="Arial" w:eastAsia="Times New Roman" w:hAnsi="Arial" w:cs="Arial"/>
          <w:sz w:val="20"/>
          <w:szCs w:val="20"/>
          <w:lang w:val="en"/>
        </w:rPr>
      </w:pPr>
      <w:r w:rsidRPr="006A3079">
        <w:rPr>
          <w:rFonts w:ascii="Arial" w:eastAsia="Times New Roman" w:hAnsi="Arial" w:cs="Arial"/>
          <w:sz w:val="20"/>
          <w:szCs w:val="20"/>
          <w:lang w:val="en"/>
        </w:rPr>
        <w:t xml:space="preserve">___ Other (specify): _________________ </w:t>
      </w:r>
    </w:p>
    <w:p w14:paraId="5937EF1C" w14:textId="77777777" w:rsidR="00E82FC6" w:rsidRPr="006A3079" w:rsidRDefault="00E82FC6" w:rsidP="006A3079">
      <w:pPr>
        <w:spacing w:after="0" w:line="276" w:lineRule="auto"/>
        <w:ind w:firstLine="480"/>
        <w:divId w:val="1084838248"/>
        <w:rPr>
          <w:rFonts w:ascii="Arial" w:eastAsia="Times New Roman" w:hAnsi="Arial" w:cs="Arial"/>
          <w:sz w:val="20"/>
          <w:szCs w:val="20"/>
          <w:lang w:val="en"/>
        </w:rPr>
      </w:pPr>
      <w:r w:rsidRPr="006A3079">
        <w:rPr>
          <w:rFonts w:ascii="Arial" w:eastAsia="Times New Roman" w:hAnsi="Arial" w:cs="Arial"/>
          <w:sz w:val="20"/>
          <w:szCs w:val="20"/>
          <w:lang w:val="en"/>
        </w:rPr>
        <w:t xml:space="preserve">___ Cannot be determined: _________________ </w:t>
      </w:r>
    </w:p>
    <w:p w14:paraId="51DCD81E" w14:textId="77777777" w:rsidR="00E82FC6" w:rsidRPr="006A3079" w:rsidRDefault="00E82FC6" w:rsidP="006A3079">
      <w:pPr>
        <w:spacing w:after="0" w:line="276" w:lineRule="auto"/>
        <w:ind w:firstLine="480"/>
        <w:divId w:val="355891401"/>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Size of Largest Nodal Metastatic Deposit#  </w:t>
      </w:r>
    </w:p>
    <w:p w14:paraId="205BD3A9" w14:textId="1F3FCCE2" w:rsidR="00E82FC6" w:rsidRPr="00356468" w:rsidRDefault="00E82FC6" w:rsidP="00356468">
      <w:pPr>
        <w:spacing w:after="0" w:line="276" w:lineRule="auto"/>
        <w:ind w:left="480"/>
        <w:divId w:val="1354107335"/>
        <w:rPr>
          <w:rFonts w:ascii="Arial" w:eastAsia="Times New Roman" w:hAnsi="Arial" w:cs="Arial"/>
          <w:i/>
          <w:iCs/>
          <w:sz w:val="16"/>
          <w:szCs w:val="16"/>
          <w:lang w:val="en"/>
        </w:rPr>
      </w:pPr>
      <w:r w:rsidRPr="00356468">
        <w:rPr>
          <w:rFonts w:ascii="Arial" w:eastAsia="Times New Roman" w:hAnsi="Arial" w:cs="Arial"/>
          <w:i/>
          <w:iCs/>
          <w:sz w:val="16"/>
          <w:szCs w:val="16"/>
          <w:lang w:val="en"/>
        </w:rPr>
        <w:t xml:space="preserve"># The size of a tumor deposit is determined by measuring the largest dimension of any group of cells that are touching one another (confluent or contiguous tumor cells), regardless of whether the deposit is confined to the lymph node, extends outside the node (extranodal extension), is totally present outside the lymph node and invading adipose tissue, or is present within a lymphatic channel adjacent to the node.  </w:t>
      </w:r>
    </w:p>
    <w:p w14:paraId="7DD3CF49" w14:textId="77777777" w:rsidR="00E82FC6" w:rsidRPr="00356468" w:rsidRDefault="00E82FC6" w:rsidP="006A3079">
      <w:pPr>
        <w:spacing w:after="0" w:line="276" w:lineRule="auto"/>
        <w:ind w:firstLine="480"/>
        <w:divId w:val="620915135"/>
        <w:rPr>
          <w:rFonts w:ascii="Arial" w:eastAsia="Times New Roman" w:hAnsi="Arial" w:cs="Arial"/>
          <w:i/>
          <w:iCs/>
          <w:sz w:val="16"/>
          <w:szCs w:val="16"/>
          <w:lang w:val="en"/>
        </w:rPr>
      </w:pPr>
      <w:r w:rsidRPr="00356468">
        <w:rPr>
          <w:rFonts w:ascii="Arial" w:eastAsia="Times New Roman" w:hAnsi="Arial" w:cs="Arial"/>
          <w:i/>
          <w:iCs/>
          <w:sz w:val="16"/>
          <w:szCs w:val="16"/>
          <w:lang w:val="en"/>
        </w:rPr>
        <w:t xml:space="preserve">Specify in Millimeters (mm)  </w:t>
      </w:r>
    </w:p>
    <w:p w14:paraId="41C41C01" w14:textId="77777777" w:rsidR="00E82FC6" w:rsidRPr="006A3079" w:rsidRDefault="00E82FC6" w:rsidP="006A3079">
      <w:pPr>
        <w:spacing w:after="0" w:line="276" w:lineRule="auto"/>
        <w:ind w:firstLine="480"/>
        <w:divId w:val="1615558066"/>
        <w:rPr>
          <w:rFonts w:ascii="Arial" w:eastAsia="Times New Roman" w:hAnsi="Arial" w:cs="Arial"/>
          <w:sz w:val="20"/>
          <w:szCs w:val="20"/>
          <w:lang w:val="en"/>
        </w:rPr>
      </w:pPr>
      <w:r w:rsidRPr="006A3079">
        <w:rPr>
          <w:rFonts w:ascii="Arial" w:eastAsia="Times New Roman" w:hAnsi="Arial" w:cs="Arial"/>
          <w:sz w:val="20"/>
          <w:szCs w:val="20"/>
          <w:lang w:val="en"/>
        </w:rPr>
        <w:t>___ Exact size: _________________ mm</w:t>
      </w:r>
    </w:p>
    <w:p w14:paraId="1B732F34" w14:textId="77777777" w:rsidR="00E82FC6" w:rsidRPr="006A3079" w:rsidRDefault="00E82FC6" w:rsidP="006A3079">
      <w:pPr>
        <w:spacing w:after="0" w:line="276" w:lineRule="auto"/>
        <w:ind w:firstLine="480"/>
        <w:divId w:val="1369531070"/>
        <w:rPr>
          <w:rFonts w:ascii="Arial" w:eastAsia="Times New Roman" w:hAnsi="Arial" w:cs="Arial"/>
          <w:sz w:val="20"/>
          <w:szCs w:val="20"/>
          <w:lang w:val="en"/>
        </w:rPr>
      </w:pPr>
      <w:r w:rsidRPr="006A3079">
        <w:rPr>
          <w:rFonts w:ascii="Arial" w:eastAsia="Times New Roman" w:hAnsi="Arial" w:cs="Arial"/>
          <w:sz w:val="20"/>
          <w:szCs w:val="20"/>
          <w:lang w:val="en"/>
        </w:rPr>
        <w:t xml:space="preserve">___ Other (specify): _________________ </w:t>
      </w:r>
    </w:p>
    <w:p w14:paraId="2CE69364" w14:textId="77777777" w:rsidR="00E82FC6" w:rsidRPr="006A3079" w:rsidRDefault="00E82FC6" w:rsidP="006A3079">
      <w:pPr>
        <w:spacing w:after="0" w:line="276" w:lineRule="auto"/>
        <w:ind w:firstLine="480"/>
        <w:divId w:val="1029448780"/>
        <w:rPr>
          <w:rFonts w:ascii="Arial" w:eastAsia="Times New Roman" w:hAnsi="Arial" w:cs="Arial"/>
          <w:sz w:val="20"/>
          <w:szCs w:val="20"/>
          <w:lang w:val="en"/>
        </w:rPr>
      </w:pPr>
      <w:r w:rsidRPr="006A3079">
        <w:rPr>
          <w:rFonts w:ascii="Arial" w:eastAsia="Times New Roman" w:hAnsi="Arial" w:cs="Arial"/>
          <w:sz w:val="20"/>
          <w:szCs w:val="20"/>
          <w:lang w:val="en"/>
        </w:rPr>
        <w:t xml:space="preserve">___ Cannot be determined (explain): _________________ </w:t>
      </w:r>
    </w:p>
    <w:p w14:paraId="24B13155" w14:textId="77777777" w:rsidR="00E82FC6" w:rsidRPr="006A3079" w:rsidRDefault="00E82FC6" w:rsidP="006A3079">
      <w:pPr>
        <w:spacing w:after="0" w:line="276" w:lineRule="auto"/>
        <w:ind w:firstLine="480"/>
        <w:divId w:val="2068797267"/>
        <w:rPr>
          <w:rFonts w:ascii="Arial" w:eastAsia="Times New Roman" w:hAnsi="Arial" w:cs="Arial"/>
          <w:b/>
          <w:bCs/>
          <w:sz w:val="20"/>
          <w:szCs w:val="20"/>
          <w:lang w:val="en"/>
        </w:rPr>
      </w:pPr>
      <w:r w:rsidRPr="006A3079">
        <w:rPr>
          <w:rFonts w:ascii="Arial" w:eastAsia="Times New Roman" w:hAnsi="Arial" w:cs="Arial"/>
          <w:b/>
          <w:bCs/>
          <w:sz w:val="20"/>
          <w:szCs w:val="20"/>
          <w:lang w:val="en"/>
        </w:rPr>
        <w:t>Extranodal Extension (</w:t>
      </w:r>
      <w:proofErr w:type="gramStart"/>
      <w:r w:rsidRPr="006A3079">
        <w:rPr>
          <w:rFonts w:ascii="Arial" w:eastAsia="Times New Roman" w:hAnsi="Arial" w:cs="Arial"/>
          <w:b/>
          <w:bCs/>
          <w:sz w:val="20"/>
          <w:szCs w:val="20"/>
          <w:lang w:val="en"/>
        </w:rPr>
        <w:t>ENE)#</w:t>
      </w:r>
      <w:proofErr w:type="gramEnd"/>
      <w:r w:rsidRPr="006A3079">
        <w:rPr>
          <w:rFonts w:ascii="Arial" w:eastAsia="Times New Roman" w:hAnsi="Arial" w:cs="Arial"/>
          <w:b/>
          <w:bCs/>
          <w:sz w:val="20"/>
          <w:szCs w:val="20"/>
          <w:lang w:val="en"/>
        </w:rPr>
        <w:t xml:space="preserve">  </w:t>
      </w:r>
    </w:p>
    <w:p w14:paraId="3CBE40BA" w14:textId="313DC70A" w:rsidR="00E82FC6" w:rsidRPr="00297837" w:rsidRDefault="00E82FC6" w:rsidP="00297837">
      <w:pPr>
        <w:spacing w:after="0" w:line="276" w:lineRule="auto"/>
        <w:ind w:left="480"/>
        <w:divId w:val="983587218"/>
        <w:rPr>
          <w:rFonts w:ascii="Arial" w:eastAsia="Times New Roman" w:hAnsi="Arial" w:cs="Arial"/>
          <w:i/>
          <w:iCs/>
          <w:sz w:val="16"/>
          <w:szCs w:val="16"/>
          <w:lang w:val="en"/>
        </w:rPr>
      </w:pPr>
      <w:r w:rsidRPr="00297837">
        <w:rPr>
          <w:rFonts w:ascii="Arial" w:eastAsia="Times New Roman" w:hAnsi="Arial" w:cs="Arial"/>
          <w:i/>
          <w:iCs/>
          <w:sz w:val="16"/>
          <w:szCs w:val="16"/>
          <w:lang w:val="en"/>
        </w:rPr>
        <w:t># The measurement of extranodal extent can be performed either perpendicular to the lymph node</w:t>
      </w:r>
      <w:r w:rsidR="00297837" w:rsidRPr="00297837">
        <w:rPr>
          <w:rFonts w:ascii="Arial" w:eastAsia="Times New Roman" w:hAnsi="Arial" w:cs="Arial"/>
          <w:i/>
          <w:iCs/>
          <w:sz w:val="16"/>
          <w:szCs w:val="16"/>
          <w:lang w:val="en"/>
        </w:rPr>
        <w:t xml:space="preserve"> </w:t>
      </w:r>
      <w:r w:rsidRPr="00297837">
        <w:rPr>
          <w:rFonts w:ascii="Arial" w:eastAsia="Times New Roman" w:hAnsi="Arial" w:cs="Arial"/>
          <w:i/>
          <w:iCs/>
          <w:sz w:val="16"/>
          <w:szCs w:val="16"/>
          <w:lang w:val="en"/>
        </w:rPr>
        <w:t xml:space="preserve">capsule or in another dimension. As a general principle, the larger measurement can be preferentially used but there is no evidence to support a specific method. It is optional to report the specific measurement of extranodal extension, which may not be feasible when extensive (details of extranodal extension can also be described in the "Regional Lymph Node Comment" or the "Other (specify)" sections).  </w:t>
      </w:r>
    </w:p>
    <w:p w14:paraId="69C5F7E9" w14:textId="77777777" w:rsidR="00E82FC6" w:rsidRPr="006A3079" w:rsidRDefault="00E82FC6" w:rsidP="006A3079">
      <w:pPr>
        <w:spacing w:after="0" w:line="276" w:lineRule="auto"/>
        <w:ind w:firstLine="480"/>
        <w:divId w:val="1258757638"/>
        <w:rPr>
          <w:rFonts w:ascii="Arial" w:eastAsia="Times New Roman" w:hAnsi="Arial" w:cs="Arial"/>
          <w:sz w:val="20"/>
          <w:szCs w:val="20"/>
          <w:lang w:val="en"/>
        </w:rPr>
      </w:pPr>
      <w:r w:rsidRPr="006A3079">
        <w:rPr>
          <w:rFonts w:ascii="Arial" w:eastAsia="Times New Roman" w:hAnsi="Arial" w:cs="Arial"/>
          <w:sz w:val="20"/>
          <w:szCs w:val="20"/>
          <w:lang w:val="en"/>
        </w:rPr>
        <w:t xml:space="preserve">___ Not identified  </w:t>
      </w:r>
    </w:p>
    <w:p w14:paraId="6AC48567" w14:textId="77777777" w:rsidR="00E82FC6" w:rsidRPr="006A3079" w:rsidRDefault="00E82FC6" w:rsidP="006A3079">
      <w:pPr>
        <w:spacing w:after="0" w:line="276" w:lineRule="auto"/>
        <w:ind w:firstLine="480"/>
        <w:divId w:val="1483346820"/>
        <w:rPr>
          <w:rFonts w:ascii="Arial" w:eastAsia="Times New Roman" w:hAnsi="Arial" w:cs="Arial"/>
          <w:sz w:val="20"/>
          <w:szCs w:val="20"/>
          <w:lang w:val="en"/>
        </w:rPr>
      </w:pPr>
      <w:r w:rsidRPr="006A3079">
        <w:rPr>
          <w:rFonts w:ascii="Arial" w:eastAsia="Times New Roman" w:hAnsi="Arial" w:cs="Arial"/>
          <w:sz w:val="20"/>
          <w:szCs w:val="20"/>
          <w:lang w:val="en"/>
        </w:rPr>
        <w:t xml:space="preserve">___ Present  </w:t>
      </w:r>
    </w:p>
    <w:p w14:paraId="103E9F81" w14:textId="77777777" w:rsidR="00E82FC6" w:rsidRPr="006A3079" w:rsidRDefault="00E82FC6" w:rsidP="006A3079">
      <w:pPr>
        <w:spacing w:after="0" w:line="276" w:lineRule="auto"/>
        <w:ind w:firstLine="720"/>
        <w:divId w:val="897475656"/>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+Largest Measurement of Extranodal Extension  </w:t>
      </w:r>
    </w:p>
    <w:p w14:paraId="4D79DEAC" w14:textId="77777777" w:rsidR="00E82FC6" w:rsidRPr="00297837" w:rsidRDefault="00E82FC6" w:rsidP="006A3079">
      <w:pPr>
        <w:spacing w:after="0" w:line="276" w:lineRule="auto"/>
        <w:ind w:firstLine="720"/>
        <w:divId w:val="1174690705"/>
        <w:rPr>
          <w:rFonts w:ascii="Arial" w:eastAsia="Times New Roman" w:hAnsi="Arial" w:cs="Arial"/>
          <w:i/>
          <w:iCs/>
          <w:sz w:val="16"/>
          <w:szCs w:val="16"/>
          <w:lang w:val="en"/>
        </w:rPr>
      </w:pPr>
      <w:r w:rsidRPr="00297837">
        <w:rPr>
          <w:rFonts w:ascii="Arial" w:eastAsia="Times New Roman" w:hAnsi="Arial" w:cs="Arial"/>
          <w:i/>
          <w:iCs/>
          <w:sz w:val="16"/>
          <w:szCs w:val="16"/>
          <w:lang w:val="en"/>
        </w:rPr>
        <w:t xml:space="preserve">Specify in Millimeters (mm)  </w:t>
      </w:r>
    </w:p>
    <w:p w14:paraId="576038E9" w14:textId="77777777" w:rsidR="00E82FC6" w:rsidRPr="006A3079" w:rsidRDefault="00E82FC6" w:rsidP="006A3079">
      <w:pPr>
        <w:spacing w:after="0" w:line="276" w:lineRule="auto"/>
        <w:ind w:firstLine="720"/>
        <w:divId w:val="2016103407"/>
        <w:rPr>
          <w:rFonts w:ascii="Arial" w:eastAsia="Times New Roman" w:hAnsi="Arial" w:cs="Arial"/>
          <w:sz w:val="20"/>
          <w:szCs w:val="20"/>
          <w:lang w:val="en"/>
        </w:rPr>
      </w:pPr>
      <w:r w:rsidRPr="006A3079">
        <w:rPr>
          <w:rFonts w:ascii="Arial" w:eastAsia="Times New Roman" w:hAnsi="Arial" w:cs="Arial"/>
          <w:sz w:val="20"/>
          <w:szCs w:val="20"/>
          <w:lang w:val="en"/>
        </w:rPr>
        <w:t>___ Exact measurement: _________________ mm</w:t>
      </w:r>
    </w:p>
    <w:p w14:paraId="217426FA" w14:textId="77777777" w:rsidR="00E82FC6" w:rsidRPr="006A3079" w:rsidRDefault="00E82FC6" w:rsidP="006A3079">
      <w:pPr>
        <w:spacing w:after="0" w:line="276" w:lineRule="auto"/>
        <w:ind w:firstLine="720"/>
        <w:divId w:val="923798921"/>
        <w:rPr>
          <w:rFonts w:ascii="Arial" w:eastAsia="Times New Roman" w:hAnsi="Arial" w:cs="Arial"/>
          <w:sz w:val="20"/>
          <w:szCs w:val="20"/>
          <w:lang w:val="en"/>
        </w:rPr>
      </w:pPr>
      <w:r w:rsidRPr="006A3079">
        <w:rPr>
          <w:rFonts w:ascii="Arial" w:eastAsia="Times New Roman" w:hAnsi="Arial" w:cs="Arial"/>
          <w:sz w:val="20"/>
          <w:szCs w:val="20"/>
          <w:lang w:val="en"/>
        </w:rPr>
        <w:t xml:space="preserve">___ Other (specify): _________________ </w:t>
      </w:r>
    </w:p>
    <w:p w14:paraId="0008009E" w14:textId="77777777" w:rsidR="00E82FC6" w:rsidRPr="006A3079" w:rsidRDefault="00E82FC6" w:rsidP="006A3079">
      <w:pPr>
        <w:spacing w:after="0" w:line="276" w:lineRule="auto"/>
        <w:ind w:firstLine="720"/>
        <w:divId w:val="1033650011"/>
        <w:rPr>
          <w:rFonts w:ascii="Arial" w:eastAsia="Times New Roman" w:hAnsi="Arial" w:cs="Arial"/>
          <w:sz w:val="20"/>
          <w:szCs w:val="20"/>
          <w:lang w:val="en"/>
        </w:rPr>
      </w:pPr>
      <w:r w:rsidRPr="006A3079">
        <w:rPr>
          <w:rFonts w:ascii="Arial" w:eastAsia="Times New Roman" w:hAnsi="Arial" w:cs="Arial"/>
          <w:sz w:val="20"/>
          <w:szCs w:val="20"/>
          <w:lang w:val="en"/>
        </w:rPr>
        <w:t xml:space="preserve">___ Cannot be determined: _________________ </w:t>
      </w:r>
    </w:p>
    <w:p w14:paraId="4E0C5EED" w14:textId="77777777" w:rsidR="00E82FC6" w:rsidRPr="006A3079" w:rsidRDefault="00E82FC6" w:rsidP="006A3079">
      <w:pPr>
        <w:spacing w:after="0" w:line="276" w:lineRule="auto"/>
        <w:ind w:firstLine="720"/>
        <w:divId w:val="241719745"/>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+Number of Lymph Nodes with Extranodal Extension  </w:t>
      </w:r>
    </w:p>
    <w:p w14:paraId="4BA28669" w14:textId="77777777" w:rsidR="00E82FC6" w:rsidRPr="006A3079" w:rsidRDefault="00E82FC6" w:rsidP="006A3079">
      <w:pPr>
        <w:spacing w:after="0" w:line="276" w:lineRule="auto"/>
        <w:ind w:firstLine="720"/>
        <w:divId w:val="1435008183"/>
        <w:rPr>
          <w:rFonts w:ascii="Arial" w:eastAsia="Times New Roman" w:hAnsi="Arial" w:cs="Arial"/>
          <w:sz w:val="20"/>
          <w:szCs w:val="20"/>
          <w:lang w:val="en"/>
        </w:rPr>
      </w:pPr>
      <w:r w:rsidRPr="006A3079">
        <w:rPr>
          <w:rFonts w:ascii="Arial" w:eastAsia="Times New Roman" w:hAnsi="Arial" w:cs="Arial"/>
          <w:sz w:val="20"/>
          <w:szCs w:val="20"/>
          <w:lang w:val="en"/>
        </w:rPr>
        <w:t xml:space="preserve">___ Exact number (specify): _________________ </w:t>
      </w:r>
    </w:p>
    <w:p w14:paraId="350B493B" w14:textId="77777777" w:rsidR="00E82FC6" w:rsidRPr="006A3079" w:rsidRDefault="00E82FC6" w:rsidP="006A3079">
      <w:pPr>
        <w:spacing w:after="0" w:line="276" w:lineRule="auto"/>
        <w:ind w:firstLine="720"/>
        <w:divId w:val="775976586"/>
        <w:rPr>
          <w:rFonts w:ascii="Arial" w:eastAsia="Times New Roman" w:hAnsi="Arial" w:cs="Arial"/>
          <w:sz w:val="20"/>
          <w:szCs w:val="20"/>
          <w:lang w:val="en"/>
        </w:rPr>
      </w:pPr>
      <w:r w:rsidRPr="006A3079">
        <w:rPr>
          <w:rFonts w:ascii="Arial" w:eastAsia="Times New Roman" w:hAnsi="Arial" w:cs="Arial"/>
          <w:sz w:val="20"/>
          <w:szCs w:val="20"/>
          <w:lang w:val="en"/>
        </w:rPr>
        <w:t xml:space="preserve">___ Other (specify): _________________ </w:t>
      </w:r>
    </w:p>
    <w:p w14:paraId="0D05232B" w14:textId="77777777" w:rsidR="00E82FC6" w:rsidRPr="006A3079" w:rsidRDefault="00E82FC6" w:rsidP="006A3079">
      <w:pPr>
        <w:spacing w:after="0" w:line="276" w:lineRule="auto"/>
        <w:ind w:firstLine="720"/>
        <w:divId w:val="1085034514"/>
        <w:rPr>
          <w:rFonts w:ascii="Arial" w:eastAsia="Times New Roman" w:hAnsi="Arial" w:cs="Arial"/>
          <w:sz w:val="20"/>
          <w:szCs w:val="20"/>
          <w:lang w:val="en"/>
        </w:rPr>
      </w:pPr>
      <w:r w:rsidRPr="006A3079">
        <w:rPr>
          <w:rFonts w:ascii="Arial" w:eastAsia="Times New Roman" w:hAnsi="Arial" w:cs="Arial"/>
          <w:sz w:val="20"/>
          <w:szCs w:val="20"/>
          <w:lang w:val="en"/>
        </w:rPr>
        <w:t xml:space="preserve">___ Cannot be determined: _________________ </w:t>
      </w:r>
    </w:p>
    <w:p w14:paraId="1922EE15" w14:textId="77777777" w:rsidR="00E82FC6" w:rsidRPr="006A3079" w:rsidRDefault="00E82FC6" w:rsidP="006A3079">
      <w:pPr>
        <w:spacing w:after="0" w:line="276" w:lineRule="auto"/>
        <w:ind w:firstLine="480"/>
        <w:divId w:val="1586454622"/>
        <w:rPr>
          <w:rFonts w:ascii="Arial" w:eastAsia="Times New Roman" w:hAnsi="Arial" w:cs="Arial"/>
          <w:sz w:val="20"/>
          <w:szCs w:val="20"/>
          <w:lang w:val="en"/>
        </w:rPr>
      </w:pPr>
      <w:r w:rsidRPr="006A3079">
        <w:rPr>
          <w:rFonts w:ascii="Arial" w:eastAsia="Times New Roman" w:hAnsi="Arial" w:cs="Arial"/>
          <w:sz w:val="20"/>
          <w:szCs w:val="20"/>
          <w:lang w:val="en"/>
        </w:rPr>
        <w:t xml:space="preserve">___ Other (specify): _________________ </w:t>
      </w:r>
    </w:p>
    <w:p w14:paraId="6C145DB7" w14:textId="77777777" w:rsidR="00E82FC6" w:rsidRPr="006A3079" w:rsidRDefault="00E82FC6" w:rsidP="006A3079">
      <w:pPr>
        <w:spacing w:after="0" w:line="276" w:lineRule="auto"/>
        <w:ind w:firstLine="480"/>
        <w:divId w:val="590938156"/>
        <w:rPr>
          <w:rFonts w:ascii="Arial" w:eastAsia="Times New Roman" w:hAnsi="Arial" w:cs="Arial"/>
          <w:sz w:val="20"/>
          <w:szCs w:val="20"/>
          <w:lang w:val="en"/>
        </w:rPr>
      </w:pPr>
      <w:r w:rsidRPr="006A3079">
        <w:rPr>
          <w:rFonts w:ascii="Arial" w:eastAsia="Times New Roman" w:hAnsi="Arial" w:cs="Arial"/>
          <w:sz w:val="20"/>
          <w:szCs w:val="20"/>
          <w:lang w:val="en"/>
        </w:rPr>
        <w:t xml:space="preserve">___ Cannot be determined (explain): _________________ </w:t>
      </w:r>
    </w:p>
    <w:p w14:paraId="645C1743" w14:textId="77777777" w:rsidR="00E82FC6" w:rsidRPr="006A3079" w:rsidRDefault="00E82FC6" w:rsidP="006A3079">
      <w:pPr>
        <w:spacing w:after="0" w:line="276" w:lineRule="auto"/>
        <w:ind w:firstLine="240"/>
        <w:divId w:val="310670532"/>
        <w:rPr>
          <w:rFonts w:ascii="Arial" w:eastAsia="Times New Roman" w:hAnsi="Arial" w:cs="Arial"/>
          <w:sz w:val="20"/>
          <w:szCs w:val="20"/>
          <w:lang w:val="en"/>
        </w:rPr>
      </w:pPr>
      <w:r w:rsidRPr="006A3079">
        <w:rPr>
          <w:rFonts w:ascii="Arial" w:eastAsia="Times New Roman" w:hAnsi="Arial" w:cs="Arial"/>
          <w:sz w:val="20"/>
          <w:szCs w:val="20"/>
          <w:lang w:val="en"/>
        </w:rPr>
        <w:t xml:space="preserve">___ Other (specify): _________________ </w:t>
      </w:r>
    </w:p>
    <w:p w14:paraId="3BF540D4" w14:textId="77777777" w:rsidR="00E82FC6" w:rsidRPr="006A3079" w:rsidRDefault="00E82FC6" w:rsidP="006A3079">
      <w:pPr>
        <w:spacing w:after="0" w:line="276" w:lineRule="auto"/>
        <w:ind w:firstLine="240"/>
        <w:divId w:val="1022197197"/>
        <w:rPr>
          <w:rFonts w:ascii="Arial" w:eastAsia="Times New Roman" w:hAnsi="Arial" w:cs="Arial"/>
          <w:sz w:val="20"/>
          <w:szCs w:val="20"/>
          <w:lang w:val="en"/>
        </w:rPr>
      </w:pPr>
      <w:r w:rsidRPr="006A3079">
        <w:rPr>
          <w:rFonts w:ascii="Arial" w:eastAsia="Times New Roman" w:hAnsi="Arial" w:cs="Arial"/>
          <w:sz w:val="20"/>
          <w:szCs w:val="20"/>
          <w:lang w:val="en"/>
        </w:rPr>
        <w:t xml:space="preserve">___ Cannot be determined (explain): _________________ </w:t>
      </w:r>
    </w:p>
    <w:p w14:paraId="4AC4D68A" w14:textId="77777777" w:rsidR="00E82FC6" w:rsidRPr="006A3079" w:rsidRDefault="00E82FC6" w:rsidP="006A3079">
      <w:pPr>
        <w:spacing w:after="0" w:line="276" w:lineRule="auto"/>
        <w:ind w:firstLine="240"/>
        <w:divId w:val="1604193020"/>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Total Number of Lymph Nodes Examined (sentinel and non-sentinel)  </w:t>
      </w:r>
    </w:p>
    <w:p w14:paraId="7C673795" w14:textId="77777777" w:rsidR="00E82FC6" w:rsidRPr="006A3079" w:rsidRDefault="00E82FC6" w:rsidP="006A3079">
      <w:pPr>
        <w:spacing w:after="0" w:line="276" w:lineRule="auto"/>
        <w:ind w:firstLine="240"/>
        <w:divId w:val="1698894089"/>
        <w:rPr>
          <w:rFonts w:ascii="Arial" w:eastAsia="Times New Roman" w:hAnsi="Arial" w:cs="Arial"/>
          <w:sz w:val="20"/>
          <w:szCs w:val="20"/>
          <w:lang w:val="en"/>
        </w:rPr>
      </w:pPr>
      <w:r w:rsidRPr="006A3079">
        <w:rPr>
          <w:rFonts w:ascii="Arial" w:eastAsia="Times New Roman" w:hAnsi="Arial" w:cs="Arial"/>
          <w:sz w:val="20"/>
          <w:szCs w:val="20"/>
          <w:lang w:val="en"/>
        </w:rPr>
        <w:t xml:space="preserve">___ Exact number (specify): _________________ </w:t>
      </w:r>
    </w:p>
    <w:p w14:paraId="1ECC4BF6" w14:textId="77777777" w:rsidR="00E82FC6" w:rsidRPr="006A3079" w:rsidRDefault="00E82FC6" w:rsidP="006A3079">
      <w:pPr>
        <w:spacing w:after="0" w:line="276" w:lineRule="auto"/>
        <w:ind w:firstLine="240"/>
        <w:divId w:val="632755999"/>
        <w:rPr>
          <w:rFonts w:ascii="Arial" w:eastAsia="Times New Roman" w:hAnsi="Arial" w:cs="Arial"/>
          <w:sz w:val="20"/>
          <w:szCs w:val="20"/>
          <w:lang w:val="en"/>
        </w:rPr>
      </w:pPr>
      <w:r w:rsidRPr="006A3079">
        <w:rPr>
          <w:rFonts w:ascii="Arial" w:eastAsia="Times New Roman" w:hAnsi="Arial" w:cs="Arial"/>
          <w:sz w:val="20"/>
          <w:szCs w:val="20"/>
          <w:lang w:val="en"/>
        </w:rPr>
        <w:t xml:space="preserve">___ Other (specify): _________________ </w:t>
      </w:r>
    </w:p>
    <w:p w14:paraId="1E8AE786" w14:textId="77777777" w:rsidR="00E82FC6" w:rsidRPr="006A3079" w:rsidRDefault="00E82FC6" w:rsidP="006A3079">
      <w:pPr>
        <w:spacing w:after="0" w:line="276" w:lineRule="auto"/>
        <w:ind w:firstLine="240"/>
        <w:divId w:val="372509982"/>
        <w:rPr>
          <w:rFonts w:ascii="Arial" w:eastAsia="Times New Roman" w:hAnsi="Arial" w:cs="Arial"/>
          <w:sz w:val="20"/>
          <w:szCs w:val="20"/>
          <w:lang w:val="en"/>
        </w:rPr>
      </w:pPr>
      <w:r w:rsidRPr="006A3079">
        <w:rPr>
          <w:rFonts w:ascii="Arial" w:eastAsia="Times New Roman" w:hAnsi="Arial" w:cs="Arial"/>
          <w:sz w:val="20"/>
          <w:szCs w:val="20"/>
          <w:lang w:val="en"/>
        </w:rPr>
        <w:t xml:space="preserve">___ Cannot be determined (explain): _________________ </w:t>
      </w:r>
    </w:p>
    <w:p w14:paraId="51E0BA46"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4621776A" w14:textId="50BF8E93" w:rsidR="000D1C92" w:rsidRPr="006A3079" w:rsidRDefault="00E82FC6" w:rsidP="00297837">
      <w:pPr>
        <w:spacing w:after="0" w:line="276" w:lineRule="auto"/>
        <w:divId w:val="1061636455"/>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+Regional Lymph Node Comment: _________________ </w:t>
      </w:r>
    </w:p>
    <w:p w14:paraId="474BDABA" w14:textId="77777777" w:rsidR="000D1C92" w:rsidRPr="006A3079" w:rsidRDefault="000D1C92" w:rsidP="006A3079">
      <w:pPr>
        <w:spacing w:after="0" w:line="276" w:lineRule="auto"/>
        <w:divId w:val="144012452"/>
        <w:rPr>
          <w:rFonts w:ascii="Arial" w:eastAsia="Times New Roman" w:hAnsi="Arial" w:cs="Arial"/>
          <w:b/>
          <w:bCs/>
          <w:sz w:val="20"/>
          <w:szCs w:val="20"/>
          <w:lang w:val="en"/>
        </w:rPr>
      </w:pPr>
    </w:p>
    <w:p w14:paraId="3ED1BEA5" w14:textId="0CEEFC25" w:rsidR="00E82FC6" w:rsidRPr="006A3079" w:rsidRDefault="00E82FC6" w:rsidP="006A3079">
      <w:pPr>
        <w:spacing w:after="0" w:line="276" w:lineRule="auto"/>
        <w:divId w:val="144012452"/>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DISTANT METASTASIS  </w:t>
      </w:r>
    </w:p>
    <w:p w14:paraId="0F8B9669"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79160525" w14:textId="2584A551" w:rsidR="00E82FC6" w:rsidRPr="006A3079" w:rsidRDefault="00E82FC6" w:rsidP="006A3079">
      <w:pPr>
        <w:spacing w:after="0" w:line="276" w:lineRule="auto"/>
        <w:divId w:val="1928151267"/>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Distant Site(s) Involved, if </w:t>
      </w:r>
      <w:r w:rsidR="000D1C92" w:rsidRPr="006A3079">
        <w:rPr>
          <w:rFonts w:ascii="Arial" w:eastAsia="Times New Roman" w:hAnsi="Arial" w:cs="Arial"/>
          <w:b/>
          <w:bCs/>
          <w:sz w:val="20"/>
          <w:szCs w:val="20"/>
          <w:lang w:val="en"/>
        </w:rPr>
        <w:t>applicable (</w:t>
      </w:r>
      <w:r w:rsidRPr="006A3079">
        <w:rPr>
          <w:rFonts w:ascii="Arial" w:eastAsia="Times New Roman" w:hAnsi="Arial" w:cs="Arial"/>
          <w:b/>
          <w:bCs/>
          <w:sz w:val="20"/>
          <w:szCs w:val="20"/>
          <w:lang w:val="en"/>
        </w:rPr>
        <w:t xml:space="preserve">select all that apply) </w:t>
      </w:r>
    </w:p>
    <w:p w14:paraId="5CD055D3" w14:textId="77777777" w:rsidR="00E82FC6" w:rsidRPr="006A3079" w:rsidRDefault="00E82FC6" w:rsidP="006A3079">
      <w:pPr>
        <w:spacing w:after="0" w:line="276" w:lineRule="auto"/>
        <w:divId w:val="1570843080"/>
        <w:rPr>
          <w:rFonts w:ascii="Arial" w:eastAsia="Times New Roman" w:hAnsi="Arial" w:cs="Arial"/>
          <w:sz w:val="20"/>
          <w:szCs w:val="20"/>
          <w:lang w:val="en"/>
        </w:rPr>
      </w:pPr>
      <w:r w:rsidRPr="006A3079">
        <w:rPr>
          <w:rFonts w:ascii="Arial" w:eastAsia="Times New Roman" w:hAnsi="Arial" w:cs="Arial"/>
          <w:sz w:val="20"/>
          <w:szCs w:val="20"/>
          <w:lang w:val="en"/>
        </w:rPr>
        <w:t xml:space="preserve">___ Not applicable  </w:t>
      </w:r>
    </w:p>
    <w:p w14:paraId="3F796362" w14:textId="77777777" w:rsidR="00E82FC6" w:rsidRPr="006A3079" w:rsidRDefault="00E82FC6" w:rsidP="006A3079">
      <w:pPr>
        <w:spacing w:after="0" w:line="276" w:lineRule="auto"/>
        <w:divId w:val="1763183276"/>
        <w:rPr>
          <w:rFonts w:ascii="Arial" w:eastAsia="Times New Roman" w:hAnsi="Arial" w:cs="Arial"/>
          <w:sz w:val="20"/>
          <w:szCs w:val="20"/>
          <w:lang w:val="en"/>
        </w:rPr>
      </w:pPr>
      <w:r w:rsidRPr="006A3079">
        <w:rPr>
          <w:rFonts w:ascii="Arial" w:eastAsia="Times New Roman" w:hAnsi="Arial" w:cs="Arial"/>
          <w:sz w:val="20"/>
          <w:szCs w:val="20"/>
          <w:lang w:val="en"/>
        </w:rPr>
        <w:t>___ Non-regional lymph node(s) (specify, if possible</w:t>
      </w:r>
      <w:proofErr w:type="gramStart"/>
      <w:r w:rsidRPr="006A3079">
        <w:rPr>
          <w:rFonts w:ascii="Arial" w:eastAsia="Times New Roman" w:hAnsi="Arial" w:cs="Arial"/>
          <w:sz w:val="20"/>
          <w:szCs w:val="20"/>
          <w:lang w:val="en"/>
        </w:rPr>
        <w:t>): _</w:t>
      </w:r>
      <w:proofErr w:type="gramEnd"/>
      <w:r w:rsidRPr="006A3079">
        <w:rPr>
          <w:rFonts w:ascii="Arial" w:eastAsia="Times New Roman" w:hAnsi="Arial" w:cs="Arial"/>
          <w:sz w:val="20"/>
          <w:szCs w:val="20"/>
          <w:lang w:val="en"/>
        </w:rPr>
        <w:t xml:space="preserve">________________ </w:t>
      </w:r>
    </w:p>
    <w:p w14:paraId="2EE67760" w14:textId="77777777" w:rsidR="00E82FC6" w:rsidRPr="006A3079" w:rsidRDefault="00E82FC6" w:rsidP="006A3079">
      <w:pPr>
        <w:spacing w:after="0" w:line="276" w:lineRule="auto"/>
        <w:divId w:val="8455271"/>
        <w:rPr>
          <w:rFonts w:ascii="Arial" w:eastAsia="Times New Roman" w:hAnsi="Arial" w:cs="Arial"/>
          <w:sz w:val="20"/>
          <w:szCs w:val="20"/>
          <w:lang w:val="en"/>
        </w:rPr>
      </w:pPr>
      <w:r w:rsidRPr="006A3079">
        <w:rPr>
          <w:rFonts w:ascii="Arial" w:eastAsia="Times New Roman" w:hAnsi="Arial" w:cs="Arial"/>
          <w:sz w:val="20"/>
          <w:szCs w:val="20"/>
          <w:lang w:val="en"/>
        </w:rPr>
        <w:t xml:space="preserve">___ Lung: _________________ </w:t>
      </w:r>
    </w:p>
    <w:p w14:paraId="5A7E705F" w14:textId="77777777" w:rsidR="00E82FC6" w:rsidRPr="006A3079" w:rsidRDefault="00E82FC6" w:rsidP="006A3079">
      <w:pPr>
        <w:spacing w:after="0" w:line="276" w:lineRule="auto"/>
        <w:divId w:val="1840776713"/>
        <w:rPr>
          <w:rFonts w:ascii="Arial" w:eastAsia="Times New Roman" w:hAnsi="Arial" w:cs="Arial"/>
          <w:sz w:val="20"/>
          <w:szCs w:val="20"/>
          <w:lang w:val="en"/>
        </w:rPr>
      </w:pPr>
      <w:proofErr w:type="gramStart"/>
      <w:r w:rsidRPr="006A3079">
        <w:rPr>
          <w:rFonts w:ascii="Arial" w:eastAsia="Times New Roman" w:hAnsi="Arial" w:cs="Arial"/>
          <w:sz w:val="20"/>
          <w:szCs w:val="20"/>
          <w:lang w:val="en"/>
        </w:rPr>
        <w:t xml:space="preserve">___ Liver: </w:t>
      </w:r>
      <w:proofErr w:type="gramEnd"/>
      <w:r w:rsidRPr="006A3079">
        <w:rPr>
          <w:rFonts w:ascii="Arial" w:eastAsia="Times New Roman" w:hAnsi="Arial" w:cs="Arial"/>
          <w:sz w:val="20"/>
          <w:szCs w:val="20"/>
          <w:lang w:val="en"/>
        </w:rPr>
        <w:t xml:space="preserve">_________________ </w:t>
      </w:r>
    </w:p>
    <w:p w14:paraId="3FA9C5D4" w14:textId="77777777" w:rsidR="00E82FC6" w:rsidRPr="006A3079" w:rsidRDefault="00E82FC6" w:rsidP="006A3079">
      <w:pPr>
        <w:spacing w:after="0" w:line="276" w:lineRule="auto"/>
        <w:divId w:val="19161583"/>
        <w:rPr>
          <w:rFonts w:ascii="Arial" w:eastAsia="Times New Roman" w:hAnsi="Arial" w:cs="Arial"/>
          <w:sz w:val="20"/>
          <w:szCs w:val="20"/>
          <w:lang w:val="en"/>
        </w:rPr>
      </w:pPr>
      <w:r w:rsidRPr="006A3079">
        <w:rPr>
          <w:rFonts w:ascii="Arial" w:eastAsia="Times New Roman" w:hAnsi="Arial" w:cs="Arial"/>
          <w:sz w:val="20"/>
          <w:szCs w:val="20"/>
          <w:lang w:val="en"/>
        </w:rPr>
        <w:t xml:space="preserve">___ Bone: _________________ </w:t>
      </w:r>
    </w:p>
    <w:p w14:paraId="6F171D45" w14:textId="77777777" w:rsidR="00E82FC6" w:rsidRPr="006A3079" w:rsidRDefault="00E82FC6" w:rsidP="006A3079">
      <w:pPr>
        <w:spacing w:after="0" w:line="276" w:lineRule="auto"/>
        <w:divId w:val="847214244"/>
        <w:rPr>
          <w:rFonts w:ascii="Arial" w:eastAsia="Times New Roman" w:hAnsi="Arial" w:cs="Arial"/>
          <w:sz w:val="20"/>
          <w:szCs w:val="20"/>
          <w:lang w:val="en"/>
        </w:rPr>
      </w:pPr>
      <w:r w:rsidRPr="006A3079">
        <w:rPr>
          <w:rFonts w:ascii="Arial" w:eastAsia="Times New Roman" w:hAnsi="Arial" w:cs="Arial"/>
          <w:sz w:val="20"/>
          <w:szCs w:val="20"/>
          <w:lang w:val="en"/>
        </w:rPr>
        <w:t xml:space="preserve">___ Brain: _________________ </w:t>
      </w:r>
    </w:p>
    <w:p w14:paraId="64CAD64D" w14:textId="77777777" w:rsidR="00E82FC6" w:rsidRPr="006A3079" w:rsidRDefault="00E82FC6" w:rsidP="006A3079">
      <w:pPr>
        <w:spacing w:after="0" w:line="276" w:lineRule="auto"/>
        <w:divId w:val="640575654"/>
        <w:rPr>
          <w:rFonts w:ascii="Arial" w:eastAsia="Times New Roman" w:hAnsi="Arial" w:cs="Arial"/>
          <w:sz w:val="20"/>
          <w:szCs w:val="20"/>
          <w:lang w:val="en"/>
        </w:rPr>
      </w:pPr>
      <w:r w:rsidRPr="006A3079">
        <w:rPr>
          <w:rFonts w:ascii="Arial" w:eastAsia="Times New Roman" w:hAnsi="Arial" w:cs="Arial"/>
          <w:sz w:val="20"/>
          <w:szCs w:val="20"/>
          <w:lang w:val="en"/>
        </w:rPr>
        <w:t xml:space="preserve">___ Other (specify): _________________ </w:t>
      </w:r>
    </w:p>
    <w:p w14:paraId="548C3A16" w14:textId="77777777" w:rsidR="00E82FC6" w:rsidRPr="006A3079" w:rsidRDefault="00E82FC6" w:rsidP="006A3079">
      <w:pPr>
        <w:spacing w:after="0" w:line="276" w:lineRule="auto"/>
        <w:divId w:val="1640572363"/>
        <w:rPr>
          <w:rFonts w:ascii="Arial" w:eastAsia="Times New Roman" w:hAnsi="Arial" w:cs="Arial"/>
          <w:sz w:val="20"/>
          <w:szCs w:val="20"/>
          <w:lang w:val="en"/>
        </w:rPr>
      </w:pPr>
      <w:r w:rsidRPr="006A3079">
        <w:rPr>
          <w:rFonts w:ascii="Arial" w:eastAsia="Times New Roman" w:hAnsi="Arial" w:cs="Arial"/>
          <w:sz w:val="20"/>
          <w:szCs w:val="20"/>
          <w:lang w:val="en"/>
        </w:rPr>
        <w:t xml:space="preserve">___ Cannot be determined (explain): _________________ </w:t>
      </w:r>
    </w:p>
    <w:p w14:paraId="229D5056"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081FADC4" w14:textId="77777777" w:rsidR="00E82FC6" w:rsidRPr="006A3079" w:rsidRDefault="00E82FC6" w:rsidP="006A3079">
      <w:pPr>
        <w:spacing w:after="0" w:line="276" w:lineRule="auto"/>
        <w:divId w:val="1773163635"/>
        <w:rPr>
          <w:rFonts w:ascii="Arial" w:eastAsia="Times New Roman" w:hAnsi="Arial" w:cs="Arial"/>
          <w:b/>
          <w:bCs/>
          <w:sz w:val="20"/>
          <w:szCs w:val="20"/>
          <w:lang w:val="en"/>
        </w:rPr>
      </w:pPr>
      <w:proofErr w:type="spellStart"/>
      <w:r w:rsidRPr="006A3079">
        <w:rPr>
          <w:rFonts w:ascii="Arial" w:eastAsia="Times New Roman" w:hAnsi="Arial" w:cs="Arial"/>
          <w:b/>
          <w:bCs/>
          <w:sz w:val="20"/>
          <w:szCs w:val="20"/>
          <w:lang w:val="en"/>
        </w:rPr>
        <w:t>pTNM</w:t>
      </w:r>
      <w:proofErr w:type="spellEnd"/>
      <w:r w:rsidRPr="006A3079">
        <w:rPr>
          <w:rFonts w:ascii="Arial" w:eastAsia="Times New Roman" w:hAnsi="Arial" w:cs="Arial"/>
          <w:b/>
          <w:bCs/>
          <w:sz w:val="20"/>
          <w:szCs w:val="20"/>
          <w:lang w:val="en"/>
        </w:rPr>
        <w:t xml:space="preserve"> CLASSIFICATION (AJCC 8th Edition) (Note </w:t>
      </w:r>
      <w:hyperlink w:anchor="N8720" w:tgtFrame="_top" w:history="1">
        <w:r w:rsidRPr="006A3079">
          <w:rPr>
            <w:rStyle w:val="Hyperlink"/>
            <w:rFonts w:ascii="Arial" w:eastAsia="Times New Roman" w:hAnsi="Arial" w:cs="Arial"/>
            <w:b/>
            <w:bCs/>
            <w:sz w:val="20"/>
            <w:szCs w:val="20"/>
            <w:lang w:val="en"/>
          </w:rPr>
          <w:t>L</w:t>
        </w:r>
      </w:hyperlink>
      <w:r w:rsidRPr="006A3079">
        <w:rPr>
          <w:rFonts w:ascii="Arial" w:eastAsia="Times New Roman" w:hAnsi="Arial" w:cs="Arial"/>
          <w:b/>
          <w:bCs/>
          <w:sz w:val="20"/>
          <w:szCs w:val="20"/>
          <w:lang w:val="en"/>
        </w:rPr>
        <w:t xml:space="preserve">) </w:t>
      </w:r>
    </w:p>
    <w:p w14:paraId="4259E65C" w14:textId="77777777" w:rsidR="00E82FC6" w:rsidRPr="00297837" w:rsidRDefault="00E82FC6" w:rsidP="006A3079">
      <w:pPr>
        <w:spacing w:after="0" w:line="276" w:lineRule="auto"/>
        <w:divId w:val="1474058570"/>
        <w:rPr>
          <w:rFonts w:ascii="Arial" w:eastAsia="Times New Roman" w:hAnsi="Arial" w:cs="Arial"/>
          <w:i/>
          <w:iCs/>
          <w:sz w:val="16"/>
          <w:szCs w:val="16"/>
          <w:lang w:val="en"/>
        </w:rPr>
      </w:pPr>
      <w:r w:rsidRPr="00297837">
        <w:rPr>
          <w:rFonts w:ascii="Arial" w:eastAsia="Times New Roman" w:hAnsi="Arial" w:cs="Arial"/>
          <w:i/>
          <w:iCs/>
          <w:sz w:val="16"/>
          <w:szCs w:val="16"/>
          <w:lang w:val="en"/>
        </w:rPr>
        <w:t xml:space="preserve">Reporting of </w:t>
      </w:r>
      <w:proofErr w:type="spellStart"/>
      <w:r w:rsidRPr="00297837">
        <w:rPr>
          <w:rFonts w:ascii="Arial" w:eastAsia="Times New Roman" w:hAnsi="Arial" w:cs="Arial"/>
          <w:i/>
          <w:iCs/>
          <w:sz w:val="16"/>
          <w:szCs w:val="16"/>
          <w:lang w:val="en"/>
        </w:rPr>
        <w:t>pT</w:t>
      </w:r>
      <w:proofErr w:type="spellEnd"/>
      <w:r w:rsidRPr="00297837">
        <w:rPr>
          <w:rFonts w:ascii="Arial" w:eastAsia="Times New Roman" w:hAnsi="Arial" w:cs="Arial"/>
          <w:i/>
          <w:iCs/>
          <w:sz w:val="16"/>
          <w:szCs w:val="16"/>
          <w:lang w:val="en"/>
        </w:rPr>
        <w:t xml:space="preserve">, </w:t>
      </w:r>
      <w:proofErr w:type="spellStart"/>
      <w:r w:rsidRPr="00297837">
        <w:rPr>
          <w:rFonts w:ascii="Arial" w:eastAsia="Times New Roman" w:hAnsi="Arial" w:cs="Arial"/>
          <w:i/>
          <w:iCs/>
          <w:sz w:val="16"/>
          <w:szCs w:val="16"/>
          <w:lang w:val="en"/>
        </w:rPr>
        <w:t>pN</w:t>
      </w:r>
      <w:proofErr w:type="spellEnd"/>
      <w:r w:rsidRPr="00297837">
        <w:rPr>
          <w:rFonts w:ascii="Arial" w:eastAsia="Times New Roman" w:hAnsi="Arial" w:cs="Arial"/>
          <w:i/>
          <w:iCs/>
          <w:sz w:val="16"/>
          <w:szCs w:val="16"/>
          <w:lang w:val="en"/>
        </w:rPr>
        <w:t xml:space="preserve">, and (when applicable) </w:t>
      </w:r>
      <w:proofErr w:type="spellStart"/>
      <w:r w:rsidRPr="00297837">
        <w:rPr>
          <w:rFonts w:ascii="Arial" w:eastAsia="Times New Roman" w:hAnsi="Arial" w:cs="Arial"/>
          <w:i/>
          <w:iCs/>
          <w:sz w:val="16"/>
          <w:szCs w:val="16"/>
          <w:lang w:val="en"/>
        </w:rPr>
        <w:t>pM</w:t>
      </w:r>
      <w:proofErr w:type="spellEnd"/>
      <w:r w:rsidRPr="00297837">
        <w:rPr>
          <w:rFonts w:ascii="Arial" w:eastAsia="Times New Roman" w:hAnsi="Arial" w:cs="Arial"/>
          <w:i/>
          <w:iCs/>
          <w:sz w:val="16"/>
          <w:szCs w:val="16"/>
          <w:lang w:val="en"/>
        </w:rPr>
        <w:t xml:space="preserve">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0DE72D11"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78B8B040" w14:textId="254B086A" w:rsidR="00E82FC6" w:rsidRPr="006A3079" w:rsidRDefault="00E82FC6" w:rsidP="006A3079">
      <w:pPr>
        <w:spacing w:after="0" w:line="276" w:lineRule="auto"/>
        <w:divId w:val="467356006"/>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Modified Classification (required only if </w:t>
      </w:r>
      <w:r w:rsidR="000D1C92" w:rsidRPr="006A3079">
        <w:rPr>
          <w:rFonts w:ascii="Arial" w:eastAsia="Times New Roman" w:hAnsi="Arial" w:cs="Arial"/>
          <w:b/>
          <w:bCs/>
          <w:sz w:val="20"/>
          <w:szCs w:val="20"/>
          <w:lang w:val="en"/>
        </w:rPr>
        <w:t>applicable) (</w:t>
      </w:r>
      <w:r w:rsidRPr="006A3079">
        <w:rPr>
          <w:rFonts w:ascii="Arial" w:eastAsia="Times New Roman" w:hAnsi="Arial" w:cs="Arial"/>
          <w:b/>
          <w:bCs/>
          <w:sz w:val="20"/>
          <w:szCs w:val="20"/>
          <w:lang w:val="en"/>
        </w:rPr>
        <w:t xml:space="preserve">select all that apply) </w:t>
      </w:r>
    </w:p>
    <w:p w14:paraId="604E879A" w14:textId="77777777" w:rsidR="00E82FC6" w:rsidRPr="006A3079" w:rsidRDefault="00E82FC6" w:rsidP="006A3079">
      <w:pPr>
        <w:spacing w:after="0" w:line="276" w:lineRule="auto"/>
        <w:divId w:val="2044280558"/>
        <w:rPr>
          <w:rFonts w:ascii="Arial" w:eastAsia="Times New Roman" w:hAnsi="Arial" w:cs="Arial"/>
          <w:sz w:val="20"/>
          <w:szCs w:val="20"/>
          <w:lang w:val="en"/>
        </w:rPr>
      </w:pPr>
      <w:r w:rsidRPr="006A3079">
        <w:rPr>
          <w:rFonts w:ascii="Arial" w:eastAsia="Times New Roman" w:hAnsi="Arial" w:cs="Arial"/>
          <w:sz w:val="20"/>
          <w:szCs w:val="20"/>
          <w:lang w:val="en"/>
        </w:rPr>
        <w:t xml:space="preserve">___ Not applicable  </w:t>
      </w:r>
    </w:p>
    <w:p w14:paraId="3FB4FEA1" w14:textId="77777777" w:rsidR="00E82FC6" w:rsidRPr="006A3079" w:rsidRDefault="00E82FC6" w:rsidP="006A3079">
      <w:pPr>
        <w:spacing w:after="0" w:line="276" w:lineRule="auto"/>
        <w:divId w:val="1093208976"/>
        <w:rPr>
          <w:rFonts w:ascii="Arial" w:eastAsia="Times New Roman" w:hAnsi="Arial" w:cs="Arial"/>
          <w:sz w:val="20"/>
          <w:szCs w:val="20"/>
          <w:lang w:val="en"/>
        </w:rPr>
      </w:pPr>
      <w:r w:rsidRPr="006A3079">
        <w:rPr>
          <w:rFonts w:ascii="Arial" w:eastAsia="Times New Roman" w:hAnsi="Arial" w:cs="Arial"/>
          <w:sz w:val="20"/>
          <w:szCs w:val="20"/>
          <w:lang w:val="en"/>
        </w:rPr>
        <w:t xml:space="preserve">___ y (post-neoadjuvant therapy)  </w:t>
      </w:r>
    </w:p>
    <w:p w14:paraId="1D993E9B" w14:textId="77777777" w:rsidR="00E82FC6" w:rsidRPr="006A3079" w:rsidRDefault="00E82FC6" w:rsidP="006A3079">
      <w:pPr>
        <w:spacing w:after="0" w:line="276" w:lineRule="auto"/>
        <w:divId w:val="554588605"/>
        <w:rPr>
          <w:rFonts w:ascii="Arial" w:eastAsia="Times New Roman" w:hAnsi="Arial" w:cs="Arial"/>
          <w:sz w:val="20"/>
          <w:szCs w:val="20"/>
          <w:lang w:val="en"/>
        </w:rPr>
      </w:pPr>
      <w:r w:rsidRPr="006A3079">
        <w:rPr>
          <w:rFonts w:ascii="Arial" w:eastAsia="Times New Roman" w:hAnsi="Arial" w:cs="Arial"/>
          <w:sz w:val="20"/>
          <w:szCs w:val="20"/>
          <w:lang w:val="en"/>
        </w:rPr>
        <w:t xml:space="preserve">___ r (recurrence)  </w:t>
      </w:r>
    </w:p>
    <w:p w14:paraId="1B038B2A"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71FE8F57" w14:textId="77777777" w:rsidR="00E82FC6" w:rsidRPr="006A3079" w:rsidRDefault="00E82FC6" w:rsidP="006A3079">
      <w:pPr>
        <w:spacing w:after="0" w:line="276" w:lineRule="auto"/>
        <w:divId w:val="1281492384"/>
        <w:rPr>
          <w:rFonts w:ascii="Arial" w:eastAsia="Times New Roman" w:hAnsi="Arial" w:cs="Arial"/>
          <w:b/>
          <w:bCs/>
          <w:sz w:val="20"/>
          <w:szCs w:val="20"/>
          <w:lang w:val="en"/>
        </w:rPr>
      </w:pPr>
      <w:proofErr w:type="spellStart"/>
      <w:r w:rsidRPr="006A3079">
        <w:rPr>
          <w:rFonts w:ascii="Arial" w:eastAsia="Times New Roman" w:hAnsi="Arial" w:cs="Arial"/>
          <w:b/>
          <w:bCs/>
          <w:sz w:val="20"/>
          <w:szCs w:val="20"/>
          <w:lang w:val="en"/>
        </w:rPr>
        <w:t>pT</w:t>
      </w:r>
      <w:proofErr w:type="spellEnd"/>
      <w:r w:rsidRPr="006A3079">
        <w:rPr>
          <w:rFonts w:ascii="Arial" w:eastAsia="Times New Roman" w:hAnsi="Arial" w:cs="Arial"/>
          <w:b/>
          <w:bCs/>
          <w:sz w:val="20"/>
          <w:szCs w:val="20"/>
          <w:lang w:val="en"/>
        </w:rPr>
        <w:t xml:space="preserve"> Category  </w:t>
      </w:r>
    </w:p>
    <w:p w14:paraId="4DCDE894" w14:textId="77777777" w:rsidR="00E82FC6" w:rsidRPr="00297837" w:rsidRDefault="00E82FC6" w:rsidP="006A3079">
      <w:pPr>
        <w:spacing w:after="0" w:line="276" w:lineRule="auto"/>
        <w:divId w:val="1331257774"/>
        <w:rPr>
          <w:rFonts w:ascii="Arial" w:eastAsia="Times New Roman" w:hAnsi="Arial" w:cs="Arial"/>
          <w:i/>
          <w:iCs/>
          <w:sz w:val="16"/>
          <w:szCs w:val="16"/>
          <w:lang w:val="en"/>
        </w:rPr>
      </w:pPr>
      <w:r w:rsidRPr="00297837">
        <w:rPr>
          <w:rFonts w:ascii="Arial" w:eastAsia="Times New Roman" w:hAnsi="Arial" w:cs="Arial"/>
          <w:i/>
          <w:iCs/>
          <w:sz w:val="16"/>
          <w:szCs w:val="16"/>
          <w:lang w:val="en"/>
        </w:rPr>
        <w:t xml:space="preserve">Paget disease with underlying DCIS is classified as Tis (DCIS). Encapsulated and solid papillary carcinomas without conventional invasive carcinoma are classified as </w:t>
      </w:r>
      <w:proofErr w:type="spellStart"/>
      <w:r w:rsidRPr="00297837">
        <w:rPr>
          <w:rFonts w:ascii="Arial" w:eastAsia="Times New Roman" w:hAnsi="Arial" w:cs="Arial"/>
          <w:i/>
          <w:iCs/>
          <w:sz w:val="16"/>
          <w:szCs w:val="16"/>
          <w:lang w:val="en"/>
        </w:rPr>
        <w:t>pTis</w:t>
      </w:r>
      <w:proofErr w:type="spellEnd"/>
      <w:r w:rsidRPr="00297837">
        <w:rPr>
          <w:rFonts w:ascii="Arial" w:eastAsia="Times New Roman" w:hAnsi="Arial" w:cs="Arial"/>
          <w:i/>
          <w:iCs/>
          <w:sz w:val="16"/>
          <w:szCs w:val="16"/>
          <w:lang w:val="en"/>
        </w:rPr>
        <w:t xml:space="preserve"> (DCIS). If there has been a prior core needle biopsy, the pathologic findings from the core, if available, should be considered when determining the T category. If invasive carcinoma or microinvasion were present on the core, the protocol for invasive carcinomas of the breast should be used and should incorporate this information.  </w:t>
      </w:r>
    </w:p>
    <w:p w14:paraId="6F6045DD" w14:textId="77777777" w:rsidR="00E82FC6" w:rsidRPr="006A3079" w:rsidRDefault="00E82FC6" w:rsidP="006A3079">
      <w:pPr>
        <w:spacing w:after="0" w:line="276" w:lineRule="auto"/>
        <w:divId w:val="1845628796"/>
        <w:rPr>
          <w:rFonts w:ascii="Arial" w:eastAsia="Times New Roman" w:hAnsi="Arial" w:cs="Arial"/>
          <w:i/>
          <w:iCs/>
          <w:sz w:val="20"/>
          <w:szCs w:val="20"/>
          <w:lang w:val="en"/>
        </w:rPr>
      </w:pPr>
      <w:r w:rsidRPr="00297837">
        <w:rPr>
          <w:rFonts w:ascii="Arial" w:eastAsia="Times New Roman" w:hAnsi="Arial" w:cs="Arial"/>
          <w:i/>
          <w:iCs/>
          <w:sz w:val="16"/>
          <w:szCs w:val="16"/>
          <w:lang w:val="en"/>
        </w:rPr>
        <w:t># Lobular carcinoma in situ (LCIS) is removed from TNM staging in the AJCC Cancer Staging Manual, 8th Edition.</w:t>
      </w:r>
      <w:r w:rsidRPr="006A3079">
        <w:rPr>
          <w:rFonts w:ascii="Arial" w:eastAsia="Times New Roman" w:hAnsi="Arial" w:cs="Arial"/>
          <w:i/>
          <w:iCs/>
          <w:sz w:val="20"/>
          <w:szCs w:val="20"/>
          <w:lang w:val="en"/>
        </w:rPr>
        <w:t xml:space="preserve">  </w:t>
      </w:r>
    </w:p>
    <w:p w14:paraId="5B650FCB" w14:textId="77777777" w:rsidR="00E82FC6" w:rsidRPr="006A3079" w:rsidRDefault="00E82FC6" w:rsidP="006A3079">
      <w:pPr>
        <w:spacing w:after="0" w:line="276" w:lineRule="auto"/>
        <w:divId w:val="107357402"/>
        <w:rPr>
          <w:rFonts w:ascii="Arial" w:eastAsia="Times New Roman" w:hAnsi="Arial" w:cs="Arial"/>
          <w:sz w:val="20"/>
          <w:szCs w:val="20"/>
          <w:lang w:val="en"/>
        </w:rPr>
      </w:pPr>
      <w:r w:rsidRPr="006A3079">
        <w:rPr>
          <w:rFonts w:ascii="Arial" w:eastAsia="Times New Roman" w:hAnsi="Arial" w:cs="Arial"/>
          <w:sz w:val="20"/>
          <w:szCs w:val="20"/>
          <w:lang w:val="en"/>
        </w:rPr>
        <w:t xml:space="preserve">___ </w:t>
      </w:r>
      <w:proofErr w:type="spellStart"/>
      <w:r w:rsidRPr="006A3079">
        <w:rPr>
          <w:rFonts w:ascii="Arial" w:eastAsia="Times New Roman" w:hAnsi="Arial" w:cs="Arial"/>
          <w:sz w:val="20"/>
          <w:szCs w:val="20"/>
          <w:lang w:val="en"/>
        </w:rPr>
        <w:t>pTis</w:t>
      </w:r>
      <w:proofErr w:type="spellEnd"/>
      <w:r w:rsidRPr="006A3079">
        <w:rPr>
          <w:rFonts w:ascii="Arial" w:eastAsia="Times New Roman" w:hAnsi="Arial" w:cs="Arial"/>
          <w:sz w:val="20"/>
          <w:szCs w:val="20"/>
          <w:lang w:val="en"/>
        </w:rPr>
        <w:t xml:space="preserve"> (DCIS): Ductal carcinoma in situ  </w:t>
      </w:r>
    </w:p>
    <w:p w14:paraId="594FE986" w14:textId="77777777" w:rsidR="000D1C92" w:rsidRPr="006A3079" w:rsidRDefault="00E82FC6" w:rsidP="006A3079">
      <w:pPr>
        <w:spacing w:after="0" w:line="276" w:lineRule="auto"/>
        <w:divId w:val="1293362242"/>
        <w:rPr>
          <w:rFonts w:ascii="Arial" w:eastAsia="Times New Roman" w:hAnsi="Arial" w:cs="Arial"/>
          <w:sz w:val="20"/>
          <w:szCs w:val="20"/>
          <w:lang w:val="en"/>
        </w:rPr>
      </w:pPr>
      <w:r w:rsidRPr="006A3079">
        <w:rPr>
          <w:rFonts w:ascii="Arial" w:eastAsia="Times New Roman" w:hAnsi="Arial" w:cs="Arial"/>
          <w:sz w:val="20"/>
          <w:szCs w:val="20"/>
          <w:lang w:val="en"/>
        </w:rPr>
        <w:t xml:space="preserve">___ </w:t>
      </w:r>
      <w:proofErr w:type="spellStart"/>
      <w:r w:rsidRPr="006A3079">
        <w:rPr>
          <w:rFonts w:ascii="Arial" w:eastAsia="Times New Roman" w:hAnsi="Arial" w:cs="Arial"/>
          <w:sz w:val="20"/>
          <w:szCs w:val="20"/>
          <w:lang w:val="en"/>
        </w:rPr>
        <w:t>pTis</w:t>
      </w:r>
      <w:proofErr w:type="spellEnd"/>
      <w:r w:rsidRPr="006A3079">
        <w:rPr>
          <w:rFonts w:ascii="Arial" w:eastAsia="Times New Roman" w:hAnsi="Arial" w:cs="Arial"/>
          <w:sz w:val="20"/>
          <w:szCs w:val="20"/>
          <w:lang w:val="en"/>
        </w:rPr>
        <w:t xml:space="preserve"> (Paget): Paget disease of the nipple NOT associated with invasive carcinoma and / or DCIS in </w:t>
      </w:r>
    </w:p>
    <w:p w14:paraId="4F1BB6C9" w14:textId="16A03F90" w:rsidR="00E82FC6" w:rsidRPr="006A3079" w:rsidRDefault="000D1C92" w:rsidP="006A3079">
      <w:pPr>
        <w:spacing w:after="0" w:line="276" w:lineRule="auto"/>
        <w:divId w:val="1293362242"/>
        <w:rPr>
          <w:rFonts w:ascii="Arial" w:eastAsia="Times New Roman" w:hAnsi="Arial" w:cs="Arial"/>
          <w:sz w:val="20"/>
          <w:szCs w:val="20"/>
          <w:lang w:val="en"/>
        </w:rPr>
      </w:pPr>
      <w:r w:rsidRPr="006A3079">
        <w:rPr>
          <w:rFonts w:ascii="Arial" w:eastAsia="Times New Roman" w:hAnsi="Arial" w:cs="Arial"/>
          <w:sz w:val="20"/>
          <w:szCs w:val="20"/>
          <w:lang w:val="en"/>
        </w:rPr>
        <w:t xml:space="preserve">       </w:t>
      </w:r>
      <w:r w:rsidR="00E82FC6" w:rsidRPr="006A3079">
        <w:rPr>
          <w:rFonts w:ascii="Arial" w:eastAsia="Times New Roman" w:hAnsi="Arial" w:cs="Arial"/>
          <w:sz w:val="20"/>
          <w:szCs w:val="20"/>
          <w:lang w:val="en"/>
        </w:rPr>
        <w:t xml:space="preserve">the underlying breast parenchyma#  </w:t>
      </w:r>
    </w:p>
    <w:p w14:paraId="75402744"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392F4B46" w14:textId="77777777" w:rsidR="00E82FC6" w:rsidRPr="006A3079" w:rsidRDefault="00E82FC6" w:rsidP="006A3079">
      <w:pPr>
        <w:spacing w:after="0" w:line="276" w:lineRule="auto"/>
        <w:divId w:val="429933191"/>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T Suffix (required only if applicable)  </w:t>
      </w:r>
    </w:p>
    <w:p w14:paraId="666781BD" w14:textId="77777777" w:rsidR="00E82FC6" w:rsidRPr="006A3079" w:rsidRDefault="00E82FC6" w:rsidP="006A3079">
      <w:pPr>
        <w:spacing w:after="0" w:line="276" w:lineRule="auto"/>
        <w:divId w:val="1222211138"/>
        <w:rPr>
          <w:rFonts w:ascii="Arial" w:eastAsia="Times New Roman" w:hAnsi="Arial" w:cs="Arial"/>
          <w:sz w:val="20"/>
          <w:szCs w:val="20"/>
          <w:lang w:val="en"/>
        </w:rPr>
      </w:pPr>
      <w:r w:rsidRPr="006A3079">
        <w:rPr>
          <w:rFonts w:ascii="Arial" w:eastAsia="Times New Roman" w:hAnsi="Arial" w:cs="Arial"/>
          <w:sz w:val="20"/>
          <w:szCs w:val="20"/>
          <w:lang w:val="en"/>
        </w:rPr>
        <w:t xml:space="preserve">___ Not applicable  </w:t>
      </w:r>
    </w:p>
    <w:p w14:paraId="2BE90A2D" w14:textId="77777777" w:rsidR="00E82FC6" w:rsidRPr="006A3079" w:rsidRDefault="00E82FC6" w:rsidP="006A3079">
      <w:pPr>
        <w:spacing w:after="0" w:line="276" w:lineRule="auto"/>
        <w:divId w:val="1880973682"/>
        <w:rPr>
          <w:rFonts w:ascii="Arial" w:eastAsia="Times New Roman" w:hAnsi="Arial" w:cs="Arial"/>
          <w:sz w:val="20"/>
          <w:szCs w:val="20"/>
          <w:lang w:val="en"/>
        </w:rPr>
      </w:pPr>
      <w:r w:rsidRPr="006A3079">
        <w:rPr>
          <w:rFonts w:ascii="Arial" w:eastAsia="Times New Roman" w:hAnsi="Arial" w:cs="Arial"/>
          <w:sz w:val="20"/>
          <w:szCs w:val="20"/>
          <w:lang w:val="en"/>
        </w:rPr>
        <w:t xml:space="preserve">___ (m) multiple primary synchronous tumors in a single organ  </w:t>
      </w:r>
    </w:p>
    <w:p w14:paraId="26382403"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52CA3B64" w14:textId="77777777" w:rsidR="00E82FC6" w:rsidRPr="006A3079" w:rsidRDefault="00E82FC6" w:rsidP="006A3079">
      <w:pPr>
        <w:spacing w:after="0" w:line="276" w:lineRule="auto"/>
        <w:divId w:val="86074675"/>
        <w:rPr>
          <w:rFonts w:ascii="Arial" w:eastAsia="Times New Roman" w:hAnsi="Arial" w:cs="Arial"/>
          <w:b/>
          <w:bCs/>
          <w:sz w:val="20"/>
          <w:szCs w:val="20"/>
          <w:lang w:val="en"/>
        </w:rPr>
      </w:pPr>
      <w:proofErr w:type="spellStart"/>
      <w:r w:rsidRPr="006A3079">
        <w:rPr>
          <w:rFonts w:ascii="Arial" w:eastAsia="Times New Roman" w:hAnsi="Arial" w:cs="Arial"/>
          <w:b/>
          <w:bCs/>
          <w:sz w:val="20"/>
          <w:szCs w:val="20"/>
          <w:lang w:val="en"/>
        </w:rPr>
        <w:t>pN</w:t>
      </w:r>
      <w:proofErr w:type="spellEnd"/>
      <w:r w:rsidRPr="006A3079">
        <w:rPr>
          <w:rFonts w:ascii="Arial" w:eastAsia="Times New Roman" w:hAnsi="Arial" w:cs="Arial"/>
          <w:b/>
          <w:bCs/>
          <w:sz w:val="20"/>
          <w:szCs w:val="20"/>
          <w:lang w:val="en"/>
        </w:rPr>
        <w:t xml:space="preserve"> Category  </w:t>
      </w:r>
    </w:p>
    <w:p w14:paraId="33553CED" w14:textId="77777777" w:rsidR="00E82FC6" w:rsidRPr="00297837" w:rsidRDefault="00E82FC6" w:rsidP="006A3079">
      <w:pPr>
        <w:spacing w:after="0" w:line="276" w:lineRule="auto"/>
        <w:divId w:val="2024547497"/>
        <w:rPr>
          <w:rFonts w:ascii="Arial" w:eastAsia="Times New Roman" w:hAnsi="Arial" w:cs="Arial"/>
          <w:i/>
          <w:iCs/>
          <w:sz w:val="16"/>
          <w:szCs w:val="16"/>
          <w:lang w:val="en"/>
        </w:rPr>
      </w:pPr>
      <w:r w:rsidRPr="00297837">
        <w:rPr>
          <w:rFonts w:ascii="Arial" w:eastAsia="Times New Roman" w:hAnsi="Arial" w:cs="Arial"/>
          <w:i/>
          <w:iCs/>
          <w:sz w:val="16"/>
          <w:szCs w:val="16"/>
          <w:lang w:val="en"/>
        </w:rPr>
        <w:t xml:space="preserve">Choose a category if lymph nodes received with the specimen; immunohistochemistry and / or molecular studies are not required  </w:t>
      </w:r>
    </w:p>
    <w:p w14:paraId="680F2284" w14:textId="77777777" w:rsidR="00E82FC6" w:rsidRPr="006A3079" w:rsidRDefault="00E82FC6" w:rsidP="006A3079">
      <w:pPr>
        <w:spacing w:after="0" w:line="276" w:lineRule="auto"/>
        <w:divId w:val="144205312"/>
        <w:rPr>
          <w:rFonts w:ascii="Arial" w:eastAsia="Times New Roman" w:hAnsi="Arial" w:cs="Arial"/>
          <w:sz w:val="20"/>
          <w:szCs w:val="20"/>
          <w:lang w:val="en"/>
        </w:rPr>
      </w:pPr>
      <w:r w:rsidRPr="006A3079">
        <w:rPr>
          <w:rFonts w:ascii="Arial" w:eastAsia="Times New Roman" w:hAnsi="Arial" w:cs="Arial"/>
          <w:sz w:val="20"/>
          <w:szCs w:val="20"/>
          <w:lang w:val="en"/>
        </w:rPr>
        <w:t xml:space="preserve">___ </w:t>
      </w:r>
      <w:proofErr w:type="spellStart"/>
      <w:r w:rsidRPr="006A3079">
        <w:rPr>
          <w:rFonts w:ascii="Arial" w:eastAsia="Times New Roman" w:hAnsi="Arial" w:cs="Arial"/>
          <w:sz w:val="20"/>
          <w:szCs w:val="20"/>
          <w:lang w:val="en"/>
        </w:rPr>
        <w:t>pN</w:t>
      </w:r>
      <w:proofErr w:type="spellEnd"/>
      <w:r w:rsidRPr="006A3079">
        <w:rPr>
          <w:rFonts w:ascii="Arial" w:eastAsia="Times New Roman" w:hAnsi="Arial" w:cs="Arial"/>
          <w:sz w:val="20"/>
          <w:szCs w:val="20"/>
          <w:lang w:val="en"/>
        </w:rPr>
        <w:t xml:space="preserve"> not assigned (no nodes submitted or found)  </w:t>
      </w:r>
    </w:p>
    <w:p w14:paraId="27AC1AAA" w14:textId="77777777" w:rsidR="00E82FC6" w:rsidRPr="006A3079" w:rsidRDefault="00E82FC6" w:rsidP="006A3079">
      <w:pPr>
        <w:spacing w:after="0" w:line="276" w:lineRule="auto"/>
        <w:divId w:val="784346977"/>
        <w:rPr>
          <w:rFonts w:ascii="Arial" w:eastAsia="Times New Roman" w:hAnsi="Arial" w:cs="Arial"/>
          <w:sz w:val="20"/>
          <w:szCs w:val="20"/>
          <w:lang w:val="en"/>
        </w:rPr>
      </w:pPr>
      <w:r w:rsidRPr="006A3079">
        <w:rPr>
          <w:rFonts w:ascii="Arial" w:eastAsia="Times New Roman" w:hAnsi="Arial" w:cs="Arial"/>
          <w:sz w:val="20"/>
          <w:szCs w:val="20"/>
          <w:lang w:val="en"/>
        </w:rPr>
        <w:t xml:space="preserve">___ </w:t>
      </w:r>
      <w:proofErr w:type="spellStart"/>
      <w:r w:rsidRPr="006A3079">
        <w:rPr>
          <w:rFonts w:ascii="Arial" w:eastAsia="Times New Roman" w:hAnsi="Arial" w:cs="Arial"/>
          <w:sz w:val="20"/>
          <w:szCs w:val="20"/>
          <w:lang w:val="en"/>
        </w:rPr>
        <w:t>pN</w:t>
      </w:r>
      <w:proofErr w:type="spellEnd"/>
      <w:r w:rsidRPr="006A3079">
        <w:rPr>
          <w:rFonts w:ascii="Arial" w:eastAsia="Times New Roman" w:hAnsi="Arial" w:cs="Arial"/>
          <w:sz w:val="20"/>
          <w:szCs w:val="20"/>
          <w:lang w:val="en"/>
        </w:rPr>
        <w:t xml:space="preserve"> not assigned (cannot be determined based on available pathological information)  </w:t>
      </w:r>
    </w:p>
    <w:p w14:paraId="1087B724" w14:textId="77777777" w:rsidR="00E82FC6" w:rsidRPr="00297837" w:rsidRDefault="00E82FC6" w:rsidP="006A3079">
      <w:pPr>
        <w:spacing w:after="0" w:line="276" w:lineRule="auto"/>
        <w:divId w:val="625114352"/>
        <w:rPr>
          <w:rFonts w:ascii="Arial" w:eastAsia="Times New Roman" w:hAnsi="Arial" w:cs="Arial"/>
          <w:i/>
          <w:iCs/>
          <w:sz w:val="16"/>
          <w:szCs w:val="16"/>
          <w:lang w:val="en"/>
        </w:rPr>
      </w:pPr>
      <w:r w:rsidRPr="00297837">
        <w:rPr>
          <w:rFonts w:ascii="Arial" w:eastAsia="Times New Roman" w:hAnsi="Arial" w:cs="Arial"/>
          <w:i/>
          <w:iCs/>
          <w:sz w:val="16"/>
          <w:szCs w:val="16"/>
          <w:lang w:val="en"/>
        </w:rPr>
        <w:t xml:space="preserve"># Isolated tumor cells (ITCs) are defined as small clusters of cells not larger than 0.2 mm or single tumor cells, or a cluster of fewer than 200 cells in a single histologic cross-section. ITCs may be detected by routine histology or by immunohistochemical (IHC) methods. Nodes containing only ITCs are excluded from the total positive node count when determining the N category but should be included in the total number of nodes evaluated.  </w:t>
      </w:r>
    </w:p>
    <w:p w14:paraId="41898937" w14:textId="77777777" w:rsidR="00E82FC6" w:rsidRPr="006A3079" w:rsidRDefault="00E82FC6" w:rsidP="006A3079">
      <w:pPr>
        <w:spacing w:after="0" w:line="276" w:lineRule="auto"/>
        <w:divId w:val="653023074"/>
        <w:rPr>
          <w:rFonts w:ascii="Arial" w:eastAsia="Times New Roman" w:hAnsi="Arial" w:cs="Arial"/>
          <w:sz w:val="20"/>
          <w:szCs w:val="20"/>
          <w:lang w:val="en"/>
        </w:rPr>
      </w:pPr>
      <w:r w:rsidRPr="006A3079">
        <w:rPr>
          <w:rFonts w:ascii="Arial" w:eastAsia="Times New Roman" w:hAnsi="Arial" w:cs="Arial"/>
          <w:sz w:val="20"/>
          <w:szCs w:val="20"/>
          <w:lang w:val="en"/>
        </w:rPr>
        <w:t xml:space="preserve">___ pN0: No regional lymph node metastasis identified or ITCs only#  </w:t>
      </w:r>
    </w:p>
    <w:p w14:paraId="5461D21B" w14:textId="77777777" w:rsidR="00E82FC6" w:rsidRPr="006A3079" w:rsidRDefault="00E82FC6" w:rsidP="006A3079">
      <w:pPr>
        <w:spacing w:after="0" w:line="276" w:lineRule="auto"/>
        <w:divId w:val="1530877805"/>
        <w:rPr>
          <w:rFonts w:ascii="Arial" w:eastAsia="Times New Roman" w:hAnsi="Arial" w:cs="Arial"/>
          <w:sz w:val="20"/>
          <w:szCs w:val="20"/>
          <w:lang w:val="en"/>
        </w:rPr>
      </w:pPr>
      <w:r w:rsidRPr="006A3079">
        <w:rPr>
          <w:rFonts w:ascii="Arial" w:eastAsia="Times New Roman" w:hAnsi="Arial" w:cs="Arial"/>
          <w:sz w:val="20"/>
          <w:szCs w:val="20"/>
          <w:lang w:val="en"/>
        </w:rPr>
        <w:t xml:space="preserve">___ pN0 (i+): ITCs only (malignant cell clusters no larger than 0.2 mm) in regional lymph node(s)  </w:t>
      </w:r>
    </w:p>
    <w:p w14:paraId="17C13117" w14:textId="77777777" w:rsidR="000D1C92" w:rsidRPr="006A3079" w:rsidRDefault="00E82FC6" w:rsidP="006A3079">
      <w:pPr>
        <w:spacing w:after="0" w:line="276" w:lineRule="auto"/>
        <w:divId w:val="78260975"/>
        <w:rPr>
          <w:rFonts w:ascii="Arial" w:eastAsia="Times New Roman" w:hAnsi="Arial" w:cs="Arial"/>
          <w:sz w:val="20"/>
          <w:szCs w:val="20"/>
          <w:lang w:val="en"/>
        </w:rPr>
      </w:pPr>
      <w:r w:rsidRPr="006A3079">
        <w:rPr>
          <w:rFonts w:ascii="Arial" w:eastAsia="Times New Roman" w:hAnsi="Arial" w:cs="Arial"/>
          <w:sz w:val="20"/>
          <w:szCs w:val="20"/>
          <w:lang w:val="en"/>
        </w:rPr>
        <w:t>___ pN0 (mol+): Positive molecular findings by reverse transcriptase polymerase chain reaction (RT-</w:t>
      </w:r>
    </w:p>
    <w:p w14:paraId="47C62874" w14:textId="46785802" w:rsidR="00E82FC6" w:rsidRPr="006A3079" w:rsidRDefault="000D1C92" w:rsidP="006A3079">
      <w:pPr>
        <w:spacing w:after="0" w:line="276" w:lineRule="auto"/>
        <w:divId w:val="78260975"/>
        <w:rPr>
          <w:rFonts w:ascii="Arial" w:eastAsia="Times New Roman" w:hAnsi="Arial" w:cs="Arial"/>
          <w:sz w:val="20"/>
          <w:szCs w:val="20"/>
          <w:lang w:val="en"/>
        </w:rPr>
      </w:pPr>
      <w:r w:rsidRPr="006A3079">
        <w:rPr>
          <w:rFonts w:ascii="Arial" w:eastAsia="Times New Roman" w:hAnsi="Arial" w:cs="Arial"/>
          <w:sz w:val="20"/>
          <w:szCs w:val="20"/>
          <w:lang w:val="en"/>
        </w:rPr>
        <w:lastRenderedPageBreak/>
        <w:t xml:space="preserve">       </w:t>
      </w:r>
      <w:r w:rsidR="00E82FC6" w:rsidRPr="006A3079">
        <w:rPr>
          <w:rFonts w:ascii="Arial" w:eastAsia="Times New Roman" w:hAnsi="Arial" w:cs="Arial"/>
          <w:sz w:val="20"/>
          <w:szCs w:val="20"/>
          <w:lang w:val="en"/>
        </w:rPr>
        <w:t xml:space="preserve">PCR); no ITCs detected  </w:t>
      </w:r>
    </w:p>
    <w:p w14:paraId="180AD165" w14:textId="77777777" w:rsidR="00E82FC6" w:rsidRPr="006A3079" w:rsidRDefault="00E82FC6" w:rsidP="006A3079">
      <w:pPr>
        <w:spacing w:after="0" w:line="276" w:lineRule="auto"/>
        <w:divId w:val="629476196"/>
        <w:rPr>
          <w:rFonts w:ascii="Arial" w:eastAsia="Times New Roman" w:hAnsi="Arial" w:cs="Arial"/>
          <w:sz w:val="20"/>
          <w:szCs w:val="20"/>
          <w:lang w:val="en"/>
        </w:rPr>
      </w:pPr>
      <w:r w:rsidRPr="006A3079">
        <w:rPr>
          <w:rFonts w:ascii="Arial" w:eastAsia="Times New Roman" w:hAnsi="Arial" w:cs="Arial"/>
          <w:sz w:val="20"/>
          <w:szCs w:val="20"/>
          <w:lang w:val="en"/>
        </w:rPr>
        <w:t xml:space="preserve">___ pN1mi: </w:t>
      </w:r>
      <w:proofErr w:type="spellStart"/>
      <w:r w:rsidRPr="006A3079">
        <w:rPr>
          <w:rFonts w:ascii="Arial" w:eastAsia="Times New Roman" w:hAnsi="Arial" w:cs="Arial"/>
          <w:sz w:val="20"/>
          <w:szCs w:val="20"/>
          <w:lang w:val="en"/>
        </w:rPr>
        <w:t>Micrometastases</w:t>
      </w:r>
      <w:proofErr w:type="spellEnd"/>
      <w:r w:rsidRPr="006A3079">
        <w:rPr>
          <w:rFonts w:ascii="Arial" w:eastAsia="Times New Roman" w:hAnsi="Arial" w:cs="Arial"/>
          <w:sz w:val="20"/>
          <w:szCs w:val="20"/>
          <w:lang w:val="en"/>
        </w:rPr>
        <w:t xml:space="preserve"> (approximately 200 cells, larger than 0.2 mm, but none larger than 2.0 mm)  </w:t>
      </w:r>
    </w:p>
    <w:p w14:paraId="720FCEB4" w14:textId="77777777" w:rsidR="00E82FC6" w:rsidRPr="00297837" w:rsidRDefault="00E82FC6" w:rsidP="006A3079">
      <w:pPr>
        <w:spacing w:after="0" w:line="276" w:lineRule="auto"/>
        <w:divId w:val="1960380004"/>
        <w:rPr>
          <w:rFonts w:ascii="Arial" w:eastAsia="Times New Roman" w:hAnsi="Arial" w:cs="Arial"/>
          <w:i/>
          <w:iCs/>
          <w:sz w:val="16"/>
          <w:szCs w:val="16"/>
          <w:lang w:val="en"/>
        </w:rPr>
      </w:pPr>
      <w:r w:rsidRPr="00297837">
        <w:rPr>
          <w:rFonts w:ascii="Arial" w:eastAsia="Times New Roman" w:hAnsi="Arial" w:cs="Arial"/>
          <w:i/>
          <w:iCs/>
          <w:sz w:val="16"/>
          <w:szCs w:val="16"/>
          <w:lang w:val="en"/>
        </w:rPr>
        <w:t xml:space="preserve">## Approximately 1000 tumor cells are contained in a 3-dimensional 0.2 mm cluster. Thus, if more than 200 individual tumor cells are identified as single dispersed tumor cells or as a nearly confluent elliptical or spherical focus in a single histologic section of a lymph node, there is a high probability that more than 1000 cells are present in the lymph node. In these situations, the node should be classified as containing a </w:t>
      </w:r>
      <w:proofErr w:type="spellStart"/>
      <w:r w:rsidRPr="00297837">
        <w:rPr>
          <w:rFonts w:ascii="Arial" w:eastAsia="Times New Roman" w:hAnsi="Arial" w:cs="Arial"/>
          <w:i/>
          <w:iCs/>
          <w:sz w:val="16"/>
          <w:szCs w:val="16"/>
          <w:lang w:val="en"/>
        </w:rPr>
        <w:t>micrometastasis</w:t>
      </w:r>
      <w:proofErr w:type="spellEnd"/>
      <w:r w:rsidRPr="00297837">
        <w:rPr>
          <w:rFonts w:ascii="Arial" w:eastAsia="Times New Roman" w:hAnsi="Arial" w:cs="Arial"/>
          <w:i/>
          <w:iCs/>
          <w:sz w:val="16"/>
          <w:szCs w:val="16"/>
          <w:lang w:val="en"/>
        </w:rPr>
        <w:t xml:space="preserve"> (pN1mi). Cells in different lymph node cross-sections or longitudinal sections or levels of the block are not added together; the 200 cells must be in a single node profile even if the node has been thinly sectioned into multiple slices. It is recognized that there is substantial overlap between the upper limit of the ITC and the lower limit of the </w:t>
      </w:r>
      <w:proofErr w:type="spellStart"/>
      <w:r w:rsidRPr="00297837">
        <w:rPr>
          <w:rFonts w:ascii="Arial" w:eastAsia="Times New Roman" w:hAnsi="Arial" w:cs="Arial"/>
          <w:i/>
          <w:iCs/>
          <w:sz w:val="16"/>
          <w:szCs w:val="16"/>
          <w:lang w:val="en"/>
        </w:rPr>
        <w:t>micrometastasis</w:t>
      </w:r>
      <w:proofErr w:type="spellEnd"/>
      <w:r w:rsidRPr="00297837">
        <w:rPr>
          <w:rFonts w:ascii="Arial" w:eastAsia="Times New Roman" w:hAnsi="Arial" w:cs="Arial"/>
          <w:i/>
          <w:iCs/>
          <w:sz w:val="16"/>
          <w:szCs w:val="16"/>
          <w:lang w:val="en"/>
        </w:rPr>
        <w:t xml:space="preserve"> categories due to inherent limitations in pathologic nodal evaluation and detection of minimal tumor burden in lymph nodes. Thus, the threshold of 200 cells in a single cross-section is a guideline to help pathologists distinguish between these 2 categories. The pathologist should use judgment regarding whether it is likely that the cluster of cells represents a true </w:t>
      </w:r>
      <w:proofErr w:type="spellStart"/>
      <w:r w:rsidRPr="00297837">
        <w:rPr>
          <w:rFonts w:ascii="Arial" w:eastAsia="Times New Roman" w:hAnsi="Arial" w:cs="Arial"/>
          <w:i/>
          <w:iCs/>
          <w:sz w:val="16"/>
          <w:szCs w:val="16"/>
          <w:lang w:val="en"/>
        </w:rPr>
        <w:t>micrometastasis</w:t>
      </w:r>
      <w:proofErr w:type="spellEnd"/>
      <w:r w:rsidRPr="00297837">
        <w:rPr>
          <w:rFonts w:ascii="Arial" w:eastAsia="Times New Roman" w:hAnsi="Arial" w:cs="Arial"/>
          <w:i/>
          <w:iCs/>
          <w:sz w:val="16"/>
          <w:szCs w:val="16"/>
          <w:lang w:val="en"/>
        </w:rPr>
        <w:t xml:space="preserve"> or is simply a small group of isolated tumor cells.  </w:t>
      </w:r>
    </w:p>
    <w:p w14:paraId="6379C660" w14:textId="77777777" w:rsidR="00E82FC6" w:rsidRPr="006A3079" w:rsidRDefault="00E82FC6" w:rsidP="006A3079">
      <w:pPr>
        <w:spacing w:after="0" w:line="276" w:lineRule="auto"/>
        <w:divId w:val="964115561"/>
        <w:rPr>
          <w:rFonts w:ascii="Arial" w:eastAsia="Times New Roman" w:hAnsi="Arial" w:cs="Arial"/>
          <w:sz w:val="20"/>
          <w:szCs w:val="20"/>
          <w:lang w:val="en"/>
        </w:rPr>
      </w:pPr>
      <w:r w:rsidRPr="006A3079">
        <w:rPr>
          <w:rFonts w:ascii="Arial" w:eastAsia="Times New Roman" w:hAnsi="Arial" w:cs="Arial"/>
          <w:sz w:val="20"/>
          <w:szCs w:val="20"/>
          <w:lang w:val="en"/>
        </w:rPr>
        <w:t xml:space="preserve">___ pN1a: Metastases in 1-3 axillary lymph nodes, at least one metastasis larger than 2.0 mm##  </w:t>
      </w:r>
    </w:p>
    <w:p w14:paraId="51BC3BCC" w14:textId="77777777" w:rsidR="00E82FC6" w:rsidRPr="006A3079" w:rsidRDefault="00E82FC6" w:rsidP="006A3079">
      <w:pPr>
        <w:spacing w:after="0" w:line="276" w:lineRule="auto"/>
        <w:divId w:val="338167223"/>
        <w:rPr>
          <w:rFonts w:ascii="Arial" w:eastAsia="Times New Roman" w:hAnsi="Arial" w:cs="Arial"/>
          <w:sz w:val="20"/>
          <w:szCs w:val="20"/>
          <w:lang w:val="en"/>
        </w:rPr>
      </w:pPr>
      <w:r w:rsidRPr="006A3079">
        <w:rPr>
          <w:rFonts w:ascii="Arial" w:eastAsia="Times New Roman" w:hAnsi="Arial" w:cs="Arial"/>
          <w:sz w:val="20"/>
          <w:szCs w:val="20"/>
          <w:lang w:val="en"/>
        </w:rPr>
        <w:t xml:space="preserve">___ pN1b: Metastases in ipsilateral internal mammary sentinel nodes, excluding ITCs  </w:t>
      </w:r>
    </w:p>
    <w:p w14:paraId="3D4EE2AB" w14:textId="77777777" w:rsidR="00E82FC6" w:rsidRPr="006A3079" w:rsidRDefault="00E82FC6" w:rsidP="006A3079">
      <w:pPr>
        <w:spacing w:after="0" w:line="276" w:lineRule="auto"/>
        <w:divId w:val="1092239523"/>
        <w:rPr>
          <w:rFonts w:ascii="Arial" w:eastAsia="Times New Roman" w:hAnsi="Arial" w:cs="Arial"/>
          <w:sz w:val="20"/>
          <w:szCs w:val="20"/>
          <w:lang w:val="en"/>
        </w:rPr>
      </w:pPr>
      <w:r w:rsidRPr="006A3079">
        <w:rPr>
          <w:rFonts w:ascii="Arial" w:eastAsia="Times New Roman" w:hAnsi="Arial" w:cs="Arial"/>
          <w:sz w:val="20"/>
          <w:szCs w:val="20"/>
          <w:lang w:val="en"/>
        </w:rPr>
        <w:t xml:space="preserve">___ pN1c: pN1a and pN1b combined  </w:t>
      </w:r>
    </w:p>
    <w:p w14:paraId="165A80A2" w14:textId="77777777" w:rsidR="00E82FC6" w:rsidRPr="006A3079" w:rsidRDefault="00E82FC6" w:rsidP="006A3079">
      <w:pPr>
        <w:spacing w:after="0" w:line="276" w:lineRule="auto"/>
        <w:divId w:val="1084836920"/>
        <w:rPr>
          <w:rFonts w:ascii="Arial" w:eastAsia="Times New Roman" w:hAnsi="Arial" w:cs="Arial"/>
          <w:sz w:val="20"/>
          <w:szCs w:val="20"/>
          <w:lang w:val="en"/>
        </w:rPr>
      </w:pPr>
      <w:r w:rsidRPr="006A3079">
        <w:rPr>
          <w:rFonts w:ascii="Arial" w:eastAsia="Times New Roman" w:hAnsi="Arial" w:cs="Arial"/>
          <w:sz w:val="20"/>
          <w:szCs w:val="20"/>
          <w:lang w:val="en"/>
        </w:rPr>
        <w:t xml:space="preserve">___ pN2a: Metastases in 4-9 axillary lymph nodes, at least one tumor deposit larger than 2.0 mm##  </w:t>
      </w:r>
    </w:p>
    <w:p w14:paraId="2462CC2E" w14:textId="77777777" w:rsidR="000D1C92" w:rsidRPr="006A3079" w:rsidRDefault="00E82FC6" w:rsidP="006A3079">
      <w:pPr>
        <w:spacing w:after="0" w:line="276" w:lineRule="auto"/>
        <w:divId w:val="321979116"/>
        <w:rPr>
          <w:rFonts w:ascii="Arial" w:eastAsia="Times New Roman" w:hAnsi="Arial" w:cs="Arial"/>
          <w:sz w:val="20"/>
          <w:szCs w:val="20"/>
          <w:lang w:val="en"/>
        </w:rPr>
      </w:pPr>
      <w:r w:rsidRPr="006A3079">
        <w:rPr>
          <w:rFonts w:ascii="Arial" w:eastAsia="Times New Roman" w:hAnsi="Arial" w:cs="Arial"/>
          <w:sz w:val="20"/>
          <w:szCs w:val="20"/>
          <w:lang w:val="en"/>
        </w:rPr>
        <w:t xml:space="preserve">___ pN2b: Metastases in clinically detected internal mammary lymph nodes with or without microscopic </w:t>
      </w:r>
    </w:p>
    <w:p w14:paraId="29057768" w14:textId="099970AF" w:rsidR="00E82FC6" w:rsidRPr="006A3079" w:rsidRDefault="000D1C92" w:rsidP="006A3079">
      <w:pPr>
        <w:spacing w:after="0" w:line="276" w:lineRule="auto"/>
        <w:divId w:val="321979116"/>
        <w:rPr>
          <w:rFonts w:ascii="Arial" w:eastAsia="Times New Roman" w:hAnsi="Arial" w:cs="Arial"/>
          <w:sz w:val="20"/>
          <w:szCs w:val="20"/>
          <w:lang w:val="en"/>
        </w:rPr>
      </w:pPr>
      <w:r w:rsidRPr="006A3079">
        <w:rPr>
          <w:rFonts w:ascii="Arial" w:eastAsia="Times New Roman" w:hAnsi="Arial" w:cs="Arial"/>
          <w:sz w:val="20"/>
          <w:szCs w:val="20"/>
          <w:lang w:val="en"/>
        </w:rPr>
        <w:t xml:space="preserve">       </w:t>
      </w:r>
      <w:r w:rsidR="00E82FC6" w:rsidRPr="006A3079">
        <w:rPr>
          <w:rFonts w:ascii="Arial" w:eastAsia="Times New Roman" w:hAnsi="Arial" w:cs="Arial"/>
          <w:sz w:val="20"/>
          <w:szCs w:val="20"/>
          <w:lang w:val="en"/>
        </w:rPr>
        <w:t xml:space="preserve">confirmation; with pathologically negative axillary nodes  </w:t>
      </w:r>
    </w:p>
    <w:p w14:paraId="22CE7346" w14:textId="77777777" w:rsidR="000D1C92" w:rsidRPr="006A3079" w:rsidRDefault="00E82FC6" w:rsidP="006A3079">
      <w:pPr>
        <w:spacing w:after="0" w:line="276" w:lineRule="auto"/>
        <w:divId w:val="276254793"/>
        <w:rPr>
          <w:rFonts w:ascii="Arial" w:eastAsia="Times New Roman" w:hAnsi="Arial" w:cs="Arial"/>
          <w:sz w:val="20"/>
          <w:szCs w:val="20"/>
          <w:lang w:val="en"/>
        </w:rPr>
      </w:pPr>
      <w:r w:rsidRPr="006A3079">
        <w:rPr>
          <w:rFonts w:ascii="Arial" w:eastAsia="Times New Roman" w:hAnsi="Arial" w:cs="Arial"/>
          <w:sz w:val="20"/>
          <w:szCs w:val="20"/>
          <w:lang w:val="en"/>
        </w:rPr>
        <w:t xml:space="preserve">___ pN3a: Metastases in 10 or more axillary lymph nodes (at least one tumor deposit larger than 2.0 </w:t>
      </w:r>
    </w:p>
    <w:p w14:paraId="51C29F3B" w14:textId="2D1324F7" w:rsidR="00E82FC6" w:rsidRPr="006A3079" w:rsidRDefault="000D1C92" w:rsidP="006A3079">
      <w:pPr>
        <w:spacing w:after="0" w:line="276" w:lineRule="auto"/>
        <w:divId w:val="276254793"/>
        <w:rPr>
          <w:rFonts w:ascii="Arial" w:eastAsia="Times New Roman" w:hAnsi="Arial" w:cs="Arial"/>
          <w:sz w:val="20"/>
          <w:szCs w:val="20"/>
          <w:lang w:val="en"/>
        </w:rPr>
      </w:pPr>
      <w:r w:rsidRPr="006A3079">
        <w:rPr>
          <w:rFonts w:ascii="Arial" w:eastAsia="Times New Roman" w:hAnsi="Arial" w:cs="Arial"/>
          <w:sz w:val="20"/>
          <w:szCs w:val="20"/>
          <w:lang w:val="en"/>
        </w:rPr>
        <w:t xml:space="preserve">       </w:t>
      </w:r>
      <w:proofErr w:type="gramStart"/>
      <w:r w:rsidR="00E82FC6" w:rsidRPr="006A3079">
        <w:rPr>
          <w:rFonts w:ascii="Arial" w:eastAsia="Times New Roman" w:hAnsi="Arial" w:cs="Arial"/>
          <w:sz w:val="20"/>
          <w:szCs w:val="20"/>
          <w:lang w:val="en"/>
        </w:rPr>
        <w:t>mm)##</w:t>
      </w:r>
      <w:proofErr w:type="gramEnd"/>
      <w:r w:rsidR="00E82FC6" w:rsidRPr="006A3079">
        <w:rPr>
          <w:rFonts w:ascii="Arial" w:eastAsia="Times New Roman" w:hAnsi="Arial" w:cs="Arial"/>
          <w:sz w:val="20"/>
          <w:szCs w:val="20"/>
          <w:lang w:val="en"/>
        </w:rPr>
        <w:t xml:space="preserve">; or metastases to the infraclavicular (Level III axillary lymph) nodes  </w:t>
      </w:r>
    </w:p>
    <w:p w14:paraId="43BD8A51" w14:textId="77777777" w:rsidR="000D1C92" w:rsidRPr="006A3079" w:rsidRDefault="00E82FC6" w:rsidP="006A3079">
      <w:pPr>
        <w:spacing w:after="0" w:line="276" w:lineRule="auto"/>
        <w:divId w:val="454638144"/>
        <w:rPr>
          <w:rFonts w:ascii="Arial" w:eastAsia="Times New Roman" w:hAnsi="Arial" w:cs="Arial"/>
          <w:sz w:val="20"/>
          <w:szCs w:val="20"/>
          <w:lang w:val="en"/>
        </w:rPr>
      </w:pPr>
      <w:r w:rsidRPr="006A3079">
        <w:rPr>
          <w:rFonts w:ascii="Arial" w:eastAsia="Times New Roman" w:hAnsi="Arial" w:cs="Arial"/>
          <w:sz w:val="20"/>
          <w:szCs w:val="20"/>
          <w:lang w:val="en"/>
        </w:rPr>
        <w:t xml:space="preserve">___ pN3b: pN1a or pN2a in the presence of cN2b (positive internal mammary nodes by imaging); or </w:t>
      </w:r>
    </w:p>
    <w:p w14:paraId="32637B18" w14:textId="6F1345F8" w:rsidR="00E82FC6" w:rsidRPr="006A3079" w:rsidRDefault="000D1C92" w:rsidP="006A3079">
      <w:pPr>
        <w:spacing w:after="0" w:line="276" w:lineRule="auto"/>
        <w:divId w:val="454638144"/>
        <w:rPr>
          <w:rFonts w:ascii="Arial" w:eastAsia="Times New Roman" w:hAnsi="Arial" w:cs="Arial"/>
          <w:sz w:val="20"/>
          <w:szCs w:val="20"/>
          <w:lang w:val="en"/>
        </w:rPr>
      </w:pPr>
      <w:r w:rsidRPr="006A3079">
        <w:rPr>
          <w:rFonts w:ascii="Arial" w:eastAsia="Times New Roman" w:hAnsi="Arial" w:cs="Arial"/>
          <w:sz w:val="20"/>
          <w:szCs w:val="20"/>
          <w:lang w:val="en"/>
        </w:rPr>
        <w:t xml:space="preserve">       </w:t>
      </w:r>
      <w:r w:rsidR="00E82FC6" w:rsidRPr="006A3079">
        <w:rPr>
          <w:rFonts w:ascii="Arial" w:eastAsia="Times New Roman" w:hAnsi="Arial" w:cs="Arial"/>
          <w:sz w:val="20"/>
          <w:szCs w:val="20"/>
          <w:lang w:val="en"/>
        </w:rPr>
        <w:t xml:space="preserve">pN2a in the presence of pN1b  </w:t>
      </w:r>
    </w:p>
    <w:p w14:paraId="2D760756" w14:textId="77777777" w:rsidR="00E82FC6" w:rsidRPr="006A3079" w:rsidRDefault="00E82FC6" w:rsidP="006A3079">
      <w:pPr>
        <w:spacing w:after="0" w:line="276" w:lineRule="auto"/>
        <w:divId w:val="864755463"/>
        <w:rPr>
          <w:rFonts w:ascii="Arial" w:eastAsia="Times New Roman" w:hAnsi="Arial" w:cs="Arial"/>
          <w:sz w:val="20"/>
          <w:szCs w:val="20"/>
          <w:lang w:val="en"/>
        </w:rPr>
      </w:pPr>
      <w:r w:rsidRPr="006A3079">
        <w:rPr>
          <w:rFonts w:ascii="Arial" w:eastAsia="Times New Roman" w:hAnsi="Arial" w:cs="Arial"/>
          <w:sz w:val="20"/>
          <w:szCs w:val="20"/>
          <w:lang w:val="en"/>
        </w:rPr>
        <w:t xml:space="preserve">___ pN3c: Metastases in ipsilateral supraclavicular lymph nodes  </w:t>
      </w:r>
    </w:p>
    <w:p w14:paraId="240429E3"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4EC7B36B" w14:textId="59634725" w:rsidR="00E82FC6" w:rsidRPr="006A3079" w:rsidRDefault="00E82FC6" w:rsidP="006A3079">
      <w:pPr>
        <w:spacing w:after="0" w:line="276" w:lineRule="auto"/>
        <w:divId w:val="1747453771"/>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N Suffix (required only if </w:t>
      </w:r>
      <w:r w:rsidR="000D1C92" w:rsidRPr="006A3079">
        <w:rPr>
          <w:rFonts w:ascii="Arial" w:eastAsia="Times New Roman" w:hAnsi="Arial" w:cs="Arial"/>
          <w:b/>
          <w:bCs/>
          <w:sz w:val="20"/>
          <w:szCs w:val="20"/>
          <w:lang w:val="en"/>
        </w:rPr>
        <w:t>applicable) (</w:t>
      </w:r>
      <w:r w:rsidRPr="006A3079">
        <w:rPr>
          <w:rFonts w:ascii="Arial" w:eastAsia="Times New Roman" w:hAnsi="Arial" w:cs="Arial"/>
          <w:b/>
          <w:bCs/>
          <w:sz w:val="20"/>
          <w:szCs w:val="20"/>
          <w:lang w:val="en"/>
        </w:rPr>
        <w:t xml:space="preserve">select all that apply) </w:t>
      </w:r>
    </w:p>
    <w:p w14:paraId="5E3AF46C" w14:textId="77777777" w:rsidR="00E82FC6" w:rsidRPr="00297837" w:rsidRDefault="00E82FC6" w:rsidP="006A3079">
      <w:pPr>
        <w:spacing w:after="0" w:line="276" w:lineRule="auto"/>
        <w:divId w:val="1223298860"/>
        <w:rPr>
          <w:rFonts w:ascii="Arial" w:eastAsia="Times New Roman" w:hAnsi="Arial" w:cs="Arial"/>
          <w:i/>
          <w:iCs/>
          <w:sz w:val="16"/>
          <w:szCs w:val="16"/>
          <w:lang w:val="en"/>
        </w:rPr>
      </w:pPr>
      <w:r w:rsidRPr="00297837">
        <w:rPr>
          <w:rFonts w:ascii="Arial" w:eastAsia="Times New Roman" w:hAnsi="Arial" w:cs="Arial"/>
          <w:i/>
          <w:iCs/>
          <w:sz w:val="16"/>
          <w:szCs w:val="16"/>
          <w:lang w:val="en"/>
        </w:rPr>
        <w:t>The (</w:t>
      </w:r>
      <w:proofErr w:type="spellStart"/>
      <w:r w:rsidRPr="00297837">
        <w:rPr>
          <w:rFonts w:ascii="Arial" w:eastAsia="Times New Roman" w:hAnsi="Arial" w:cs="Arial"/>
          <w:i/>
          <w:iCs/>
          <w:sz w:val="16"/>
          <w:szCs w:val="16"/>
          <w:lang w:val="en"/>
        </w:rPr>
        <w:t>sn</w:t>
      </w:r>
      <w:proofErr w:type="spellEnd"/>
      <w:r w:rsidRPr="00297837">
        <w:rPr>
          <w:rFonts w:ascii="Arial" w:eastAsia="Times New Roman" w:hAnsi="Arial" w:cs="Arial"/>
          <w:i/>
          <w:iCs/>
          <w:sz w:val="16"/>
          <w:szCs w:val="16"/>
          <w:lang w:val="en"/>
        </w:rPr>
        <w:t xml:space="preserve">) modifier is added to the N category when a </w:t>
      </w:r>
      <w:proofErr w:type="gramStart"/>
      <w:r w:rsidRPr="00297837">
        <w:rPr>
          <w:rFonts w:ascii="Arial" w:eastAsia="Times New Roman" w:hAnsi="Arial" w:cs="Arial"/>
          <w:i/>
          <w:iCs/>
          <w:sz w:val="16"/>
          <w:szCs w:val="16"/>
          <w:lang w:val="en"/>
        </w:rPr>
        <w:t>sentinel node</w:t>
      </w:r>
      <w:proofErr w:type="gramEnd"/>
      <w:r w:rsidRPr="00297837">
        <w:rPr>
          <w:rFonts w:ascii="Arial" w:eastAsia="Times New Roman" w:hAnsi="Arial" w:cs="Arial"/>
          <w:i/>
          <w:iCs/>
          <w:sz w:val="16"/>
          <w:szCs w:val="16"/>
          <w:lang w:val="en"/>
        </w:rPr>
        <w:t xml:space="preserve"> biopsy is performed (using either dye or tracer) and fewer than six lymph nodes are removed (sentinel and </w:t>
      </w:r>
      <w:proofErr w:type="spellStart"/>
      <w:r w:rsidRPr="00297837">
        <w:rPr>
          <w:rFonts w:ascii="Arial" w:eastAsia="Times New Roman" w:hAnsi="Arial" w:cs="Arial"/>
          <w:i/>
          <w:iCs/>
          <w:sz w:val="16"/>
          <w:szCs w:val="16"/>
          <w:lang w:val="en"/>
        </w:rPr>
        <w:t>nonsentinel</w:t>
      </w:r>
      <w:proofErr w:type="spellEnd"/>
      <w:r w:rsidRPr="00297837">
        <w:rPr>
          <w:rFonts w:ascii="Arial" w:eastAsia="Times New Roman" w:hAnsi="Arial" w:cs="Arial"/>
          <w:i/>
          <w:iCs/>
          <w:sz w:val="16"/>
          <w:szCs w:val="16"/>
          <w:lang w:val="en"/>
        </w:rPr>
        <w:t xml:space="preserve">). The (f) modifier is added to the N category to denote confirmation of metastasis by fine needle aspiration / core needle biopsy with NO further resection of nodes.  </w:t>
      </w:r>
    </w:p>
    <w:p w14:paraId="16BFCA4C" w14:textId="77777777" w:rsidR="00E82FC6" w:rsidRPr="006A3079" w:rsidRDefault="00E82FC6" w:rsidP="006A3079">
      <w:pPr>
        <w:spacing w:after="0" w:line="276" w:lineRule="auto"/>
        <w:divId w:val="284654386"/>
        <w:rPr>
          <w:rFonts w:ascii="Arial" w:eastAsia="Times New Roman" w:hAnsi="Arial" w:cs="Arial"/>
          <w:sz w:val="20"/>
          <w:szCs w:val="20"/>
          <w:lang w:val="en"/>
        </w:rPr>
      </w:pPr>
      <w:r w:rsidRPr="006A3079">
        <w:rPr>
          <w:rFonts w:ascii="Arial" w:eastAsia="Times New Roman" w:hAnsi="Arial" w:cs="Arial"/>
          <w:sz w:val="20"/>
          <w:szCs w:val="20"/>
          <w:lang w:val="en"/>
        </w:rPr>
        <w:t xml:space="preserve">___ Not applicable  </w:t>
      </w:r>
    </w:p>
    <w:p w14:paraId="22A0039C" w14:textId="77777777" w:rsidR="000D1C92" w:rsidRPr="006A3079" w:rsidRDefault="00E82FC6" w:rsidP="006A3079">
      <w:pPr>
        <w:spacing w:after="0" w:line="276" w:lineRule="auto"/>
        <w:divId w:val="1821581853"/>
        <w:rPr>
          <w:rFonts w:ascii="Arial" w:eastAsia="Times New Roman" w:hAnsi="Arial" w:cs="Arial"/>
          <w:sz w:val="20"/>
          <w:szCs w:val="20"/>
          <w:lang w:val="en"/>
        </w:rPr>
      </w:pPr>
      <w:r w:rsidRPr="006A3079">
        <w:rPr>
          <w:rFonts w:ascii="Arial" w:eastAsia="Times New Roman" w:hAnsi="Arial" w:cs="Arial"/>
          <w:sz w:val="20"/>
          <w:szCs w:val="20"/>
          <w:lang w:val="en"/>
        </w:rPr>
        <w:t>___ (</w:t>
      </w:r>
      <w:proofErr w:type="spellStart"/>
      <w:r w:rsidRPr="006A3079">
        <w:rPr>
          <w:rFonts w:ascii="Arial" w:eastAsia="Times New Roman" w:hAnsi="Arial" w:cs="Arial"/>
          <w:sz w:val="20"/>
          <w:szCs w:val="20"/>
          <w:lang w:val="en"/>
        </w:rPr>
        <w:t>sn</w:t>
      </w:r>
      <w:proofErr w:type="spellEnd"/>
      <w:r w:rsidRPr="006A3079">
        <w:rPr>
          <w:rFonts w:ascii="Arial" w:eastAsia="Times New Roman" w:hAnsi="Arial" w:cs="Arial"/>
          <w:sz w:val="20"/>
          <w:szCs w:val="20"/>
          <w:lang w:val="en"/>
        </w:rPr>
        <w:t xml:space="preserve">): Sentinel node(s) evaluated. If 6 or more nodes (sentinel or </w:t>
      </w:r>
      <w:proofErr w:type="spellStart"/>
      <w:r w:rsidRPr="006A3079">
        <w:rPr>
          <w:rFonts w:ascii="Arial" w:eastAsia="Times New Roman" w:hAnsi="Arial" w:cs="Arial"/>
          <w:sz w:val="20"/>
          <w:szCs w:val="20"/>
          <w:lang w:val="en"/>
        </w:rPr>
        <w:t>nonsentinel</w:t>
      </w:r>
      <w:proofErr w:type="spellEnd"/>
      <w:r w:rsidRPr="006A3079">
        <w:rPr>
          <w:rFonts w:ascii="Arial" w:eastAsia="Times New Roman" w:hAnsi="Arial" w:cs="Arial"/>
          <w:sz w:val="20"/>
          <w:szCs w:val="20"/>
          <w:lang w:val="en"/>
        </w:rPr>
        <w:t xml:space="preserve">) are removed, this </w:t>
      </w:r>
    </w:p>
    <w:p w14:paraId="56C09123" w14:textId="6C36E432" w:rsidR="00E82FC6" w:rsidRPr="006A3079" w:rsidRDefault="000D1C92" w:rsidP="006A3079">
      <w:pPr>
        <w:spacing w:after="0" w:line="276" w:lineRule="auto"/>
        <w:divId w:val="1821581853"/>
        <w:rPr>
          <w:rFonts w:ascii="Arial" w:eastAsia="Times New Roman" w:hAnsi="Arial" w:cs="Arial"/>
          <w:sz w:val="20"/>
          <w:szCs w:val="20"/>
          <w:lang w:val="en"/>
        </w:rPr>
      </w:pPr>
      <w:r w:rsidRPr="006A3079">
        <w:rPr>
          <w:rFonts w:ascii="Arial" w:eastAsia="Times New Roman" w:hAnsi="Arial" w:cs="Arial"/>
          <w:sz w:val="20"/>
          <w:szCs w:val="20"/>
          <w:lang w:val="en"/>
        </w:rPr>
        <w:t xml:space="preserve">       </w:t>
      </w:r>
      <w:r w:rsidR="00E82FC6" w:rsidRPr="006A3079">
        <w:rPr>
          <w:rFonts w:ascii="Arial" w:eastAsia="Times New Roman" w:hAnsi="Arial" w:cs="Arial"/>
          <w:sz w:val="20"/>
          <w:szCs w:val="20"/>
          <w:lang w:val="en"/>
        </w:rPr>
        <w:t xml:space="preserve">modifier should not be used.  </w:t>
      </w:r>
    </w:p>
    <w:p w14:paraId="348CC927" w14:textId="77777777" w:rsidR="00E82FC6" w:rsidRPr="006A3079" w:rsidRDefault="00E82FC6" w:rsidP="006A3079">
      <w:pPr>
        <w:spacing w:after="0" w:line="276" w:lineRule="auto"/>
        <w:divId w:val="1063524497"/>
        <w:rPr>
          <w:rFonts w:ascii="Arial" w:eastAsia="Times New Roman" w:hAnsi="Arial" w:cs="Arial"/>
          <w:sz w:val="20"/>
          <w:szCs w:val="20"/>
          <w:lang w:val="en"/>
        </w:rPr>
      </w:pPr>
      <w:r w:rsidRPr="006A3079">
        <w:rPr>
          <w:rFonts w:ascii="Arial" w:eastAsia="Times New Roman" w:hAnsi="Arial" w:cs="Arial"/>
          <w:sz w:val="20"/>
          <w:szCs w:val="20"/>
          <w:lang w:val="en"/>
        </w:rPr>
        <w:t xml:space="preserve">___ (f): Nodal metastasis confirmed by fine needle aspiration or core needle biopsy.  </w:t>
      </w:r>
    </w:p>
    <w:p w14:paraId="180DA40E"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5E5B5A1E" w14:textId="77777777" w:rsidR="00E82FC6" w:rsidRPr="006A3079" w:rsidRDefault="00E82FC6" w:rsidP="006A3079">
      <w:pPr>
        <w:spacing w:after="0" w:line="276" w:lineRule="auto"/>
        <w:divId w:val="2069915958"/>
        <w:rPr>
          <w:rFonts w:ascii="Arial" w:eastAsia="Times New Roman" w:hAnsi="Arial" w:cs="Arial"/>
          <w:b/>
          <w:bCs/>
          <w:sz w:val="20"/>
          <w:szCs w:val="20"/>
          <w:lang w:val="en"/>
        </w:rPr>
      </w:pPr>
      <w:proofErr w:type="spellStart"/>
      <w:r w:rsidRPr="006A3079">
        <w:rPr>
          <w:rFonts w:ascii="Arial" w:eastAsia="Times New Roman" w:hAnsi="Arial" w:cs="Arial"/>
          <w:b/>
          <w:bCs/>
          <w:sz w:val="20"/>
          <w:szCs w:val="20"/>
          <w:lang w:val="en"/>
        </w:rPr>
        <w:t>pM</w:t>
      </w:r>
      <w:proofErr w:type="spellEnd"/>
      <w:r w:rsidRPr="006A3079">
        <w:rPr>
          <w:rFonts w:ascii="Arial" w:eastAsia="Times New Roman" w:hAnsi="Arial" w:cs="Arial"/>
          <w:b/>
          <w:bCs/>
          <w:sz w:val="20"/>
          <w:szCs w:val="20"/>
          <w:lang w:val="en"/>
        </w:rPr>
        <w:t xml:space="preserve"> Category (required only if confirmed pathologically)  </w:t>
      </w:r>
    </w:p>
    <w:p w14:paraId="719D111B" w14:textId="77777777" w:rsidR="00E82FC6" w:rsidRPr="00297837" w:rsidRDefault="00E82FC6" w:rsidP="006A3079">
      <w:pPr>
        <w:spacing w:after="0" w:line="276" w:lineRule="auto"/>
        <w:divId w:val="1713111960"/>
        <w:rPr>
          <w:rFonts w:ascii="Arial" w:eastAsia="Times New Roman" w:hAnsi="Arial" w:cs="Arial"/>
          <w:i/>
          <w:iCs/>
          <w:sz w:val="16"/>
          <w:szCs w:val="16"/>
          <w:lang w:val="en"/>
        </w:rPr>
      </w:pPr>
      <w:r w:rsidRPr="00297837">
        <w:rPr>
          <w:rFonts w:ascii="Arial" w:eastAsia="Times New Roman" w:hAnsi="Arial" w:cs="Arial"/>
          <w:i/>
          <w:iCs/>
          <w:sz w:val="16"/>
          <w:szCs w:val="16"/>
          <w:lang w:val="en"/>
        </w:rPr>
        <w:t xml:space="preserve">The presence of distant metastases in </w:t>
      </w:r>
      <w:proofErr w:type="gramStart"/>
      <w:r w:rsidRPr="00297837">
        <w:rPr>
          <w:rFonts w:ascii="Arial" w:eastAsia="Times New Roman" w:hAnsi="Arial" w:cs="Arial"/>
          <w:i/>
          <w:iCs/>
          <w:sz w:val="16"/>
          <w:szCs w:val="16"/>
          <w:lang w:val="en"/>
        </w:rPr>
        <w:t>a case</w:t>
      </w:r>
      <w:proofErr w:type="gramEnd"/>
      <w:r w:rsidRPr="00297837">
        <w:rPr>
          <w:rFonts w:ascii="Arial" w:eastAsia="Times New Roman" w:hAnsi="Arial" w:cs="Arial"/>
          <w:i/>
          <w:iCs/>
          <w:sz w:val="16"/>
          <w:szCs w:val="16"/>
          <w:lang w:val="en"/>
        </w:rPr>
        <w:t xml:space="preserve"> of DCIS would be very unusual. Additional sampling to identify invasive carcinoma in the breast or additional history to document a prior or synchronous invasive carcinoma is advised in the evaluation of such cases.  </w:t>
      </w:r>
    </w:p>
    <w:p w14:paraId="31A61B57" w14:textId="77777777" w:rsidR="00E82FC6" w:rsidRPr="006A3079" w:rsidRDefault="00E82FC6" w:rsidP="006A3079">
      <w:pPr>
        <w:spacing w:after="0" w:line="276" w:lineRule="auto"/>
        <w:divId w:val="1578855292"/>
        <w:rPr>
          <w:rFonts w:ascii="Arial" w:eastAsia="Times New Roman" w:hAnsi="Arial" w:cs="Arial"/>
          <w:sz w:val="20"/>
          <w:szCs w:val="20"/>
          <w:lang w:val="en"/>
        </w:rPr>
      </w:pPr>
      <w:r w:rsidRPr="006A3079">
        <w:rPr>
          <w:rFonts w:ascii="Arial" w:eastAsia="Times New Roman" w:hAnsi="Arial" w:cs="Arial"/>
          <w:sz w:val="20"/>
          <w:szCs w:val="20"/>
          <w:lang w:val="en"/>
        </w:rPr>
        <w:t xml:space="preserve">___ Not applicable - </w:t>
      </w:r>
      <w:proofErr w:type="spellStart"/>
      <w:r w:rsidRPr="006A3079">
        <w:rPr>
          <w:rFonts w:ascii="Arial" w:eastAsia="Times New Roman" w:hAnsi="Arial" w:cs="Arial"/>
          <w:sz w:val="20"/>
          <w:szCs w:val="20"/>
          <w:lang w:val="en"/>
        </w:rPr>
        <w:t>pM</w:t>
      </w:r>
      <w:proofErr w:type="spellEnd"/>
      <w:r w:rsidRPr="006A3079">
        <w:rPr>
          <w:rFonts w:ascii="Arial" w:eastAsia="Times New Roman" w:hAnsi="Arial" w:cs="Arial"/>
          <w:sz w:val="20"/>
          <w:szCs w:val="20"/>
          <w:lang w:val="en"/>
        </w:rPr>
        <w:t xml:space="preserve"> cannot be determined from the submitted specimen(s)  </w:t>
      </w:r>
    </w:p>
    <w:p w14:paraId="4C73AD0D" w14:textId="77777777" w:rsidR="00E82FC6" w:rsidRPr="006A3079" w:rsidRDefault="00E82FC6" w:rsidP="006A3079">
      <w:pPr>
        <w:spacing w:after="0" w:line="276" w:lineRule="auto"/>
        <w:divId w:val="289630442"/>
        <w:rPr>
          <w:rFonts w:ascii="Arial" w:eastAsia="Times New Roman" w:hAnsi="Arial" w:cs="Arial"/>
          <w:sz w:val="20"/>
          <w:szCs w:val="20"/>
          <w:lang w:val="en"/>
        </w:rPr>
      </w:pPr>
      <w:r w:rsidRPr="006A3079">
        <w:rPr>
          <w:rFonts w:ascii="Arial" w:eastAsia="Times New Roman" w:hAnsi="Arial" w:cs="Arial"/>
          <w:sz w:val="20"/>
          <w:szCs w:val="20"/>
          <w:lang w:val="en"/>
        </w:rPr>
        <w:t xml:space="preserve">___ pM1: Histologically proven metastases larger than 0.2 mm  </w:t>
      </w:r>
    </w:p>
    <w:p w14:paraId="0CC29A67" w14:textId="77777777" w:rsidR="00E82FC6" w:rsidRPr="006A3079" w:rsidRDefault="00E82FC6" w:rsidP="006A3079">
      <w:pPr>
        <w:spacing w:after="0" w:line="276" w:lineRule="auto"/>
        <w:ind w:firstLine="240"/>
        <w:divId w:val="56051855"/>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+Specify Case Number (if from a previous procedure): _________________ </w:t>
      </w:r>
    </w:p>
    <w:p w14:paraId="20AA0A42"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3658393A" w14:textId="77777777" w:rsidR="00E82FC6" w:rsidRPr="006A3079" w:rsidRDefault="00E82FC6" w:rsidP="006A3079">
      <w:pPr>
        <w:spacing w:after="0" w:line="276" w:lineRule="auto"/>
        <w:divId w:val="863055725"/>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SPECIAL STUDIES  </w:t>
      </w:r>
    </w:p>
    <w:p w14:paraId="71984933" w14:textId="77777777" w:rsidR="00E82FC6" w:rsidRPr="00297837" w:rsidRDefault="00E82FC6" w:rsidP="006A3079">
      <w:pPr>
        <w:spacing w:after="0" w:line="276" w:lineRule="auto"/>
        <w:divId w:val="1807359535"/>
        <w:rPr>
          <w:rFonts w:ascii="Arial" w:eastAsia="Times New Roman" w:hAnsi="Arial" w:cs="Arial"/>
          <w:i/>
          <w:iCs/>
          <w:sz w:val="16"/>
          <w:szCs w:val="16"/>
          <w:lang w:val="en"/>
        </w:rPr>
      </w:pPr>
      <w:r w:rsidRPr="00297837">
        <w:rPr>
          <w:rFonts w:ascii="Arial" w:eastAsia="Times New Roman" w:hAnsi="Arial" w:cs="Arial"/>
          <w:i/>
          <w:iCs/>
          <w:sz w:val="16"/>
          <w:szCs w:val="16"/>
          <w:lang w:val="en"/>
        </w:rPr>
        <w:t xml:space="preserve">This section is available to include prior breast cancer biomarker results on the DCIS, typically as reported on the initial core biopsy specimen(s). Specify the case number, tumor identifier (if relevant), and the available biomarker results. The CAP Breast Biomarker Template should be used for reporting biomarkers performed on samples from this resection specimen. Pending biomarker studies can be listed in the "Comments" section of this report.  </w:t>
      </w:r>
    </w:p>
    <w:p w14:paraId="7A3D0F47"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13800A69" w14:textId="77777777" w:rsidR="00E82FC6" w:rsidRPr="006A3079" w:rsidRDefault="00E82FC6" w:rsidP="006A3079">
      <w:pPr>
        <w:spacing w:after="0" w:line="276" w:lineRule="auto"/>
        <w:divId w:val="298995995"/>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+Biomarker Testing Performed on Prior Case (specify): _________________ </w:t>
      </w:r>
    </w:p>
    <w:p w14:paraId="321C1C1D"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7B6F4053" w14:textId="77777777" w:rsidR="00E82FC6" w:rsidRPr="006A3079" w:rsidRDefault="00E82FC6" w:rsidP="006A3079">
      <w:pPr>
        <w:spacing w:after="0" w:line="276" w:lineRule="auto"/>
        <w:divId w:val="724060807"/>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Specify Tumor Identifier (if multiple tumors are present): _________________ </w:t>
      </w:r>
    </w:p>
    <w:p w14:paraId="7603AE67"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0646A82C" w14:textId="15B65196" w:rsidR="00E82FC6" w:rsidRPr="006A3079" w:rsidRDefault="00E82FC6" w:rsidP="006A3079">
      <w:pPr>
        <w:spacing w:after="0" w:line="276" w:lineRule="auto"/>
        <w:divId w:val="921377126"/>
        <w:rPr>
          <w:rFonts w:ascii="Arial" w:eastAsia="Times New Roman" w:hAnsi="Arial" w:cs="Arial"/>
          <w:b/>
          <w:bCs/>
          <w:sz w:val="20"/>
          <w:szCs w:val="20"/>
          <w:lang w:val="en"/>
        </w:rPr>
      </w:pPr>
      <w:r w:rsidRPr="006A3079">
        <w:rPr>
          <w:rFonts w:ascii="Arial" w:eastAsia="Times New Roman" w:hAnsi="Arial" w:cs="Arial"/>
          <w:b/>
          <w:bCs/>
          <w:sz w:val="20"/>
          <w:szCs w:val="20"/>
          <w:lang w:val="en"/>
        </w:rPr>
        <w:lastRenderedPageBreak/>
        <w:t xml:space="preserve">+Breast Biomarker Testing Performed on Previous </w:t>
      </w:r>
      <w:r w:rsidR="000D1C92" w:rsidRPr="006A3079">
        <w:rPr>
          <w:rFonts w:ascii="Arial" w:eastAsia="Times New Roman" w:hAnsi="Arial" w:cs="Arial"/>
          <w:b/>
          <w:bCs/>
          <w:sz w:val="20"/>
          <w:szCs w:val="20"/>
          <w:lang w:val="en"/>
        </w:rPr>
        <w:t>Biopsy (</w:t>
      </w:r>
      <w:r w:rsidRPr="006A3079">
        <w:rPr>
          <w:rFonts w:ascii="Arial" w:eastAsia="Times New Roman" w:hAnsi="Arial" w:cs="Arial"/>
          <w:b/>
          <w:bCs/>
          <w:sz w:val="20"/>
          <w:szCs w:val="20"/>
          <w:lang w:val="en"/>
        </w:rPr>
        <w:t xml:space="preserve">select all that apply) </w:t>
      </w:r>
    </w:p>
    <w:p w14:paraId="5FAE521C" w14:textId="77777777" w:rsidR="00E82FC6" w:rsidRPr="006A3079" w:rsidRDefault="00E82FC6" w:rsidP="006A3079">
      <w:pPr>
        <w:spacing w:after="0" w:line="276" w:lineRule="auto"/>
        <w:divId w:val="2060008172"/>
        <w:rPr>
          <w:rFonts w:ascii="Arial" w:eastAsia="Times New Roman" w:hAnsi="Arial" w:cs="Arial"/>
          <w:sz w:val="20"/>
          <w:szCs w:val="20"/>
          <w:lang w:val="en"/>
        </w:rPr>
      </w:pPr>
      <w:r w:rsidRPr="006A3079">
        <w:rPr>
          <w:rFonts w:ascii="Arial" w:eastAsia="Times New Roman" w:hAnsi="Arial" w:cs="Arial"/>
          <w:sz w:val="20"/>
          <w:szCs w:val="20"/>
          <w:lang w:val="en"/>
        </w:rPr>
        <w:t xml:space="preserve">___ Estrogen Receptor (ER)  </w:t>
      </w:r>
    </w:p>
    <w:p w14:paraId="3D90E9DE" w14:textId="77777777" w:rsidR="00E82FC6" w:rsidRPr="006A3079" w:rsidRDefault="00E82FC6" w:rsidP="006A3079">
      <w:pPr>
        <w:spacing w:after="0" w:line="276" w:lineRule="auto"/>
        <w:ind w:firstLine="240"/>
        <w:divId w:val="69620246"/>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Estrogen Receptor (ER) Status  </w:t>
      </w:r>
    </w:p>
    <w:p w14:paraId="7B68C07D" w14:textId="77777777" w:rsidR="00E82FC6" w:rsidRPr="006A3079" w:rsidRDefault="00E82FC6" w:rsidP="006A3079">
      <w:pPr>
        <w:spacing w:after="0" w:line="276" w:lineRule="auto"/>
        <w:ind w:firstLine="240"/>
        <w:divId w:val="1018198711"/>
        <w:rPr>
          <w:rFonts w:ascii="Arial" w:eastAsia="Times New Roman" w:hAnsi="Arial" w:cs="Arial"/>
          <w:sz w:val="20"/>
          <w:szCs w:val="20"/>
          <w:lang w:val="en"/>
        </w:rPr>
      </w:pPr>
      <w:r w:rsidRPr="006A3079">
        <w:rPr>
          <w:rFonts w:ascii="Arial" w:eastAsia="Times New Roman" w:hAnsi="Arial" w:cs="Arial"/>
          <w:sz w:val="20"/>
          <w:szCs w:val="20"/>
          <w:lang w:val="en"/>
        </w:rPr>
        <w:t xml:space="preserve">___ Positive (greater than 10% of cells demonstrate nuclear positivity)  </w:t>
      </w:r>
    </w:p>
    <w:p w14:paraId="7CAD6940" w14:textId="77777777" w:rsidR="00E82FC6" w:rsidRPr="006A3079" w:rsidRDefault="00E82FC6" w:rsidP="006A3079">
      <w:pPr>
        <w:spacing w:after="0" w:line="276" w:lineRule="auto"/>
        <w:ind w:firstLine="480"/>
        <w:divId w:val="2044868383"/>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+Percentage of Cells with Nuclear Positivity  </w:t>
      </w:r>
    </w:p>
    <w:p w14:paraId="23ABC78B" w14:textId="77777777" w:rsidR="00E82FC6" w:rsidRPr="006A3079" w:rsidRDefault="00E82FC6" w:rsidP="006A3079">
      <w:pPr>
        <w:spacing w:after="0" w:line="276" w:lineRule="auto"/>
        <w:ind w:firstLine="480"/>
        <w:divId w:val="1083257807"/>
        <w:rPr>
          <w:rFonts w:ascii="Arial" w:eastAsia="Times New Roman" w:hAnsi="Arial" w:cs="Arial"/>
          <w:sz w:val="20"/>
          <w:szCs w:val="20"/>
          <w:lang w:val="en"/>
        </w:rPr>
      </w:pPr>
      <w:r w:rsidRPr="006A3079">
        <w:rPr>
          <w:rFonts w:ascii="Arial" w:eastAsia="Times New Roman" w:hAnsi="Arial" w:cs="Arial"/>
          <w:sz w:val="20"/>
          <w:szCs w:val="20"/>
          <w:lang w:val="en"/>
        </w:rPr>
        <w:t>___ Specify percentage: _________________ %</w:t>
      </w:r>
    </w:p>
    <w:p w14:paraId="1012ECC0" w14:textId="77777777" w:rsidR="00E82FC6" w:rsidRPr="00297837" w:rsidRDefault="00E82FC6" w:rsidP="006A3079">
      <w:pPr>
        <w:spacing w:after="0" w:line="276" w:lineRule="auto"/>
        <w:ind w:firstLine="480"/>
        <w:divId w:val="848763192"/>
        <w:rPr>
          <w:rFonts w:ascii="Arial" w:eastAsia="Times New Roman" w:hAnsi="Arial" w:cs="Arial"/>
          <w:i/>
          <w:iCs/>
          <w:sz w:val="20"/>
          <w:szCs w:val="20"/>
          <w:lang w:val="en"/>
        </w:rPr>
      </w:pPr>
      <w:r w:rsidRPr="00297837">
        <w:rPr>
          <w:rFonts w:ascii="Arial" w:eastAsia="Times New Roman" w:hAnsi="Arial" w:cs="Arial"/>
          <w:i/>
          <w:iCs/>
          <w:sz w:val="20"/>
          <w:szCs w:val="20"/>
          <w:lang w:val="en"/>
        </w:rPr>
        <w:t xml:space="preserve">OR  </w:t>
      </w:r>
    </w:p>
    <w:p w14:paraId="41113FA4" w14:textId="77777777" w:rsidR="00E82FC6" w:rsidRPr="00297837" w:rsidRDefault="00E82FC6" w:rsidP="006A3079">
      <w:pPr>
        <w:spacing w:after="0" w:line="276" w:lineRule="auto"/>
        <w:ind w:firstLine="480"/>
        <w:divId w:val="335619402"/>
        <w:rPr>
          <w:rFonts w:ascii="Arial" w:eastAsia="Times New Roman" w:hAnsi="Arial" w:cs="Arial"/>
          <w:i/>
          <w:iCs/>
          <w:sz w:val="16"/>
          <w:szCs w:val="16"/>
          <w:lang w:val="en"/>
        </w:rPr>
      </w:pPr>
      <w:r w:rsidRPr="00297837">
        <w:rPr>
          <w:rFonts w:ascii="Arial" w:eastAsia="Times New Roman" w:hAnsi="Arial" w:cs="Arial"/>
          <w:i/>
          <w:iCs/>
          <w:sz w:val="20"/>
          <w:szCs w:val="20"/>
          <w:lang w:val="en"/>
        </w:rPr>
        <w:t>Select range below </w:t>
      </w:r>
      <w:r w:rsidRPr="00297837">
        <w:rPr>
          <w:rFonts w:ascii="Arial" w:eastAsia="Times New Roman" w:hAnsi="Arial" w:cs="Arial"/>
          <w:i/>
          <w:iCs/>
          <w:sz w:val="16"/>
          <w:szCs w:val="16"/>
          <w:lang w:val="en"/>
        </w:rPr>
        <w:t xml:space="preserve"> </w:t>
      </w:r>
    </w:p>
    <w:p w14:paraId="4DC351C4" w14:textId="77777777" w:rsidR="00E82FC6" w:rsidRPr="006A3079" w:rsidRDefault="00E82FC6" w:rsidP="006A3079">
      <w:pPr>
        <w:spacing w:after="0" w:line="276" w:lineRule="auto"/>
        <w:ind w:firstLine="480"/>
        <w:divId w:val="443423780"/>
        <w:rPr>
          <w:rFonts w:ascii="Arial" w:eastAsia="Times New Roman" w:hAnsi="Arial" w:cs="Arial"/>
          <w:sz w:val="20"/>
          <w:szCs w:val="20"/>
          <w:lang w:val="en"/>
        </w:rPr>
      </w:pPr>
      <w:r w:rsidRPr="006A3079">
        <w:rPr>
          <w:rFonts w:ascii="Arial" w:eastAsia="Times New Roman" w:hAnsi="Arial" w:cs="Arial"/>
          <w:sz w:val="20"/>
          <w:szCs w:val="20"/>
          <w:lang w:val="en"/>
        </w:rPr>
        <w:t xml:space="preserve">___ 11-20%  </w:t>
      </w:r>
    </w:p>
    <w:p w14:paraId="5924A837" w14:textId="77777777" w:rsidR="00E82FC6" w:rsidRPr="006A3079" w:rsidRDefault="00E82FC6" w:rsidP="006A3079">
      <w:pPr>
        <w:spacing w:after="0" w:line="276" w:lineRule="auto"/>
        <w:ind w:firstLine="480"/>
        <w:divId w:val="736514114"/>
        <w:rPr>
          <w:rFonts w:ascii="Arial" w:eastAsia="Times New Roman" w:hAnsi="Arial" w:cs="Arial"/>
          <w:sz w:val="20"/>
          <w:szCs w:val="20"/>
          <w:lang w:val="en"/>
        </w:rPr>
      </w:pPr>
      <w:r w:rsidRPr="006A3079">
        <w:rPr>
          <w:rFonts w:ascii="Arial" w:eastAsia="Times New Roman" w:hAnsi="Arial" w:cs="Arial"/>
          <w:sz w:val="20"/>
          <w:szCs w:val="20"/>
          <w:lang w:val="en"/>
        </w:rPr>
        <w:t xml:space="preserve">___ 21-30%  </w:t>
      </w:r>
    </w:p>
    <w:p w14:paraId="6E5621EA" w14:textId="77777777" w:rsidR="00E82FC6" w:rsidRPr="006A3079" w:rsidRDefault="00E82FC6" w:rsidP="006A3079">
      <w:pPr>
        <w:spacing w:after="0" w:line="276" w:lineRule="auto"/>
        <w:ind w:firstLine="480"/>
        <w:divId w:val="617299020"/>
        <w:rPr>
          <w:rFonts w:ascii="Arial" w:eastAsia="Times New Roman" w:hAnsi="Arial" w:cs="Arial"/>
          <w:sz w:val="20"/>
          <w:szCs w:val="20"/>
          <w:lang w:val="en"/>
        </w:rPr>
      </w:pPr>
      <w:r w:rsidRPr="006A3079">
        <w:rPr>
          <w:rFonts w:ascii="Arial" w:eastAsia="Times New Roman" w:hAnsi="Arial" w:cs="Arial"/>
          <w:sz w:val="20"/>
          <w:szCs w:val="20"/>
          <w:lang w:val="en"/>
        </w:rPr>
        <w:t xml:space="preserve">___ 31-40%  </w:t>
      </w:r>
    </w:p>
    <w:p w14:paraId="79600956" w14:textId="77777777" w:rsidR="00E82FC6" w:rsidRPr="006A3079" w:rsidRDefault="00E82FC6" w:rsidP="006A3079">
      <w:pPr>
        <w:spacing w:after="0" w:line="276" w:lineRule="auto"/>
        <w:ind w:firstLine="480"/>
        <w:divId w:val="1323197004"/>
        <w:rPr>
          <w:rFonts w:ascii="Arial" w:eastAsia="Times New Roman" w:hAnsi="Arial" w:cs="Arial"/>
          <w:sz w:val="20"/>
          <w:szCs w:val="20"/>
          <w:lang w:val="en"/>
        </w:rPr>
      </w:pPr>
      <w:r w:rsidRPr="006A3079">
        <w:rPr>
          <w:rFonts w:ascii="Arial" w:eastAsia="Times New Roman" w:hAnsi="Arial" w:cs="Arial"/>
          <w:sz w:val="20"/>
          <w:szCs w:val="20"/>
          <w:lang w:val="en"/>
        </w:rPr>
        <w:t xml:space="preserve">___ 41-50%  </w:t>
      </w:r>
    </w:p>
    <w:p w14:paraId="745327D8" w14:textId="77777777" w:rsidR="00E82FC6" w:rsidRPr="006A3079" w:rsidRDefault="00E82FC6" w:rsidP="006A3079">
      <w:pPr>
        <w:spacing w:after="0" w:line="276" w:lineRule="auto"/>
        <w:ind w:firstLine="480"/>
        <w:divId w:val="870193545"/>
        <w:rPr>
          <w:rFonts w:ascii="Arial" w:eastAsia="Times New Roman" w:hAnsi="Arial" w:cs="Arial"/>
          <w:sz w:val="20"/>
          <w:szCs w:val="20"/>
          <w:lang w:val="en"/>
        </w:rPr>
      </w:pPr>
      <w:r w:rsidRPr="006A3079">
        <w:rPr>
          <w:rFonts w:ascii="Arial" w:eastAsia="Times New Roman" w:hAnsi="Arial" w:cs="Arial"/>
          <w:sz w:val="20"/>
          <w:szCs w:val="20"/>
          <w:lang w:val="en"/>
        </w:rPr>
        <w:t xml:space="preserve">___ 51-60%  </w:t>
      </w:r>
    </w:p>
    <w:p w14:paraId="352C7032" w14:textId="77777777" w:rsidR="00E82FC6" w:rsidRPr="006A3079" w:rsidRDefault="00E82FC6" w:rsidP="006A3079">
      <w:pPr>
        <w:spacing w:after="0" w:line="276" w:lineRule="auto"/>
        <w:ind w:firstLine="480"/>
        <w:divId w:val="626546557"/>
        <w:rPr>
          <w:rFonts w:ascii="Arial" w:eastAsia="Times New Roman" w:hAnsi="Arial" w:cs="Arial"/>
          <w:sz w:val="20"/>
          <w:szCs w:val="20"/>
          <w:lang w:val="en"/>
        </w:rPr>
      </w:pPr>
      <w:r w:rsidRPr="006A3079">
        <w:rPr>
          <w:rFonts w:ascii="Arial" w:eastAsia="Times New Roman" w:hAnsi="Arial" w:cs="Arial"/>
          <w:sz w:val="20"/>
          <w:szCs w:val="20"/>
          <w:lang w:val="en"/>
        </w:rPr>
        <w:t xml:space="preserve">___ 61-70%  </w:t>
      </w:r>
    </w:p>
    <w:p w14:paraId="04D90935" w14:textId="77777777" w:rsidR="00E82FC6" w:rsidRPr="006A3079" w:rsidRDefault="00E82FC6" w:rsidP="006A3079">
      <w:pPr>
        <w:spacing w:after="0" w:line="276" w:lineRule="auto"/>
        <w:ind w:firstLine="480"/>
        <w:divId w:val="1797219655"/>
        <w:rPr>
          <w:rFonts w:ascii="Arial" w:eastAsia="Times New Roman" w:hAnsi="Arial" w:cs="Arial"/>
          <w:sz w:val="20"/>
          <w:szCs w:val="20"/>
          <w:lang w:val="en"/>
        </w:rPr>
      </w:pPr>
      <w:r w:rsidRPr="006A3079">
        <w:rPr>
          <w:rFonts w:ascii="Arial" w:eastAsia="Times New Roman" w:hAnsi="Arial" w:cs="Arial"/>
          <w:sz w:val="20"/>
          <w:szCs w:val="20"/>
          <w:lang w:val="en"/>
        </w:rPr>
        <w:t xml:space="preserve">___ 71-80%  </w:t>
      </w:r>
    </w:p>
    <w:p w14:paraId="1542DDF8" w14:textId="77777777" w:rsidR="00E82FC6" w:rsidRPr="006A3079" w:rsidRDefault="00E82FC6" w:rsidP="006A3079">
      <w:pPr>
        <w:spacing w:after="0" w:line="276" w:lineRule="auto"/>
        <w:ind w:firstLine="480"/>
        <w:divId w:val="1879927526"/>
        <w:rPr>
          <w:rFonts w:ascii="Arial" w:eastAsia="Times New Roman" w:hAnsi="Arial" w:cs="Arial"/>
          <w:sz w:val="20"/>
          <w:szCs w:val="20"/>
          <w:lang w:val="en"/>
        </w:rPr>
      </w:pPr>
      <w:r w:rsidRPr="006A3079">
        <w:rPr>
          <w:rFonts w:ascii="Arial" w:eastAsia="Times New Roman" w:hAnsi="Arial" w:cs="Arial"/>
          <w:sz w:val="20"/>
          <w:szCs w:val="20"/>
          <w:lang w:val="en"/>
        </w:rPr>
        <w:t xml:space="preserve">___ 81-90%  </w:t>
      </w:r>
    </w:p>
    <w:p w14:paraId="414A30E9" w14:textId="77777777" w:rsidR="00E82FC6" w:rsidRPr="006A3079" w:rsidRDefault="00E82FC6" w:rsidP="006A3079">
      <w:pPr>
        <w:spacing w:after="0" w:line="276" w:lineRule="auto"/>
        <w:ind w:firstLine="480"/>
        <w:divId w:val="413204821"/>
        <w:rPr>
          <w:rFonts w:ascii="Arial" w:eastAsia="Times New Roman" w:hAnsi="Arial" w:cs="Arial"/>
          <w:sz w:val="20"/>
          <w:szCs w:val="20"/>
          <w:lang w:val="en"/>
        </w:rPr>
      </w:pPr>
      <w:r w:rsidRPr="006A3079">
        <w:rPr>
          <w:rFonts w:ascii="Arial" w:eastAsia="Times New Roman" w:hAnsi="Arial" w:cs="Arial"/>
          <w:sz w:val="20"/>
          <w:szCs w:val="20"/>
          <w:lang w:val="en"/>
        </w:rPr>
        <w:t xml:space="preserve">___ 91-100%  </w:t>
      </w:r>
    </w:p>
    <w:p w14:paraId="56432EDD" w14:textId="77777777" w:rsidR="00E82FC6" w:rsidRPr="006A3079" w:rsidRDefault="00E82FC6" w:rsidP="006A3079">
      <w:pPr>
        <w:spacing w:after="0" w:line="276" w:lineRule="auto"/>
        <w:ind w:firstLine="240"/>
        <w:divId w:val="706176729"/>
        <w:rPr>
          <w:rFonts w:ascii="Arial" w:eastAsia="Times New Roman" w:hAnsi="Arial" w:cs="Arial"/>
          <w:sz w:val="20"/>
          <w:szCs w:val="20"/>
          <w:lang w:val="en"/>
        </w:rPr>
      </w:pPr>
      <w:r w:rsidRPr="006A3079">
        <w:rPr>
          <w:rFonts w:ascii="Arial" w:eastAsia="Times New Roman" w:hAnsi="Arial" w:cs="Arial"/>
          <w:sz w:val="20"/>
          <w:szCs w:val="20"/>
          <w:lang w:val="en"/>
        </w:rPr>
        <w:t xml:space="preserve">___ Low positive (1-10% of cells with nuclear positivity)  </w:t>
      </w:r>
    </w:p>
    <w:p w14:paraId="6A69B46A" w14:textId="77777777" w:rsidR="00E82FC6" w:rsidRPr="006A3079" w:rsidRDefault="00E82FC6" w:rsidP="006A3079">
      <w:pPr>
        <w:spacing w:after="0" w:line="276" w:lineRule="auto"/>
        <w:ind w:firstLine="240"/>
        <w:divId w:val="654070715"/>
        <w:rPr>
          <w:rFonts w:ascii="Arial" w:eastAsia="Times New Roman" w:hAnsi="Arial" w:cs="Arial"/>
          <w:sz w:val="20"/>
          <w:szCs w:val="20"/>
          <w:lang w:val="en"/>
        </w:rPr>
      </w:pPr>
      <w:r w:rsidRPr="006A3079">
        <w:rPr>
          <w:rFonts w:ascii="Arial" w:eastAsia="Times New Roman" w:hAnsi="Arial" w:cs="Arial"/>
          <w:sz w:val="20"/>
          <w:szCs w:val="20"/>
          <w:lang w:val="en"/>
        </w:rPr>
        <w:t xml:space="preserve">___ Negative  </w:t>
      </w:r>
    </w:p>
    <w:p w14:paraId="743B486E" w14:textId="77777777" w:rsidR="00E82FC6" w:rsidRPr="006A3079" w:rsidRDefault="00E82FC6" w:rsidP="006A3079">
      <w:pPr>
        <w:spacing w:after="0" w:line="276" w:lineRule="auto"/>
        <w:ind w:firstLine="240"/>
        <w:divId w:val="1624194462"/>
        <w:rPr>
          <w:rFonts w:ascii="Arial" w:eastAsia="Times New Roman" w:hAnsi="Arial" w:cs="Arial"/>
          <w:sz w:val="20"/>
          <w:szCs w:val="20"/>
          <w:lang w:val="en"/>
        </w:rPr>
      </w:pPr>
      <w:r w:rsidRPr="006A3079">
        <w:rPr>
          <w:rFonts w:ascii="Arial" w:eastAsia="Times New Roman" w:hAnsi="Arial" w:cs="Arial"/>
          <w:sz w:val="20"/>
          <w:szCs w:val="20"/>
          <w:lang w:val="en"/>
        </w:rPr>
        <w:t xml:space="preserve">___ Cannot be determined (explain): _________________ </w:t>
      </w:r>
    </w:p>
    <w:p w14:paraId="2156A2D1" w14:textId="77777777" w:rsidR="00E82FC6" w:rsidRPr="006A3079" w:rsidRDefault="00E82FC6" w:rsidP="006A3079">
      <w:pPr>
        <w:spacing w:after="0" w:line="276" w:lineRule="auto"/>
        <w:divId w:val="14384197"/>
        <w:rPr>
          <w:rFonts w:ascii="Arial" w:eastAsia="Times New Roman" w:hAnsi="Arial" w:cs="Arial"/>
          <w:sz w:val="20"/>
          <w:szCs w:val="20"/>
          <w:lang w:val="en"/>
        </w:rPr>
      </w:pPr>
      <w:r w:rsidRPr="006A3079">
        <w:rPr>
          <w:rFonts w:ascii="Arial" w:eastAsia="Times New Roman" w:hAnsi="Arial" w:cs="Arial"/>
          <w:sz w:val="20"/>
          <w:szCs w:val="20"/>
          <w:lang w:val="en"/>
        </w:rPr>
        <w:t>___ Progesterone Receptor (</w:t>
      </w:r>
      <w:proofErr w:type="spellStart"/>
      <w:r w:rsidRPr="006A3079">
        <w:rPr>
          <w:rFonts w:ascii="Arial" w:eastAsia="Times New Roman" w:hAnsi="Arial" w:cs="Arial"/>
          <w:sz w:val="20"/>
          <w:szCs w:val="20"/>
          <w:lang w:val="en"/>
        </w:rPr>
        <w:t>PgR</w:t>
      </w:r>
      <w:proofErr w:type="spellEnd"/>
      <w:r w:rsidRPr="006A3079">
        <w:rPr>
          <w:rFonts w:ascii="Arial" w:eastAsia="Times New Roman" w:hAnsi="Arial" w:cs="Arial"/>
          <w:sz w:val="20"/>
          <w:szCs w:val="20"/>
          <w:lang w:val="en"/>
        </w:rPr>
        <w:t xml:space="preserve">)  </w:t>
      </w:r>
    </w:p>
    <w:p w14:paraId="13B0F356" w14:textId="77777777" w:rsidR="00E82FC6" w:rsidRPr="006A3079" w:rsidRDefault="00E82FC6" w:rsidP="006A3079">
      <w:pPr>
        <w:spacing w:after="0" w:line="276" w:lineRule="auto"/>
        <w:ind w:firstLine="240"/>
        <w:divId w:val="343438886"/>
        <w:rPr>
          <w:rFonts w:ascii="Arial" w:eastAsia="Times New Roman" w:hAnsi="Arial" w:cs="Arial"/>
          <w:b/>
          <w:bCs/>
          <w:sz w:val="20"/>
          <w:szCs w:val="20"/>
          <w:lang w:val="en"/>
        </w:rPr>
      </w:pPr>
      <w:r w:rsidRPr="006A3079">
        <w:rPr>
          <w:rFonts w:ascii="Arial" w:eastAsia="Times New Roman" w:hAnsi="Arial" w:cs="Arial"/>
          <w:b/>
          <w:bCs/>
          <w:sz w:val="20"/>
          <w:szCs w:val="20"/>
          <w:lang w:val="en"/>
        </w:rPr>
        <w:t>Progesterone Receptor (</w:t>
      </w:r>
      <w:proofErr w:type="spellStart"/>
      <w:r w:rsidRPr="006A3079">
        <w:rPr>
          <w:rFonts w:ascii="Arial" w:eastAsia="Times New Roman" w:hAnsi="Arial" w:cs="Arial"/>
          <w:b/>
          <w:bCs/>
          <w:sz w:val="20"/>
          <w:szCs w:val="20"/>
          <w:lang w:val="en"/>
        </w:rPr>
        <w:t>PgR</w:t>
      </w:r>
      <w:proofErr w:type="spellEnd"/>
      <w:r w:rsidRPr="006A3079">
        <w:rPr>
          <w:rFonts w:ascii="Arial" w:eastAsia="Times New Roman" w:hAnsi="Arial" w:cs="Arial"/>
          <w:b/>
          <w:bCs/>
          <w:sz w:val="20"/>
          <w:szCs w:val="20"/>
          <w:lang w:val="en"/>
        </w:rPr>
        <w:t xml:space="preserve">) Status  </w:t>
      </w:r>
    </w:p>
    <w:p w14:paraId="0673E1B1" w14:textId="77777777" w:rsidR="00E82FC6" w:rsidRPr="006A3079" w:rsidRDefault="00E82FC6" w:rsidP="006A3079">
      <w:pPr>
        <w:spacing w:after="0" w:line="276" w:lineRule="auto"/>
        <w:ind w:firstLine="240"/>
        <w:divId w:val="735472601"/>
        <w:rPr>
          <w:rFonts w:ascii="Arial" w:eastAsia="Times New Roman" w:hAnsi="Arial" w:cs="Arial"/>
          <w:sz w:val="20"/>
          <w:szCs w:val="20"/>
          <w:lang w:val="en"/>
        </w:rPr>
      </w:pPr>
      <w:r w:rsidRPr="006A3079">
        <w:rPr>
          <w:rFonts w:ascii="Arial" w:eastAsia="Times New Roman" w:hAnsi="Arial" w:cs="Arial"/>
          <w:sz w:val="20"/>
          <w:szCs w:val="20"/>
          <w:lang w:val="en"/>
        </w:rPr>
        <w:t xml:space="preserve">___ Positive  </w:t>
      </w:r>
    </w:p>
    <w:p w14:paraId="26A606AA" w14:textId="77777777" w:rsidR="00E82FC6" w:rsidRPr="006A3079" w:rsidRDefault="00E82FC6" w:rsidP="006A3079">
      <w:pPr>
        <w:spacing w:after="0" w:line="276" w:lineRule="auto"/>
        <w:ind w:firstLine="480"/>
        <w:divId w:val="348991204"/>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+Percentage of Cells with Nuclear Positivity  </w:t>
      </w:r>
    </w:p>
    <w:p w14:paraId="4A5A668C" w14:textId="77777777" w:rsidR="00E82FC6" w:rsidRPr="006A3079" w:rsidRDefault="00E82FC6" w:rsidP="006A3079">
      <w:pPr>
        <w:spacing w:after="0" w:line="276" w:lineRule="auto"/>
        <w:ind w:firstLine="480"/>
        <w:divId w:val="12848388"/>
        <w:rPr>
          <w:rFonts w:ascii="Arial" w:eastAsia="Times New Roman" w:hAnsi="Arial" w:cs="Arial"/>
          <w:sz w:val="20"/>
          <w:szCs w:val="20"/>
          <w:lang w:val="en"/>
        </w:rPr>
      </w:pPr>
      <w:r w:rsidRPr="006A3079">
        <w:rPr>
          <w:rFonts w:ascii="Arial" w:eastAsia="Times New Roman" w:hAnsi="Arial" w:cs="Arial"/>
          <w:sz w:val="20"/>
          <w:szCs w:val="20"/>
          <w:lang w:val="en"/>
        </w:rPr>
        <w:t>___ Specify percentage: _________________ %</w:t>
      </w:r>
    </w:p>
    <w:p w14:paraId="091CEAF2" w14:textId="77777777" w:rsidR="00E82FC6" w:rsidRPr="006A3079" w:rsidRDefault="00E82FC6" w:rsidP="006A3079">
      <w:pPr>
        <w:spacing w:after="0" w:line="276" w:lineRule="auto"/>
        <w:ind w:firstLine="480"/>
        <w:divId w:val="1305350876"/>
        <w:rPr>
          <w:rFonts w:ascii="Arial" w:eastAsia="Times New Roman" w:hAnsi="Arial" w:cs="Arial"/>
          <w:i/>
          <w:iCs/>
          <w:sz w:val="20"/>
          <w:szCs w:val="20"/>
          <w:lang w:val="en"/>
        </w:rPr>
      </w:pPr>
      <w:r w:rsidRPr="006A3079">
        <w:rPr>
          <w:rFonts w:ascii="Arial" w:eastAsia="Times New Roman" w:hAnsi="Arial" w:cs="Arial"/>
          <w:i/>
          <w:iCs/>
          <w:sz w:val="20"/>
          <w:szCs w:val="20"/>
          <w:lang w:val="en"/>
        </w:rPr>
        <w:t xml:space="preserve">OR  </w:t>
      </w:r>
    </w:p>
    <w:p w14:paraId="356DF079" w14:textId="77777777" w:rsidR="00E82FC6" w:rsidRPr="006A3079" w:rsidRDefault="00E82FC6" w:rsidP="006A3079">
      <w:pPr>
        <w:spacing w:after="0" w:line="276" w:lineRule="auto"/>
        <w:ind w:firstLine="480"/>
        <w:divId w:val="515852707"/>
        <w:rPr>
          <w:rFonts w:ascii="Arial" w:eastAsia="Times New Roman" w:hAnsi="Arial" w:cs="Arial"/>
          <w:i/>
          <w:iCs/>
          <w:sz w:val="20"/>
          <w:szCs w:val="20"/>
          <w:lang w:val="en"/>
        </w:rPr>
      </w:pPr>
      <w:r w:rsidRPr="006A3079">
        <w:rPr>
          <w:rFonts w:ascii="Arial" w:eastAsia="Times New Roman" w:hAnsi="Arial" w:cs="Arial"/>
          <w:i/>
          <w:iCs/>
          <w:sz w:val="20"/>
          <w:szCs w:val="20"/>
          <w:lang w:val="en"/>
        </w:rPr>
        <w:t xml:space="preserve">Select range below  </w:t>
      </w:r>
    </w:p>
    <w:p w14:paraId="55AF3264" w14:textId="77777777" w:rsidR="00E82FC6" w:rsidRPr="006A3079" w:rsidRDefault="00E82FC6" w:rsidP="006A3079">
      <w:pPr>
        <w:spacing w:after="0" w:line="276" w:lineRule="auto"/>
        <w:ind w:firstLine="480"/>
        <w:divId w:val="82534390"/>
        <w:rPr>
          <w:rFonts w:ascii="Arial" w:eastAsia="Times New Roman" w:hAnsi="Arial" w:cs="Arial"/>
          <w:sz w:val="20"/>
          <w:szCs w:val="20"/>
          <w:lang w:val="en"/>
        </w:rPr>
      </w:pPr>
      <w:r w:rsidRPr="006A3079">
        <w:rPr>
          <w:rFonts w:ascii="Arial" w:eastAsia="Times New Roman" w:hAnsi="Arial" w:cs="Arial"/>
          <w:sz w:val="20"/>
          <w:szCs w:val="20"/>
          <w:lang w:val="en"/>
        </w:rPr>
        <w:t xml:space="preserve">___ 1-10%  </w:t>
      </w:r>
    </w:p>
    <w:p w14:paraId="3D2CF767" w14:textId="77777777" w:rsidR="00E82FC6" w:rsidRPr="006A3079" w:rsidRDefault="00E82FC6" w:rsidP="006A3079">
      <w:pPr>
        <w:spacing w:after="0" w:line="276" w:lineRule="auto"/>
        <w:ind w:firstLine="480"/>
        <w:divId w:val="110318210"/>
        <w:rPr>
          <w:rFonts w:ascii="Arial" w:eastAsia="Times New Roman" w:hAnsi="Arial" w:cs="Arial"/>
          <w:sz w:val="20"/>
          <w:szCs w:val="20"/>
          <w:lang w:val="en"/>
        </w:rPr>
      </w:pPr>
      <w:r w:rsidRPr="006A3079">
        <w:rPr>
          <w:rFonts w:ascii="Arial" w:eastAsia="Times New Roman" w:hAnsi="Arial" w:cs="Arial"/>
          <w:sz w:val="20"/>
          <w:szCs w:val="20"/>
          <w:lang w:val="en"/>
        </w:rPr>
        <w:t xml:space="preserve">___ 11-20%  </w:t>
      </w:r>
    </w:p>
    <w:p w14:paraId="011BF26E" w14:textId="77777777" w:rsidR="00E82FC6" w:rsidRPr="006A3079" w:rsidRDefault="00E82FC6" w:rsidP="006A3079">
      <w:pPr>
        <w:spacing w:after="0" w:line="276" w:lineRule="auto"/>
        <w:ind w:firstLine="480"/>
        <w:divId w:val="1745687722"/>
        <w:rPr>
          <w:rFonts w:ascii="Arial" w:eastAsia="Times New Roman" w:hAnsi="Arial" w:cs="Arial"/>
          <w:sz w:val="20"/>
          <w:szCs w:val="20"/>
          <w:lang w:val="en"/>
        </w:rPr>
      </w:pPr>
      <w:r w:rsidRPr="006A3079">
        <w:rPr>
          <w:rFonts w:ascii="Arial" w:eastAsia="Times New Roman" w:hAnsi="Arial" w:cs="Arial"/>
          <w:sz w:val="20"/>
          <w:szCs w:val="20"/>
          <w:lang w:val="en"/>
        </w:rPr>
        <w:t xml:space="preserve">___ 21-30%  </w:t>
      </w:r>
    </w:p>
    <w:p w14:paraId="2830086E" w14:textId="77777777" w:rsidR="00E82FC6" w:rsidRPr="006A3079" w:rsidRDefault="00E82FC6" w:rsidP="006A3079">
      <w:pPr>
        <w:spacing w:after="0" w:line="276" w:lineRule="auto"/>
        <w:ind w:firstLine="480"/>
        <w:divId w:val="1443379838"/>
        <w:rPr>
          <w:rFonts w:ascii="Arial" w:eastAsia="Times New Roman" w:hAnsi="Arial" w:cs="Arial"/>
          <w:sz w:val="20"/>
          <w:szCs w:val="20"/>
          <w:lang w:val="en"/>
        </w:rPr>
      </w:pPr>
      <w:r w:rsidRPr="006A3079">
        <w:rPr>
          <w:rFonts w:ascii="Arial" w:eastAsia="Times New Roman" w:hAnsi="Arial" w:cs="Arial"/>
          <w:sz w:val="20"/>
          <w:szCs w:val="20"/>
          <w:lang w:val="en"/>
        </w:rPr>
        <w:t xml:space="preserve">___ 31-40%  </w:t>
      </w:r>
    </w:p>
    <w:p w14:paraId="55C02CB7" w14:textId="77777777" w:rsidR="00E82FC6" w:rsidRPr="006A3079" w:rsidRDefault="00E82FC6" w:rsidP="006A3079">
      <w:pPr>
        <w:spacing w:after="0" w:line="276" w:lineRule="auto"/>
        <w:ind w:firstLine="480"/>
        <w:divId w:val="459037304"/>
        <w:rPr>
          <w:rFonts w:ascii="Arial" w:eastAsia="Times New Roman" w:hAnsi="Arial" w:cs="Arial"/>
          <w:sz w:val="20"/>
          <w:szCs w:val="20"/>
          <w:lang w:val="en"/>
        </w:rPr>
      </w:pPr>
      <w:r w:rsidRPr="006A3079">
        <w:rPr>
          <w:rFonts w:ascii="Arial" w:eastAsia="Times New Roman" w:hAnsi="Arial" w:cs="Arial"/>
          <w:sz w:val="20"/>
          <w:szCs w:val="20"/>
          <w:lang w:val="en"/>
        </w:rPr>
        <w:t xml:space="preserve">___ 41-50%  </w:t>
      </w:r>
    </w:p>
    <w:p w14:paraId="48805C22" w14:textId="77777777" w:rsidR="00E82FC6" w:rsidRPr="006A3079" w:rsidRDefault="00E82FC6" w:rsidP="006A3079">
      <w:pPr>
        <w:spacing w:after="0" w:line="276" w:lineRule="auto"/>
        <w:ind w:firstLine="480"/>
        <w:divId w:val="1549730170"/>
        <w:rPr>
          <w:rFonts w:ascii="Arial" w:eastAsia="Times New Roman" w:hAnsi="Arial" w:cs="Arial"/>
          <w:sz w:val="20"/>
          <w:szCs w:val="20"/>
          <w:lang w:val="en"/>
        </w:rPr>
      </w:pPr>
      <w:r w:rsidRPr="006A3079">
        <w:rPr>
          <w:rFonts w:ascii="Arial" w:eastAsia="Times New Roman" w:hAnsi="Arial" w:cs="Arial"/>
          <w:sz w:val="20"/>
          <w:szCs w:val="20"/>
          <w:lang w:val="en"/>
        </w:rPr>
        <w:t xml:space="preserve">___ 51-60%  </w:t>
      </w:r>
    </w:p>
    <w:p w14:paraId="7F5B58DE" w14:textId="77777777" w:rsidR="00E82FC6" w:rsidRPr="006A3079" w:rsidRDefault="00E82FC6" w:rsidP="006A3079">
      <w:pPr>
        <w:spacing w:after="0" w:line="276" w:lineRule="auto"/>
        <w:ind w:firstLine="480"/>
        <w:divId w:val="871386830"/>
        <w:rPr>
          <w:rFonts w:ascii="Arial" w:eastAsia="Times New Roman" w:hAnsi="Arial" w:cs="Arial"/>
          <w:sz w:val="20"/>
          <w:szCs w:val="20"/>
          <w:lang w:val="en"/>
        </w:rPr>
      </w:pPr>
      <w:r w:rsidRPr="006A3079">
        <w:rPr>
          <w:rFonts w:ascii="Arial" w:eastAsia="Times New Roman" w:hAnsi="Arial" w:cs="Arial"/>
          <w:sz w:val="20"/>
          <w:szCs w:val="20"/>
          <w:lang w:val="en"/>
        </w:rPr>
        <w:t xml:space="preserve">___ 61-70%  </w:t>
      </w:r>
    </w:p>
    <w:p w14:paraId="6E6D38A7" w14:textId="77777777" w:rsidR="00E82FC6" w:rsidRPr="006A3079" w:rsidRDefault="00E82FC6" w:rsidP="006A3079">
      <w:pPr>
        <w:spacing w:after="0" w:line="276" w:lineRule="auto"/>
        <w:ind w:firstLine="480"/>
        <w:divId w:val="1289359633"/>
        <w:rPr>
          <w:rFonts w:ascii="Arial" w:eastAsia="Times New Roman" w:hAnsi="Arial" w:cs="Arial"/>
          <w:sz w:val="20"/>
          <w:szCs w:val="20"/>
          <w:lang w:val="en"/>
        </w:rPr>
      </w:pPr>
      <w:r w:rsidRPr="006A3079">
        <w:rPr>
          <w:rFonts w:ascii="Arial" w:eastAsia="Times New Roman" w:hAnsi="Arial" w:cs="Arial"/>
          <w:sz w:val="20"/>
          <w:szCs w:val="20"/>
          <w:lang w:val="en"/>
        </w:rPr>
        <w:t xml:space="preserve">___ 71-80%  </w:t>
      </w:r>
    </w:p>
    <w:p w14:paraId="6F23502F" w14:textId="77777777" w:rsidR="00E82FC6" w:rsidRPr="006A3079" w:rsidRDefault="00E82FC6" w:rsidP="006A3079">
      <w:pPr>
        <w:spacing w:after="0" w:line="276" w:lineRule="auto"/>
        <w:ind w:firstLine="480"/>
        <w:divId w:val="1118375614"/>
        <w:rPr>
          <w:rFonts w:ascii="Arial" w:eastAsia="Times New Roman" w:hAnsi="Arial" w:cs="Arial"/>
          <w:sz w:val="20"/>
          <w:szCs w:val="20"/>
          <w:lang w:val="en"/>
        </w:rPr>
      </w:pPr>
      <w:r w:rsidRPr="006A3079">
        <w:rPr>
          <w:rFonts w:ascii="Arial" w:eastAsia="Times New Roman" w:hAnsi="Arial" w:cs="Arial"/>
          <w:sz w:val="20"/>
          <w:szCs w:val="20"/>
          <w:lang w:val="en"/>
        </w:rPr>
        <w:t xml:space="preserve">___ 81-90%  </w:t>
      </w:r>
    </w:p>
    <w:p w14:paraId="38C7FC1B" w14:textId="77777777" w:rsidR="00E82FC6" w:rsidRPr="006A3079" w:rsidRDefault="00E82FC6" w:rsidP="006A3079">
      <w:pPr>
        <w:spacing w:after="0" w:line="276" w:lineRule="auto"/>
        <w:ind w:firstLine="480"/>
        <w:divId w:val="185140631"/>
        <w:rPr>
          <w:rFonts w:ascii="Arial" w:eastAsia="Times New Roman" w:hAnsi="Arial" w:cs="Arial"/>
          <w:sz w:val="20"/>
          <w:szCs w:val="20"/>
          <w:lang w:val="en"/>
        </w:rPr>
      </w:pPr>
      <w:r w:rsidRPr="006A3079">
        <w:rPr>
          <w:rFonts w:ascii="Arial" w:eastAsia="Times New Roman" w:hAnsi="Arial" w:cs="Arial"/>
          <w:sz w:val="20"/>
          <w:szCs w:val="20"/>
          <w:lang w:val="en"/>
        </w:rPr>
        <w:t xml:space="preserve">___ 91-100%  </w:t>
      </w:r>
    </w:p>
    <w:p w14:paraId="6B1F7A56" w14:textId="77777777" w:rsidR="00E82FC6" w:rsidRPr="006A3079" w:rsidRDefault="00E82FC6" w:rsidP="006A3079">
      <w:pPr>
        <w:spacing w:after="0" w:line="276" w:lineRule="auto"/>
        <w:ind w:firstLine="240"/>
        <w:divId w:val="87622738"/>
        <w:rPr>
          <w:rFonts w:ascii="Arial" w:eastAsia="Times New Roman" w:hAnsi="Arial" w:cs="Arial"/>
          <w:sz w:val="20"/>
          <w:szCs w:val="20"/>
          <w:lang w:val="en"/>
        </w:rPr>
      </w:pPr>
      <w:r w:rsidRPr="006A3079">
        <w:rPr>
          <w:rFonts w:ascii="Arial" w:eastAsia="Times New Roman" w:hAnsi="Arial" w:cs="Arial"/>
          <w:sz w:val="20"/>
          <w:szCs w:val="20"/>
          <w:lang w:val="en"/>
        </w:rPr>
        <w:t xml:space="preserve">___ Negative  </w:t>
      </w:r>
    </w:p>
    <w:p w14:paraId="31A52FFA" w14:textId="77777777" w:rsidR="00E82FC6" w:rsidRPr="006A3079" w:rsidRDefault="00E82FC6" w:rsidP="006A3079">
      <w:pPr>
        <w:spacing w:after="0" w:line="276" w:lineRule="auto"/>
        <w:ind w:firstLine="240"/>
        <w:divId w:val="869730811"/>
        <w:rPr>
          <w:rFonts w:ascii="Arial" w:eastAsia="Times New Roman" w:hAnsi="Arial" w:cs="Arial"/>
          <w:sz w:val="20"/>
          <w:szCs w:val="20"/>
          <w:lang w:val="en"/>
        </w:rPr>
      </w:pPr>
      <w:r w:rsidRPr="006A3079">
        <w:rPr>
          <w:rFonts w:ascii="Arial" w:eastAsia="Times New Roman" w:hAnsi="Arial" w:cs="Arial"/>
          <w:sz w:val="20"/>
          <w:szCs w:val="20"/>
          <w:lang w:val="en"/>
        </w:rPr>
        <w:t xml:space="preserve">___ Cannot be determined (explain): _________________ </w:t>
      </w:r>
    </w:p>
    <w:p w14:paraId="292E51AE"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71003B1A" w14:textId="77777777" w:rsidR="00E82FC6" w:rsidRPr="006A3079" w:rsidRDefault="00E82FC6" w:rsidP="006A3079">
      <w:pPr>
        <w:spacing w:after="0" w:line="276" w:lineRule="auto"/>
        <w:divId w:val="1997302656"/>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COMMENTS  </w:t>
      </w:r>
    </w:p>
    <w:p w14:paraId="30E84BCF" w14:textId="77777777" w:rsidR="00E82FC6" w:rsidRPr="006A3079" w:rsidRDefault="00E82FC6" w:rsidP="006A3079">
      <w:pPr>
        <w:spacing w:after="0" w:line="276" w:lineRule="auto"/>
        <w:divId w:val="1336952739"/>
        <w:rPr>
          <w:rFonts w:ascii="Arial" w:eastAsia="Times New Roman" w:hAnsi="Arial" w:cs="Arial"/>
          <w:sz w:val="20"/>
          <w:szCs w:val="20"/>
          <w:lang w:val="en"/>
        </w:rPr>
      </w:pPr>
    </w:p>
    <w:p w14:paraId="5AB10550" w14:textId="77777777" w:rsidR="00E82FC6" w:rsidRPr="006A3079" w:rsidRDefault="00E82FC6" w:rsidP="006A3079">
      <w:pPr>
        <w:spacing w:after="0" w:line="276" w:lineRule="auto"/>
        <w:divId w:val="1195774907"/>
        <w:rPr>
          <w:rFonts w:ascii="Arial" w:eastAsia="Times New Roman" w:hAnsi="Arial" w:cs="Arial"/>
          <w:b/>
          <w:bCs/>
          <w:sz w:val="20"/>
          <w:szCs w:val="20"/>
          <w:lang w:val="en"/>
        </w:rPr>
      </w:pPr>
      <w:r w:rsidRPr="006A3079">
        <w:rPr>
          <w:rFonts w:ascii="Arial" w:eastAsia="Times New Roman" w:hAnsi="Arial" w:cs="Arial"/>
          <w:b/>
          <w:bCs/>
          <w:sz w:val="20"/>
          <w:szCs w:val="20"/>
          <w:lang w:val="en"/>
        </w:rPr>
        <w:t xml:space="preserve">Comment(s): _________________ </w:t>
      </w:r>
    </w:p>
    <w:p w14:paraId="5425A1FB" w14:textId="77777777" w:rsidR="00E82FC6" w:rsidRPr="006A3079" w:rsidRDefault="00E82FC6" w:rsidP="006A3079">
      <w:pPr>
        <w:pageBreakBefore/>
        <w:spacing w:after="0" w:line="276" w:lineRule="auto"/>
        <w:divId w:val="1952665233"/>
        <w:rPr>
          <w:rFonts w:ascii="Arial" w:eastAsia="Times New Roman" w:hAnsi="Arial" w:cs="Arial"/>
          <w:b/>
          <w:bCs/>
          <w:sz w:val="20"/>
          <w:szCs w:val="20"/>
          <w:lang w:val="en"/>
        </w:rPr>
      </w:pPr>
      <w:r w:rsidRPr="006A3079">
        <w:rPr>
          <w:rFonts w:ascii="Arial" w:eastAsia="Times New Roman" w:hAnsi="Arial" w:cs="Arial"/>
          <w:b/>
          <w:bCs/>
          <w:sz w:val="20"/>
          <w:szCs w:val="20"/>
          <w:lang w:val="en"/>
        </w:rPr>
        <w:lastRenderedPageBreak/>
        <w:t>Explanatory Notes</w:t>
      </w:r>
    </w:p>
    <w:p w14:paraId="42C404CF" w14:textId="77777777" w:rsidR="00E82FC6" w:rsidRPr="00297837" w:rsidRDefault="00E82FC6" w:rsidP="00297837">
      <w:pPr>
        <w:spacing w:after="0" w:line="276" w:lineRule="auto"/>
        <w:jc w:val="both"/>
        <w:divId w:val="1034190020"/>
        <w:rPr>
          <w:rFonts w:ascii="Arial" w:eastAsia="Times New Roman" w:hAnsi="Arial" w:cs="Arial"/>
          <w:b/>
          <w:bCs/>
          <w:sz w:val="20"/>
          <w:szCs w:val="20"/>
          <w:lang w:val="en"/>
        </w:rPr>
      </w:pPr>
      <w:bookmarkStart w:id="0" w:name="N8711"/>
      <w:r w:rsidRPr="00297837">
        <w:rPr>
          <w:rFonts w:ascii="Arial" w:eastAsia="Times New Roman" w:hAnsi="Arial" w:cs="Arial"/>
          <w:b/>
          <w:bCs/>
          <w:sz w:val="20"/>
          <w:szCs w:val="20"/>
          <w:lang w:val="en"/>
        </w:rPr>
        <w:t>A. Breast Specimens and Breast Procedures</w:t>
      </w:r>
      <w:bookmarkEnd w:id="0"/>
    </w:p>
    <w:p w14:paraId="74F93EE1" w14:textId="77777777" w:rsidR="00E82FC6" w:rsidRPr="00297837" w:rsidRDefault="00E82FC6" w:rsidP="00297837">
      <w:pPr>
        <w:pStyle w:val="NormalWeb"/>
        <w:spacing w:before="0" w:beforeAutospacing="0" w:after="0" w:afterAutospacing="0" w:line="276" w:lineRule="auto"/>
        <w:jc w:val="both"/>
        <w:divId w:val="704328334"/>
        <w:rPr>
          <w:rFonts w:ascii="Arial" w:hAnsi="Arial" w:cs="Arial"/>
          <w:sz w:val="20"/>
          <w:szCs w:val="20"/>
          <w:lang w:val="en"/>
        </w:rPr>
      </w:pPr>
      <w:r w:rsidRPr="00297837">
        <w:rPr>
          <w:rFonts w:ascii="Arial" w:hAnsi="Arial" w:cs="Arial"/>
          <w:b/>
          <w:bCs/>
          <w:sz w:val="20"/>
          <w:szCs w:val="20"/>
          <w:lang w:val="en"/>
        </w:rPr>
        <w:t>Breast Specimens</w:t>
      </w:r>
    </w:p>
    <w:p w14:paraId="18EE3B19" w14:textId="77777777" w:rsidR="00E82FC6" w:rsidRPr="00297837" w:rsidRDefault="00E82FC6" w:rsidP="00297837">
      <w:pPr>
        <w:pStyle w:val="NormalWeb"/>
        <w:spacing w:before="0" w:beforeAutospacing="0" w:after="0" w:afterAutospacing="0" w:line="276" w:lineRule="auto"/>
        <w:jc w:val="both"/>
        <w:divId w:val="704328334"/>
        <w:rPr>
          <w:rFonts w:ascii="Arial" w:hAnsi="Arial" w:cs="Arial"/>
          <w:sz w:val="20"/>
          <w:szCs w:val="20"/>
          <w:lang w:val="en"/>
        </w:rPr>
      </w:pPr>
      <w:r w:rsidRPr="00297837">
        <w:rPr>
          <w:rFonts w:ascii="Arial" w:hAnsi="Arial" w:cs="Arial"/>
          <w:sz w:val="20"/>
          <w:szCs w:val="20"/>
          <w:lang w:val="en"/>
        </w:rPr>
        <w:t>The following types of breast specimens and procedures may be reported with the case summary:</w:t>
      </w:r>
    </w:p>
    <w:p w14:paraId="065DDD37" w14:textId="77777777" w:rsidR="00E82FC6" w:rsidRPr="00297837" w:rsidRDefault="00E82FC6" w:rsidP="00297837">
      <w:pPr>
        <w:pStyle w:val="NormalWeb"/>
        <w:spacing w:before="0" w:beforeAutospacing="0" w:after="0" w:afterAutospacing="0" w:line="276" w:lineRule="auto"/>
        <w:jc w:val="both"/>
        <w:divId w:val="704328334"/>
        <w:rPr>
          <w:rFonts w:ascii="Arial" w:hAnsi="Arial" w:cs="Arial"/>
          <w:sz w:val="20"/>
          <w:szCs w:val="20"/>
          <w:lang w:val="en"/>
        </w:rPr>
      </w:pPr>
      <w:r w:rsidRPr="00297837">
        <w:rPr>
          <w:rFonts w:ascii="Arial" w:hAnsi="Arial" w:cs="Arial"/>
          <w:sz w:val="20"/>
          <w:szCs w:val="20"/>
          <w:lang w:val="en"/>
        </w:rPr>
        <w:t> </w:t>
      </w:r>
    </w:p>
    <w:p w14:paraId="59FC441F" w14:textId="77777777" w:rsidR="00E82FC6" w:rsidRPr="00297837" w:rsidRDefault="00E82FC6" w:rsidP="00297837">
      <w:pPr>
        <w:pStyle w:val="NormalWeb"/>
        <w:spacing w:before="0" w:beforeAutospacing="0" w:after="0" w:afterAutospacing="0" w:line="276" w:lineRule="auto"/>
        <w:jc w:val="both"/>
        <w:divId w:val="704328334"/>
        <w:rPr>
          <w:rFonts w:ascii="Arial" w:hAnsi="Arial" w:cs="Arial"/>
          <w:sz w:val="20"/>
          <w:szCs w:val="20"/>
          <w:lang w:val="en"/>
        </w:rPr>
      </w:pPr>
      <w:r w:rsidRPr="00297837">
        <w:rPr>
          <w:rFonts w:ascii="Arial" w:hAnsi="Arial" w:cs="Arial"/>
          <w:sz w:val="20"/>
          <w:szCs w:val="20"/>
          <w:u w:val="single"/>
          <w:lang w:val="en"/>
        </w:rPr>
        <w:t>Excisions</w:t>
      </w:r>
      <w:r w:rsidRPr="00297837">
        <w:rPr>
          <w:rFonts w:ascii="Arial" w:hAnsi="Arial" w:cs="Arial"/>
          <w:sz w:val="20"/>
          <w:szCs w:val="20"/>
          <w:lang w:val="en"/>
        </w:rPr>
        <w:t>. Removal of breast tissue without the intent of removing the entire breast. The nipple is only rarely removed with excisions. Excisions include specimens designated biopsies, partial mastectomies, lumpectomies, and quadrantectomies.</w:t>
      </w:r>
    </w:p>
    <w:p w14:paraId="3DCE3B7E" w14:textId="77777777" w:rsidR="00E82FC6" w:rsidRPr="00297837" w:rsidRDefault="00E82FC6" w:rsidP="00297837">
      <w:pPr>
        <w:pStyle w:val="NormalWeb"/>
        <w:spacing w:before="0" w:beforeAutospacing="0" w:after="0" w:afterAutospacing="0" w:line="276" w:lineRule="auto"/>
        <w:jc w:val="both"/>
        <w:divId w:val="704328334"/>
        <w:rPr>
          <w:rFonts w:ascii="Arial" w:hAnsi="Arial" w:cs="Arial"/>
          <w:sz w:val="20"/>
          <w:szCs w:val="20"/>
          <w:lang w:val="en"/>
        </w:rPr>
      </w:pPr>
      <w:r w:rsidRPr="00297837">
        <w:rPr>
          <w:rFonts w:ascii="Arial" w:hAnsi="Arial" w:cs="Arial"/>
          <w:sz w:val="20"/>
          <w:szCs w:val="20"/>
          <w:lang w:val="en"/>
        </w:rPr>
        <w:t> </w:t>
      </w:r>
    </w:p>
    <w:p w14:paraId="2BCD2FA2" w14:textId="77777777" w:rsidR="00E82FC6" w:rsidRPr="00297837" w:rsidRDefault="00E82FC6" w:rsidP="00297837">
      <w:pPr>
        <w:pStyle w:val="NormalWeb"/>
        <w:spacing w:before="0" w:beforeAutospacing="0" w:after="0" w:afterAutospacing="0" w:line="276" w:lineRule="auto"/>
        <w:jc w:val="both"/>
        <w:divId w:val="704328334"/>
        <w:rPr>
          <w:rFonts w:ascii="Arial" w:hAnsi="Arial" w:cs="Arial"/>
          <w:sz w:val="20"/>
          <w:szCs w:val="20"/>
          <w:lang w:val="en"/>
        </w:rPr>
      </w:pPr>
      <w:r w:rsidRPr="00297837">
        <w:rPr>
          <w:rFonts w:ascii="Arial" w:hAnsi="Arial" w:cs="Arial"/>
          <w:sz w:val="20"/>
          <w:szCs w:val="20"/>
          <w:u w:val="single"/>
          <w:lang w:val="en"/>
        </w:rPr>
        <w:t>Total Mastectomy.</w:t>
      </w:r>
      <w:r w:rsidRPr="00297837">
        <w:rPr>
          <w:rFonts w:ascii="Arial" w:hAnsi="Arial" w:cs="Arial"/>
          <w:sz w:val="20"/>
          <w:szCs w:val="20"/>
          <w:lang w:val="en"/>
        </w:rPr>
        <w:t xml:space="preserve"> Removal of all breast tissue, including the nipple and areola.</w:t>
      </w:r>
    </w:p>
    <w:p w14:paraId="79A9320A" w14:textId="77777777" w:rsidR="00E82FC6" w:rsidRPr="00297837" w:rsidRDefault="00E82FC6" w:rsidP="00297837">
      <w:pPr>
        <w:numPr>
          <w:ilvl w:val="0"/>
          <w:numId w:val="4"/>
        </w:numPr>
        <w:tabs>
          <w:tab w:val="clear" w:pos="720"/>
          <w:tab w:val="num" w:pos="-30"/>
        </w:tabs>
        <w:spacing w:after="0" w:line="276" w:lineRule="auto"/>
        <w:ind w:right="30"/>
        <w:jc w:val="both"/>
        <w:divId w:val="704328334"/>
        <w:rPr>
          <w:rFonts w:ascii="Arial" w:eastAsia="Times New Roman" w:hAnsi="Arial" w:cs="Arial"/>
          <w:sz w:val="20"/>
          <w:szCs w:val="20"/>
          <w:lang w:val="en"/>
        </w:rPr>
      </w:pPr>
      <w:r w:rsidRPr="00297837">
        <w:rPr>
          <w:rFonts w:ascii="Arial" w:eastAsia="Times New Roman" w:hAnsi="Arial" w:cs="Arial"/>
          <w:sz w:val="20"/>
          <w:szCs w:val="20"/>
          <w:lang w:val="en"/>
        </w:rPr>
        <w:t>Simple mastectomy: This procedure consists of a total mastectomy without removal of axillary lymph nodes.</w:t>
      </w:r>
    </w:p>
    <w:p w14:paraId="6AF1A1D1" w14:textId="77777777" w:rsidR="00E82FC6" w:rsidRPr="00297837" w:rsidRDefault="00E82FC6" w:rsidP="00297837">
      <w:pPr>
        <w:numPr>
          <w:ilvl w:val="0"/>
          <w:numId w:val="5"/>
        </w:numPr>
        <w:tabs>
          <w:tab w:val="clear" w:pos="720"/>
          <w:tab w:val="num" w:pos="-30"/>
        </w:tabs>
        <w:spacing w:after="0" w:line="276" w:lineRule="auto"/>
        <w:ind w:right="30"/>
        <w:jc w:val="both"/>
        <w:divId w:val="704328334"/>
        <w:rPr>
          <w:rFonts w:ascii="Arial" w:eastAsia="Times New Roman" w:hAnsi="Arial" w:cs="Arial"/>
          <w:sz w:val="20"/>
          <w:szCs w:val="20"/>
          <w:lang w:val="en"/>
        </w:rPr>
      </w:pPr>
      <w:r w:rsidRPr="00297837">
        <w:rPr>
          <w:rFonts w:ascii="Arial" w:eastAsia="Times New Roman" w:hAnsi="Arial" w:cs="Arial"/>
          <w:sz w:val="20"/>
          <w:szCs w:val="20"/>
          <w:lang w:val="en"/>
        </w:rPr>
        <w:t>Skin-sparing mastectomy: This is a total mastectomy with removal of the nipple and only a narrow surrounding rim of skin.</w:t>
      </w:r>
    </w:p>
    <w:p w14:paraId="52D9B640" w14:textId="77777777" w:rsidR="00E82FC6" w:rsidRPr="00297837" w:rsidRDefault="00E82FC6" w:rsidP="00297837">
      <w:pPr>
        <w:numPr>
          <w:ilvl w:val="0"/>
          <w:numId w:val="6"/>
        </w:numPr>
        <w:tabs>
          <w:tab w:val="clear" w:pos="720"/>
          <w:tab w:val="num" w:pos="-30"/>
        </w:tabs>
        <w:spacing w:after="0" w:line="276" w:lineRule="auto"/>
        <w:ind w:right="30"/>
        <w:jc w:val="both"/>
        <w:divId w:val="704328334"/>
        <w:rPr>
          <w:rFonts w:ascii="Arial" w:eastAsia="Times New Roman" w:hAnsi="Arial" w:cs="Arial"/>
          <w:sz w:val="20"/>
          <w:szCs w:val="20"/>
          <w:lang w:val="en"/>
        </w:rPr>
      </w:pPr>
      <w:r w:rsidRPr="00297837">
        <w:rPr>
          <w:rFonts w:ascii="Arial" w:eastAsia="Times New Roman" w:hAnsi="Arial" w:cs="Arial"/>
          <w:sz w:val="20"/>
          <w:szCs w:val="20"/>
          <w:lang w:val="en"/>
        </w:rPr>
        <w:t>Modified radical mastectomy: This procedure consists of a total mastectomy and an axillary dissection. In the case summary, the breast and lymph node specimens are documented separately.</w:t>
      </w:r>
    </w:p>
    <w:p w14:paraId="0531A1AD" w14:textId="77777777" w:rsidR="00E82FC6" w:rsidRPr="00297837" w:rsidRDefault="00E82FC6" w:rsidP="00297837">
      <w:pPr>
        <w:numPr>
          <w:ilvl w:val="0"/>
          <w:numId w:val="7"/>
        </w:numPr>
        <w:tabs>
          <w:tab w:val="clear" w:pos="720"/>
          <w:tab w:val="num" w:pos="-30"/>
        </w:tabs>
        <w:spacing w:after="0" w:line="276" w:lineRule="auto"/>
        <w:ind w:right="30"/>
        <w:jc w:val="both"/>
        <w:divId w:val="704328334"/>
        <w:rPr>
          <w:rFonts w:ascii="Arial" w:eastAsia="Times New Roman" w:hAnsi="Arial" w:cs="Arial"/>
          <w:sz w:val="20"/>
          <w:szCs w:val="20"/>
          <w:lang w:val="en"/>
        </w:rPr>
      </w:pPr>
      <w:r w:rsidRPr="00297837">
        <w:rPr>
          <w:rFonts w:ascii="Arial" w:eastAsia="Times New Roman" w:hAnsi="Arial" w:cs="Arial"/>
          <w:sz w:val="20"/>
          <w:szCs w:val="20"/>
          <w:lang w:val="en"/>
        </w:rPr>
        <w:t>Radical mastectomy: This procedure consists of a total mastectomy, axillary contents, and removal of the pectoralis muscles, and currently is performed only rarely. This type of specimen and procedure can be indicated on the case summary as ‘‘Other.’’</w:t>
      </w:r>
    </w:p>
    <w:p w14:paraId="5C1416F4" w14:textId="77777777" w:rsidR="00E82FC6" w:rsidRPr="00297837" w:rsidRDefault="00E82FC6" w:rsidP="00297837">
      <w:pPr>
        <w:pStyle w:val="NormalWeb"/>
        <w:spacing w:before="0" w:beforeAutospacing="0" w:after="0" w:afterAutospacing="0" w:line="276" w:lineRule="auto"/>
        <w:jc w:val="both"/>
        <w:divId w:val="704328334"/>
        <w:rPr>
          <w:rFonts w:ascii="Arial" w:hAnsi="Arial" w:cs="Arial"/>
          <w:sz w:val="20"/>
          <w:szCs w:val="20"/>
          <w:lang w:val="en"/>
        </w:rPr>
      </w:pPr>
      <w:r w:rsidRPr="00297837">
        <w:rPr>
          <w:rFonts w:ascii="Arial" w:hAnsi="Arial" w:cs="Arial"/>
          <w:sz w:val="20"/>
          <w:szCs w:val="20"/>
          <w:lang w:val="en"/>
        </w:rPr>
        <w:t>The following types of specimens should not be reported using this protocol:</w:t>
      </w:r>
    </w:p>
    <w:p w14:paraId="09C175D2" w14:textId="77777777" w:rsidR="00E82FC6" w:rsidRPr="00297837" w:rsidRDefault="00E82FC6" w:rsidP="00297837">
      <w:pPr>
        <w:numPr>
          <w:ilvl w:val="0"/>
          <w:numId w:val="8"/>
        </w:numPr>
        <w:tabs>
          <w:tab w:val="clear" w:pos="720"/>
          <w:tab w:val="num" w:pos="-30"/>
        </w:tabs>
        <w:spacing w:after="0" w:line="276" w:lineRule="auto"/>
        <w:ind w:right="30"/>
        <w:jc w:val="both"/>
        <w:divId w:val="704328334"/>
        <w:rPr>
          <w:rFonts w:ascii="Arial" w:eastAsia="Times New Roman" w:hAnsi="Arial" w:cs="Arial"/>
          <w:sz w:val="20"/>
          <w:szCs w:val="20"/>
          <w:lang w:val="en"/>
        </w:rPr>
      </w:pPr>
      <w:r w:rsidRPr="00297837">
        <w:rPr>
          <w:rFonts w:ascii="Arial" w:eastAsia="Times New Roman" w:hAnsi="Arial" w:cs="Arial"/>
          <w:sz w:val="20"/>
          <w:szCs w:val="20"/>
          <w:lang w:val="en"/>
        </w:rPr>
        <w:t>Very small incisional biopsies (including core needle biopsies).</w:t>
      </w:r>
    </w:p>
    <w:p w14:paraId="5DD1B155" w14:textId="77777777" w:rsidR="00E82FC6" w:rsidRDefault="00E82FC6" w:rsidP="00297837">
      <w:pPr>
        <w:numPr>
          <w:ilvl w:val="0"/>
          <w:numId w:val="9"/>
        </w:numPr>
        <w:tabs>
          <w:tab w:val="clear" w:pos="720"/>
          <w:tab w:val="num" w:pos="-30"/>
        </w:tabs>
        <w:spacing w:after="0" w:line="276" w:lineRule="auto"/>
        <w:ind w:right="30"/>
        <w:jc w:val="both"/>
        <w:divId w:val="704328334"/>
        <w:rPr>
          <w:rFonts w:ascii="Arial" w:eastAsia="Times New Roman" w:hAnsi="Arial" w:cs="Arial"/>
          <w:sz w:val="20"/>
          <w:szCs w:val="20"/>
          <w:lang w:val="en"/>
        </w:rPr>
      </w:pPr>
      <w:r w:rsidRPr="00297837">
        <w:rPr>
          <w:rFonts w:ascii="Arial" w:eastAsia="Times New Roman" w:hAnsi="Arial" w:cs="Arial"/>
          <w:sz w:val="20"/>
          <w:szCs w:val="20"/>
          <w:lang w:val="en"/>
        </w:rPr>
        <w:t>Excisions or mastectomies containing only residual DCIS after a core needle biopsy or other specimen showing invasive carcinoma or DCIS with microinvasion (invasion measuring ≤1 mm). This type of case should be reported by using the protocol for invasive carcinoma of the breast,</w:t>
      </w:r>
      <w:hyperlink w:anchor="R70147" w:tgtFrame="_top" w:tooltip="Krishnamurti, UG, Allison, KH, Fitzgibbons, P, Connolly, JL. Protocol for the Examination of Resection Specimens from Patients with Invasive Carcinoma of the Breast. 2024; www.cap.org/cancerprotocols, accessed March 19, 2026." w:history="1">
        <w:r w:rsidRPr="00297837">
          <w:rPr>
            <w:rStyle w:val="Hyperlink"/>
            <w:rFonts w:ascii="Arial" w:eastAsia="Times New Roman" w:hAnsi="Arial" w:cs="Arial"/>
            <w:sz w:val="20"/>
            <w:szCs w:val="20"/>
            <w:vertAlign w:val="superscript"/>
            <w:lang w:val="en"/>
          </w:rPr>
          <w:t>1</w:t>
        </w:r>
      </w:hyperlink>
      <w:r w:rsidRPr="00297837">
        <w:rPr>
          <w:rFonts w:ascii="Arial" w:eastAsia="Times New Roman" w:hAnsi="Arial" w:cs="Arial"/>
          <w:sz w:val="20"/>
          <w:szCs w:val="20"/>
          <w:lang w:val="en"/>
        </w:rPr>
        <w:t>, and the report should incorporate information from the prior needle biopsy.</w:t>
      </w:r>
    </w:p>
    <w:p w14:paraId="0F71440A" w14:textId="77777777" w:rsidR="00297837" w:rsidRPr="00297837" w:rsidRDefault="00297837" w:rsidP="00297837">
      <w:pPr>
        <w:spacing w:after="0" w:line="276" w:lineRule="auto"/>
        <w:ind w:left="720" w:right="30"/>
        <w:jc w:val="both"/>
        <w:divId w:val="704328334"/>
        <w:rPr>
          <w:rFonts w:ascii="Arial" w:eastAsia="Times New Roman" w:hAnsi="Arial" w:cs="Arial"/>
          <w:sz w:val="20"/>
          <w:szCs w:val="20"/>
          <w:lang w:val="en"/>
        </w:rPr>
      </w:pPr>
    </w:p>
    <w:p w14:paraId="508D04FC" w14:textId="77777777" w:rsidR="00E82FC6" w:rsidRPr="00297837" w:rsidRDefault="00E82FC6" w:rsidP="00297837">
      <w:pPr>
        <w:pStyle w:val="NormalWeb"/>
        <w:spacing w:before="0" w:beforeAutospacing="0" w:after="0" w:afterAutospacing="0" w:line="276" w:lineRule="auto"/>
        <w:jc w:val="both"/>
        <w:divId w:val="704328334"/>
        <w:rPr>
          <w:rFonts w:ascii="Arial" w:hAnsi="Arial" w:cs="Arial"/>
          <w:sz w:val="20"/>
          <w:szCs w:val="20"/>
          <w:lang w:val="en"/>
        </w:rPr>
      </w:pPr>
      <w:r w:rsidRPr="00297837">
        <w:rPr>
          <w:rFonts w:ascii="Arial" w:hAnsi="Arial" w:cs="Arial"/>
          <w:b/>
          <w:bCs/>
          <w:sz w:val="20"/>
          <w:szCs w:val="20"/>
          <w:lang w:val="en"/>
        </w:rPr>
        <w:t>Specimen Sampling</w:t>
      </w:r>
    </w:p>
    <w:p w14:paraId="4D052218" w14:textId="77777777" w:rsidR="00E82FC6" w:rsidRPr="00297837" w:rsidRDefault="00E82FC6" w:rsidP="00297837">
      <w:pPr>
        <w:pStyle w:val="NormalWeb"/>
        <w:spacing w:before="0" w:beforeAutospacing="0" w:after="0" w:afterAutospacing="0" w:line="276" w:lineRule="auto"/>
        <w:jc w:val="both"/>
        <w:divId w:val="704328334"/>
        <w:rPr>
          <w:rFonts w:ascii="Arial" w:hAnsi="Arial" w:cs="Arial"/>
          <w:sz w:val="20"/>
          <w:szCs w:val="20"/>
          <w:lang w:val="en"/>
        </w:rPr>
      </w:pPr>
      <w:r w:rsidRPr="00297837">
        <w:rPr>
          <w:rFonts w:ascii="Arial" w:hAnsi="Arial" w:cs="Arial"/>
          <w:sz w:val="20"/>
          <w:szCs w:val="20"/>
          <w:lang w:val="en"/>
        </w:rPr>
        <w:t>Specimen sampling for specimens with DCIS has the following goals:</w:t>
      </w:r>
      <w:hyperlink w:anchor="R70148" w:tgtFrame="_top" w:tooltip="Owings DV, Hann L, Schnitt SJ, How thoroughly should needle localization breast biopsies be sampled for microscopic examination? A prospective mammographic/pathologic correlative study. &amp;lt;em&amp;gt;Am J Surg Pathol.&amp;lt;/em&amp;gt; 1990; 14:578-583." w:history="1">
        <w:r w:rsidRPr="00297837">
          <w:rPr>
            <w:rStyle w:val="Hyperlink"/>
            <w:rFonts w:ascii="Arial" w:hAnsi="Arial" w:cs="Arial"/>
            <w:sz w:val="20"/>
            <w:szCs w:val="20"/>
            <w:vertAlign w:val="superscript"/>
            <w:lang w:val="en"/>
          </w:rPr>
          <w:t>2,</w:t>
        </w:r>
      </w:hyperlink>
      <w:hyperlink w:anchor="R70149" w:tgtFrame="_top" w:tooltip="Schwartz GF, Lagios MD, Carter D, et al. Consensus conference on the classification of ductal carcinoma in situ. &amp;lt;em&amp;gt;Cancer.&amp;lt;/em&amp;gt; 1997; 80:1798-1802." w:history="1">
        <w:r w:rsidRPr="00297837">
          <w:rPr>
            <w:rStyle w:val="Hyperlink"/>
            <w:rFonts w:ascii="Arial" w:hAnsi="Arial" w:cs="Arial"/>
            <w:sz w:val="20"/>
            <w:szCs w:val="20"/>
            <w:vertAlign w:val="superscript"/>
            <w:lang w:val="en"/>
          </w:rPr>
          <w:t>3,</w:t>
        </w:r>
      </w:hyperlink>
      <w:hyperlink w:anchor="R70150" w:tgtFrame="_top" w:tooltip="Silverstein MJ, Lagios MD, Recht A, et al. Image-detected breast cancer: state of the art diagnosis and treatment. &amp;lt;em&amp;gt;J Am Coll Surg.&amp;lt;/em&amp;gt; 2005; 201:586-597." w:history="1">
        <w:r w:rsidRPr="00297837">
          <w:rPr>
            <w:rStyle w:val="Hyperlink"/>
            <w:rFonts w:ascii="Arial" w:hAnsi="Arial" w:cs="Arial"/>
            <w:sz w:val="20"/>
            <w:szCs w:val="20"/>
            <w:vertAlign w:val="superscript"/>
            <w:lang w:val="en"/>
          </w:rPr>
          <w:t>4,</w:t>
        </w:r>
      </w:hyperlink>
      <w:hyperlink w:anchor="R70151" w:tgtFrame="_top" w:tooltip=" Lester SC. &amp;lt;em&amp;gt;Manual of Surgical Pathology. &amp;lt;/em&amp;gt;2nd ed. New York: Elsevier; 2006." w:history="1">
        <w:r w:rsidRPr="00297837">
          <w:rPr>
            <w:rStyle w:val="Hyperlink"/>
            <w:rFonts w:ascii="Arial" w:hAnsi="Arial" w:cs="Arial"/>
            <w:sz w:val="20"/>
            <w:szCs w:val="20"/>
            <w:vertAlign w:val="superscript"/>
            <w:lang w:val="en"/>
          </w:rPr>
          <w:t>5</w:t>
        </w:r>
      </w:hyperlink>
    </w:p>
    <w:p w14:paraId="58F9D7CC" w14:textId="77777777" w:rsidR="00E82FC6" w:rsidRPr="00297837" w:rsidRDefault="00E82FC6" w:rsidP="00297837">
      <w:pPr>
        <w:numPr>
          <w:ilvl w:val="0"/>
          <w:numId w:val="10"/>
        </w:numPr>
        <w:tabs>
          <w:tab w:val="clear" w:pos="720"/>
          <w:tab w:val="num" w:pos="-30"/>
        </w:tabs>
        <w:spacing w:after="0" w:line="276" w:lineRule="auto"/>
        <w:ind w:right="30"/>
        <w:jc w:val="both"/>
        <w:divId w:val="704328334"/>
        <w:rPr>
          <w:rFonts w:ascii="Arial" w:eastAsia="Times New Roman" w:hAnsi="Arial" w:cs="Arial"/>
          <w:sz w:val="20"/>
          <w:szCs w:val="20"/>
          <w:lang w:val="en"/>
        </w:rPr>
      </w:pPr>
      <w:r w:rsidRPr="00297837">
        <w:rPr>
          <w:rFonts w:ascii="Arial" w:eastAsia="Times New Roman" w:hAnsi="Arial" w:cs="Arial"/>
          <w:sz w:val="20"/>
          <w:szCs w:val="20"/>
          <w:lang w:val="en"/>
        </w:rPr>
        <w:t xml:space="preserve">The clinical or radiologic lesion for which the surgery was performed must be examined microscopically. If the lesion is a nonpalpable imaging finding, the specimen radiograph and/or additional radiologic studies may be necessary to identify the lesion. When practical, the entire specimen should be submitted in a sequential fashion for histologic examination. If this is not possible, at least the entire region of the targeted lesion should be examined microscopically. </w:t>
      </w:r>
    </w:p>
    <w:p w14:paraId="03D8883A" w14:textId="77777777" w:rsidR="00E82FC6" w:rsidRPr="00297837" w:rsidRDefault="00E82FC6" w:rsidP="00297837">
      <w:pPr>
        <w:numPr>
          <w:ilvl w:val="0"/>
          <w:numId w:val="11"/>
        </w:numPr>
        <w:tabs>
          <w:tab w:val="clear" w:pos="720"/>
          <w:tab w:val="num" w:pos="-30"/>
        </w:tabs>
        <w:spacing w:after="0" w:line="276" w:lineRule="auto"/>
        <w:ind w:right="30"/>
        <w:jc w:val="both"/>
        <w:divId w:val="704328334"/>
        <w:rPr>
          <w:rFonts w:ascii="Arial" w:eastAsia="Times New Roman" w:hAnsi="Arial" w:cs="Arial"/>
          <w:sz w:val="20"/>
          <w:szCs w:val="20"/>
          <w:lang w:val="en"/>
        </w:rPr>
      </w:pPr>
      <w:r w:rsidRPr="00297837">
        <w:rPr>
          <w:rFonts w:ascii="Arial" w:eastAsia="Times New Roman" w:hAnsi="Arial" w:cs="Arial"/>
          <w:sz w:val="20"/>
          <w:szCs w:val="20"/>
          <w:lang w:val="en"/>
        </w:rPr>
        <w:t>Any additional potentially clinically relevant lesions noted in the specimen must be sampled.</w:t>
      </w:r>
    </w:p>
    <w:p w14:paraId="24EEC7C1" w14:textId="77777777" w:rsidR="00E82FC6" w:rsidRPr="00297837" w:rsidRDefault="00E82FC6" w:rsidP="00297837">
      <w:pPr>
        <w:numPr>
          <w:ilvl w:val="0"/>
          <w:numId w:val="12"/>
        </w:numPr>
        <w:tabs>
          <w:tab w:val="clear" w:pos="720"/>
          <w:tab w:val="num" w:pos="-30"/>
        </w:tabs>
        <w:spacing w:after="0" w:line="276" w:lineRule="auto"/>
        <w:ind w:right="30"/>
        <w:jc w:val="both"/>
        <w:divId w:val="704328334"/>
        <w:rPr>
          <w:rFonts w:ascii="Arial" w:eastAsia="Times New Roman" w:hAnsi="Arial" w:cs="Arial"/>
          <w:sz w:val="20"/>
          <w:szCs w:val="20"/>
          <w:lang w:val="en"/>
        </w:rPr>
      </w:pPr>
      <w:r w:rsidRPr="00297837">
        <w:rPr>
          <w:rFonts w:ascii="Arial" w:eastAsia="Times New Roman" w:hAnsi="Arial" w:cs="Arial"/>
          <w:sz w:val="20"/>
          <w:szCs w:val="20"/>
          <w:lang w:val="en"/>
        </w:rPr>
        <w:t>The margins must be evaluated for involvement by DCIS.  If the specimen is received sectioned or fragmented, this should be noted, as this will limit the ability to evaluate the size of the lesion and the status of margins. If the specimen is an incisional biopsy, margins need not be evaluated.</w:t>
      </w:r>
    </w:p>
    <w:p w14:paraId="7771F0CE" w14:textId="77777777" w:rsidR="00E82FC6" w:rsidRPr="00297837" w:rsidRDefault="00E82FC6" w:rsidP="00297837">
      <w:pPr>
        <w:pStyle w:val="NormalWeb"/>
        <w:spacing w:before="0" w:beforeAutospacing="0" w:after="0" w:afterAutospacing="0" w:line="276" w:lineRule="auto"/>
        <w:jc w:val="both"/>
        <w:divId w:val="704328334"/>
        <w:rPr>
          <w:rFonts w:ascii="Arial" w:hAnsi="Arial" w:cs="Arial"/>
          <w:sz w:val="20"/>
          <w:szCs w:val="20"/>
          <w:lang w:val="en"/>
        </w:rPr>
      </w:pPr>
      <w:r w:rsidRPr="00297837">
        <w:rPr>
          <w:rFonts w:ascii="Arial" w:hAnsi="Arial" w:cs="Arial"/>
          <w:sz w:val="20"/>
          <w:szCs w:val="20"/>
          <w:lang w:val="en"/>
        </w:rPr>
        <w:t> </w:t>
      </w:r>
    </w:p>
    <w:p w14:paraId="693009CB" w14:textId="77777777" w:rsidR="00E82FC6" w:rsidRPr="00297837" w:rsidRDefault="00E82FC6" w:rsidP="00297837">
      <w:pPr>
        <w:pStyle w:val="NormalWeb"/>
        <w:spacing w:before="0" w:beforeAutospacing="0" w:after="0" w:afterAutospacing="0" w:line="276" w:lineRule="auto"/>
        <w:jc w:val="both"/>
        <w:divId w:val="704328334"/>
        <w:rPr>
          <w:rFonts w:ascii="Arial" w:hAnsi="Arial" w:cs="Arial"/>
          <w:sz w:val="20"/>
          <w:szCs w:val="20"/>
          <w:lang w:val="en"/>
        </w:rPr>
      </w:pPr>
      <w:r w:rsidRPr="00297837">
        <w:rPr>
          <w:rFonts w:ascii="Arial" w:hAnsi="Arial" w:cs="Arial"/>
          <w:sz w:val="20"/>
          <w:szCs w:val="20"/>
          <w:lang w:val="en"/>
        </w:rPr>
        <w:t>For specimens with a known diagnosis of DCIS (e.g., by prior core needle biopsy), it is recommended that the entire specimen be examined, if practical, using serial sequential sampling to exclude the possibility of invasion, to completely evaluate the margins, and to aid in determining extent.</w:t>
      </w:r>
      <w:hyperlink w:anchor="R70152" w:tgtFrame="_top" w:tooltip="Silverstein MJ, Poller D, Craig P, et al. A prognostic index for ductal carcinoma in situ of the breast. &amp;lt;em&amp;gt;Cancer.&amp;lt;/em&amp;gt; 1996; 77:2267-2274." w:history="1">
        <w:r w:rsidRPr="00297837">
          <w:rPr>
            <w:rStyle w:val="Hyperlink"/>
            <w:rFonts w:ascii="Arial" w:hAnsi="Arial" w:cs="Arial"/>
            <w:sz w:val="20"/>
            <w:szCs w:val="20"/>
            <w:vertAlign w:val="superscript"/>
            <w:lang w:val="en"/>
          </w:rPr>
          <w:t>6,</w:t>
        </w:r>
      </w:hyperlink>
      <w:hyperlink w:anchor="R70153" w:tgtFrame="_top" w:tooltip="Grin A, Horne G, Ennis M, O’Malley FP. Measuring extent of DCIS in breast excision specimens: a comparison of four methods. &amp;lt;em&amp;gt;Arch Pathol Lab Med.&amp;lt;/em&amp;gt; 2009; 133:31-37." w:history="1">
        <w:r w:rsidRPr="00297837">
          <w:rPr>
            <w:rStyle w:val="Hyperlink"/>
            <w:rFonts w:ascii="Arial" w:hAnsi="Arial" w:cs="Arial"/>
            <w:sz w:val="20"/>
            <w:szCs w:val="20"/>
            <w:vertAlign w:val="superscript"/>
            <w:lang w:val="en"/>
          </w:rPr>
          <w:t>7,</w:t>
        </w:r>
      </w:hyperlink>
      <w:hyperlink w:anchor="R70154" w:tgtFrame="_top" w:tooltip="Dadmanesh F, Fan X, Dastane A, Amin MB, Bose S. Comparative analysis of size estimation by mapping and counting number of blocks with DCIS in breast excision specimens. &amp;lt;em&amp;gt;Arch Pathol Lab Med.&amp;lt;/em&amp;gt; 2009; 133:26-30." w:history="1">
        <w:r w:rsidRPr="00297837">
          <w:rPr>
            <w:rStyle w:val="Hyperlink"/>
            <w:rFonts w:ascii="Arial" w:hAnsi="Arial" w:cs="Arial"/>
            <w:sz w:val="20"/>
            <w:szCs w:val="20"/>
            <w:vertAlign w:val="superscript"/>
            <w:lang w:val="en"/>
          </w:rPr>
          <w:t>8</w:t>
        </w:r>
      </w:hyperlink>
      <w:r w:rsidRPr="00297837">
        <w:rPr>
          <w:rFonts w:ascii="Arial" w:hAnsi="Arial" w:cs="Arial"/>
          <w:sz w:val="20"/>
          <w:szCs w:val="20"/>
          <w:lang w:val="en"/>
        </w:rPr>
        <w:t> If an entire excisional specimen or grossly evident lesion is not examined microscopically, it is helpful to note the approximate percentage of the specimen or lesion that has been examined.</w:t>
      </w:r>
    </w:p>
    <w:p w14:paraId="72F48D6E" w14:textId="77777777" w:rsidR="00E82FC6" w:rsidRPr="00297837" w:rsidRDefault="00E82FC6" w:rsidP="00297837">
      <w:pPr>
        <w:pStyle w:val="NormalWeb"/>
        <w:spacing w:before="0" w:beforeAutospacing="0" w:after="0" w:afterAutospacing="0" w:line="276" w:lineRule="auto"/>
        <w:jc w:val="both"/>
        <w:divId w:val="704328334"/>
        <w:rPr>
          <w:rFonts w:ascii="Arial" w:hAnsi="Arial" w:cs="Arial"/>
          <w:sz w:val="20"/>
          <w:szCs w:val="20"/>
          <w:lang w:val="en"/>
        </w:rPr>
      </w:pPr>
      <w:r w:rsidRPr="00297837">
        <w:rPr>
          <w:rFonts w:ascii="Arial" w:hAnsi="Arial" w:cs="Arial"/>
          <w:sz w:val="20"/>
          <w:szCs w:val="20"/>
          <w:lang w:val="en"/>
        </w:rPr>
        <w:lastRenderedPageBreak/>
        <w:t> </w:t>
      </w:r>
    </w:p>
    <w:p w14:paraId="2AE2A940" w14:textId="77777777" w:rsidR="00E82FC6" w:rsidRPr="00297837" w:rsidRDefault="00E82FC6" w:rsidP="00297837">
      <w:pPr>
        <w:pStyle w:val="NormalWeb"/>
        <w:spacing w:before="0" w:beforeAutospacing="0" w:after="0" w:afterAutospacing="0" w:line="276" w:lineRule="auto"/>
        <w:jc w:val="both"/>
        <w:divId w:val="704328334"/>
        <w:rPr>
          <w:rFonts w:ascii="Arial" w:hAnsi="Arial" w:cs="Arial"/>
          <w:sz w:val="20"/>
          <w:szCs w:val="20"/>
          <w:lang w:val="en"/>
        </w:rPr>
      </w:pPr>
      <w:r w:rsidRPr="00297837">
        <w:rPr>
          <w:rFonts w:ascii="Arial" w:hAnsi="Arial" w:cs="Arial"/>
          <w:sz w:val="20"/>
          <w:szCs w:val="20"/>
          <w:lang w:val="en"/>
        </w:rPr>
        <w:t>Carcinomas present in excisions removed for lesions seen best by MRI studies are generally not grossly evident and not seen on specimen radiography.</w:t>
      </w:r>
    </w:p>
    <w:p w14:paraId="5483D27E" w14:textId="77777777" w:rsidR="00E82FC6" w:rsidRPr="00297837" w:rsidRDefault="00E82FC6" w:rsidP="00297837">
      <w:pPr>
        <w:pStyle w:val="NormalWeb"/>
        <w:spacing w:before="0" w:beforeAutospacing="0" w:after="0" w:afterAutospacing="0" w:line="276" w:lineRule="auto"/>
        <w:jc w:val="both"/>
        <w:divId w:val="704328334"/>
        <w:rPr>
          <w:rFonts w:ascii="Arial" w:hAnsi="Arial" w:cs="Arial"/>
          <w:sz w:val="20"/>
          <w:szCs w:val="20"/>
          <w:lang w:val="en"/>
        </w:rPr>
      </w:pPr>
      <w:r w:rsidRPr="00297837">
        <w:rPr>
          <w:rFonts w:ascii="Arial" w:hAnsi="Arial" w:cs="Arial"/>
          <w:sz w:val="20"/>
          <w:szCs w:val="20"/>
          <w:lang w:val="en"/>
        </w:rPr>
        <w:t> </w:t>
      </w:r>
    </w:p>
    <w:p w14:paraId="602F083C" w14:textId="77777777" w:rsidR="00E82FC6" w:rsidRPr="00297837" w:rsidRDefault="00E82FC6" w:rsidP="00297837">
      <w:pPr>
        <w:pStyle w:val="NormalWeb"/>
        <w:spacing w:before="0" w:beforeAutospacing="0" w:after="0" w:afterAutospacing="0" w:line="276" w:lineRule="auto"/>
        <w:jc w:val="both"/>
        <w:divId w:val="704328334"/>
        <w:rPr>
          <w:rFonts w:ascii="Arial" w:hAnsi="Arial" w:cs="Arial"/>
          <w:sz w:val="20"/>
          <w:szCs w:val="20"/>
          <w:lang w:val="en"/>
        </w:rPr>
      </w:pPr>
      <w:r w:rsidRPr="00297837">
        <w:rPr>
          <w:rFonts w:ascii="Arial" w:hAnsi="Arial" w:cs="Arial"/>
          <w:sz w:val="20"/>
          <w:szCs w:val="20"/>
          <w:lang w:val="en"/>
        </w:rPr>
        <w:t>Recording the specimen size in the gross description is important, as the volume of tissue excised has been associated with the likelihood of recurrence.</w:t>
      </w:r>
      <w:hyperlink w:anchor="R70155" w:tgtFrame="_top" w:tooltip="Vicini FA, Kestin LL, Goldstein NS, Baglan KL, Pettinga JE, Martinez AA. Relationship between excision volume, margin status, and tumor size with the development of local recurrence in patients with ductal carcinoma-in-situ treated with breast-conserving thera" w:history="1">
        <w:r w:rsidRPr="00297837">
          <w:rPr>
            <w:rStyle w:val="Hyperlink"/>
            <w:rFonts w:ascii="Arial" w:hAnsi="Arial" w:cs="Arial"/>
            <w:sz w:val="20"/>
            <w:szCs w:val="20"/>
            <w:vertAlign w:val="superscript"/>
            <w:lang w:val="en"/>
          </w:rPr>
          <w:t>9</w:t>
        </w:r>
      </w:hyperlink>
    </w:p>
    <w:p w14:paraId="075BC52F" w14:textId="77777777" w:rsidR="00E82FC6" w:rsidRPr="00297837" w:rsidRDefault="00E82FC6" w:rsidP="00297837">
      <w:pPr>
        <w:pStyle w:val="NormalWeb"/>
        <w:spacing w:before="0" w:beforeAutospacing="0" w:after="0" w:afterAutospacing="0" w:line="276" w:lineRule="auto"/>
        <w:jc w:val="both"/>
        <w:divId w:val="704328334"/>
        <w:rPr>
          <w:rFonts w:ascii="Arial" w:hAnsi="Arial" w:cs="Arial"/>
          <w:sz w:val="20"/>
          <w:szCs w:val="20"/>
          <w:lang w:val="en"/>
        </w:rPr>
      </w:pPr>
      <w:r w:rsidRPr="00297837">
        <w:rPr>
          <w:rFonts w:ascii="Arial" w:hAnsi="Arial" w:cs="Arial"/>
          <w:sz w:val="20"/>
          <w:szCs w:val="20"/>
          <w:lang w:val="en"/>
        </w:rPr>
        <w:t> </w:t>
      </w:r>
    </w:p>
    <w:p w14:paraId="66A85851" w14:textId="77777777" w:rsidR="00E82FC6" w:rsidRPr="00297837" w:rsidRDefault="00E82FC6" w:rsidP="00297837">
      <w:pPr>
        <w:pStyle w:val="NormalWeb"/>
        <w:spacing w:before="0" w:beforeAutospacing="0" w:after="0" w:afterAutospacing="0" w:line="276" w:lineRule="auto"/>
        <w:jc w:val="both"/>
        <w:divId w:val="704328334"/>
        <w:rPr>
          <w:rFonts w:ascii="Arial" w:hAnsi="Arial" w:cs="Arial"/>
          <w:sz w:val="20"/>
          <w:szCs w:val="20"/>
          <w:lang w:val="en"/>
        </w:rPr>
      </w:pPr>
      <w:r w:rsidRPr="00297837">
        <w:rPr>
          <w:rFonts w:ascii="Arial" w:hAnsi="Arial" w:cs="Arial"/>
          <w:sz w:val="20"/>
          <w:szCs w:val="20"/>
          <w:lang w:val="en"/>
        </w:rPr>
        <w:t>Tissue may be taken for research studies or assays that do not involve the histologic examination of the tissue (e.g., reverse transcriptase polymerase chain reaction [RT-PCR]) only when taken in such a way to be able to evaluate the tissue for small areas of invasion. For example, a thin slice of tissue taken for research studies should be matched with an adjacent slice of tissue that will be examined microscopically.</w:t>
      </w:r>
    </w:p>
    <w:p w14:paraId="6350F6C3" w14:textId="77777777" w:rsidR="00E82FC6" w:rsidRPr="00297837" w:rsidRDefault="00E82FC6" w:rsidP="00297837">
      <w:pPr>
        <w:pStyle w:val="NormalWeb"/>
        <w:spacing w:before="0" w:beforeAutospacing="0" w:after="0" w:afterAutospacing="0" w:line="276" w:lineRule="auto"/>
        <w:jc w:val="both"/>
        <w:divId w:val="704328334"/>
        <w:rPr>
          <w:rFonts w:ascii="Arial" w:hAnsi="Arial" w:cs="Arial"/>
          <w:sz w:val="20"/>
          <w:szCs w:val="20"/>
          <w:lang w:val="en"/>
        </w:rPr>
      </w:pPr>
      <w:r w:rsidRPr="00297837">
        <w:rPr>
          <w:rFonts w:ascii="Arial" w:hAnsi="Arial" w:cs="Arial"/>
          <w:sz w:val="20"/>
          <w:szCs w:val="20"/>
          <w:lang w:val="en"/>
        </w:rPr>
        <w:t> </w:t>
      </w:r>
    </w:p>
    <w:p w14:paraId="341780CA" w14:textId="77777777" w:rsidR="00E82FC6" w:rsidRPr="00297837" w:rsidRDefault="00E82FC6" w:rsidP="00297837">
      <w:pPr>
        <w:spacing w:after="0" w:line="276" w:lineRule="auto"/>
        <w:jc w:val="both"/>
        <w:divId w:val="2113040361"/>
        <w:rPr>
          <w:rFonts w:ascii="Arial" w:eastAsia="Times New Roman" w:hAnsi="Arial" w:cs="Arial"/>
          <w:sz w:val="20"/>
          <w:szCs w:val="20"/>
          <w:lang w:val="en"/>
        </w:rPr>
      </w:pPr>
      <w:r w:rsidRPr="00297837">
        <w:rPr>
          <w:rFonts w:ascii="Arial" w:eastAsia="Times New Roman" w:hAnsi="Arial" w:cs="Arial"/>
          <w:sz w:val="20"/>
          <w:szCs w:val="20"/>
          <w:lang w:val="en"/>
        </w:rPr>
        <w:t>References</w:t>
      </w:r>
    </w:p>
    <w:p w14:paraId="04B49915" w14:textId="77777777" w:rsidR="00E82FC6" w:rsidRPr="00297837" w:rsidRDefault="00E82FC6" w:rsidP="00297837">
      <w:pPr>
        <w:numPr>
          <w:ilvl w:val="0"/>
          <w:numId w:val="13"/>
        </w:numPr>
        <w:spacing w:after="0" w:line="276" w:lineRule="auto"/>
        <w:jc w:val="both"/>
        <w:divId w:val="1336952739"/>
        <w:rPr>
          <w:rFonts w:ascii="Arial" w:eastAsia="Times New Roman" w:hAnsi="Arial" w:cs="Arial"/>
          <w:sz w:val="20"/>
          <w:szCs w:val="20"/>
          <w:lang w:val="en"/>
        </w:rPr>
      </w:pPr>
      <w:bookmarkStart w:id="1" w:name="R70147"/>
      <w:r w:rsidRPr="00297837">
        <w:rPr>
          <w:rFonts w:ascii="Arial" w:eastAsia="Times New Roman" w:hAnsi="Arial" w:cs="Arial"/>
          <w:sz w:val="20"/>
          <w:szCs w:val="20"/>
          <w:lang w:val="en"/>
        </w:rPr>
        <w:t>Krishnamurti, UG, Allison, KH, Fitzgibbons, P, Connolly, JL. Protocol for the Examination of Resection Specimens from Patients with Invasive Carcinoma of the Breast. 2024; www.cap.org/cancerprotocols, accessed March 19, 2026.</w:t>
      </w:r>
      <w:bookmarkEnd w:id="1"/>
    </w:p>
    <w:p w14:paraId="1F6169FC" w14:textId="77777777" w:rsidR="00E82FC6" w:rsidRPr="00297837" w:rsidRDefault="00E82FC6" w:rsidP="00297837">
      <w:pPr>
        <w:numPr>
          <w:ilvl w:val="0"/>
          <w:numId w:val="13"/>
        </w:numPr>
        <w:spacing w:after="0" w:line="276" w:lineRule="auto"/>
        <w:jc w:val="both"/>
        <w:divId w:val="1336952739"/>
        <w:rPr>
          <w:rFonts w:ascii="Arial" w:eastAsia="Times New Roman" w:hAnsi="Arial" w:cs="Arial"/>
          <w:sz w:val="20"/>
          <w:szCs w:val="20"/>
          <w:lang w:val="en"/>
        </w:rPr>
      </w:pPr>
      <w:bookmarkStart w:id="2" w:name="R70148"/>
      <w:r w:rsidRPr="00297837">
        <w:rPr>
          <w:rFonts w:ascii="Arial" w:eastAsia="Times New Roman" w:hAnsi="Arial" w:cs="Arial"/>
          <w:sz w:val="20"/>
          <w:szCs w:val="20"/>
          <w:lang w:val="en"/>
        </w:rPr>
        <w:t xml:space="preserve">Owings DV, Hann L, Schnitt SJ, </w:t>
      </w:r>
      <w:proofErr w:type="gramStart"/>
      <w:r w:rsidRPr="00297837">
        <w:rPr>
          <w:rFonts w:ascii="Arial" w:eastAsia="Times New Roman" w:hAnsi="Arial" w:cs="Arial"/>
          <w:sz w:val="20"/>
          <w:szCs w:val="20"/>
          <w:lang w:val="en"/>
        </w:rPr>
        <w:t>How</w:t>
      </w:r>
      <w:proofErr w:type="gramEnd"/>
      <w:r w:rsidRPr="00297837">
        <w:rPr>
          <w:rFonts w:ascii="Arial" w:eastAsia="Times New Roman" w:hAnsi="Arial" w:cs="Arial"/>
          <w:sz w:val="20"/>
          <w:szCs w:val="20"/>
          <w:lang w:val="en"/>
        </w:rPr>
        <w:t xml:space="preserve"> thoroughly should needle localization breast biopsies be sampled for microscopic examination? A prospective mammographic/pathologic correlative study. </w:t>
      </w:r>
      <w:r w:rsidRPr="00297837">
        <w:rPr>
          <w:rStyle w:val="Emphasis"/>
          <w:rFonts w:ascii="Arial" w:eastAsia="Times New Roman" w:hAnsi="Arial" w:cs="Arial"/>
          <w:sz w:val="20"/>
          <w:szCs w:val="20"/>
          <w:lang w:val="en"/>
        </w:rPr>
        <w:t xml:space="preserve">Am J Surg </w:t>
      </w:r>
      <w:proofErr w:type="spellStart"/>
      <w:r w:rsidRPr="00297837">
        <w:rPr>
          <w:rStyle w:val="Emphasis"/>
          <w:rFonts w:ascii="Arial" w:eastAsia="Times New Roman" w:hAnsi="Arial" w:cs="Arial"/>
          <w:sz w:val="20"/>
          <w:szCs w:val="20"/>
          <w:lang w:val="en"/>
        </w:rPr>
        <w:t>Pathol</w:t>
      </w:r>
      <w:proofErr w:type="spellEnd"/>
      <w:r w:rsidRPr="00297837">
        <w:rPr>
          <w:rStyle w:val="Emphasis"/>
          <w:rFonts w:ascii="Arial" w:eastAsia="Times New Roman" w:hAnsi="Arial" w:cs="Arial"/>
          <w:sz w:val="20"/>
          <w:szCs w:val="20"/>
          <w:lang w:val="en"/>
        </w:rPr>
        <w:t>.</w:t>
      </w:r>
      <w:r w:rsidRPr="00297837">
        <w:rPr>
          <w:rFonts w:ascii="Arial" w:eastAsia="Times New Roman" w:hAnsi="Arial" w:cs="Arial"/>
          <w:sz w:val="20"/>
          <w:szCs w:val="20"/>
          <w:lang w:val="en"/>
        </w:rPr>
        <w:t xml:space="preserve"> 1990; 14:578-583.</w:t>
      </w:r>
      <w:bookmarkEnd w:id="2"/>
    </w:p>
    <w:p w14:paraId="772BBA97" w14:textId="77777777" w:rsidR="00E82FC6" w:rsidRPr="00297837" w:rsidRDefault="00E82FC6" w:rsidP="00297837">
      <w:pPr>
        <w:numPr>
          <w:ilvl w:val="0"/>
          <w:numId w:val="13"/>
        </w:numPr>
        <w:spacing w:after="0" w:line="276" w:lineRule="auto"/>
        <w:jc w:val="both"/>
        <w:divId w:val="1336952739"/>
        <w:rPr>
          <w:rFonts w:ascii="Arial" w:eastAsia="Times New Roman" w:hAnsi="Arial" w:cs="Arial"/>
          <w:sz w:val="20"/>
          <w:szCs w:val="20"/>
          <w:lang w:val="en"/>
        </w:rPr>
      </w:pPr>
      <w:bookmarkStart w:id="3" w:name="R70149"/>
      <w:r w:rsidRPr="00297837">
        <w:rPr>
          <w:rFonts w:ascii="Arial" w:eastAsia="Times New Roman" w:hAnsi="Arial" w:cs="Arial"/>
          <w:sz w:val="20"/>
          <w:szCs w:val="20"/>
          <w:lang w:val="en"/>
        </w:rPr>
        <w:t xml:space="preserve">Schwartz GF, Lagios MD, Carter D, et al. Consensus conference on the classification of ductal carcinoma in situ. </w:t>
      </w:r>
      <w:r w:rsidRPr="00297837">
        <w:rPr>
          <w:rStyle w:val="Emphasis"/>
          <w:rFonts w:ascii="Arial" w:eastAsia="Times New Roman" w:hAnsi="Arial" w:cs="Arial"/>
          <w:sz w:val="20"/>
          <w:szCs w:val="20"/>
          <w:lang w:val="en"/>
        </w:rPr>
        <w:t>Cancer.</w:t>
      </w:r>
      <w:r w:rsidRPr="00297837">
        <w:rPr>
          <w:rFonts w:ascii="Arial" w:eastAsia="Times New Roman" w:hAnsi="Arial" w:cs="Arial"/>
          <w:sz w:val="20"/>
          <w:szCs w:val="20"/>
          <w:lang w:val="en"/>
        </w:rPr>
        <w:t xml:space="preserve"> 1997; 80:1798-1802.</w:t>
      </w:r>
      <w:bookmarkEnd w:id="3"/>
    </w:p>
    <w:p w14:paraId="63A22F16" w14:textId="77777777" w:rsidR="00E82FC6" w:rsidRPr="00297837" w:rsidRDefault="00E82FC6" w:rsidP="00297837">
      <w:pPr>
        <w:numPr>
          <w:ilvl w:val="0"/>
          <w:numId w:val="13"/>
        </w:numPr>
        <w:spacing w:after="0" w:line="276" w:lineRule="auto"/>
        <w:jc w:val="both"/>
        <w:divId w:val="1336952739"/>
        <w:rPr>
          <w:rFonts w:ascii="Arial" w:eastAsia="Times New Roman" w:hAnsi="Arial" w:cs="Arial"/>
          <w:sz w:val="20"/>
          <w:szCs w:val="20"/>
          <w:lang w:val="en"/>
        </w:rPr>
      </w:pPr>
      <w:bookmarkStart w:id="4" w:name="R70150"/>
      <w:r w:rsidRPr="00297837">
        <w:rPr>
          <w:rFonts w:ascii="Arial" w:eastAsia="Times New Roman" w:hAnsi="Arial" w:cs="Arial"/>
          <w:sz w:val="20"/>
          <w:szCs w:val="20"/>
          <w:lang w:val="en"/>
        </w:rPr>
        <w:t xml:space="preserve">Silverstein MJ, Lagios MD, Recht A, et al. Image-detected breast cancer: state of the art diagnosis and treatment. </w:t>
      </w:r>
      <w:r w:rsidRPr="00297837">
        <w:rPr>
          <w:rStyle w:val="Emphasis"/>
          <w:rFonts w:ascii="Arial" w:eastAsia="Times New Roman" w:hAnsi="Arial" w:cs="Arial"/>
          <w:sz w:val="20"/>
          <w:szCs w:val="20"/>
          <w:lang w:val="en"/>
        </w:rPr>
        <w:t>J Am Coll Surg.</w:t>
      </w:r>
      <w:r w:rsidRPr="00297837">
        <w:rPr>
          <w:rFonts w:ascii="Arial" w:eastAsia="Times New Roman" w:hAnsi="Arial" w:cs="Arial"/>
          <w:sz w:val="20"/>
          <w:szCs w:val="20"/>
          <w:lang w:val="en"/>
        </w:rPr>
        <w:t xml:space="preserve"> 2005; 201:586-597.</w:t>
      </w:r>
      <w:bookmarkEnd w:id="4"/>
    </w:p>
    <w:p w14:paraId="5FF53F20" w14:textId="77777777" w:rsidR="00E82FC6" w:rsidRPr="00297837" w:rsidRDefault="00E82FC6" w:rsidP="00297837">
      <w:pPr>
        <w:numPr>
          <w:ilvl w:val="0"/>
          <w:numId w:val="13"/>
        </w:numPr>
        <w:spacing w:after="0" w:line="276" w:lineRule="auto"/>
        <w:jc w:val="both"/>
        <w:divId w:val="1336952739"/>
        <w:rPr>
          <w:rFonts w:ascii="Arial" w:eastAsia="Times New Roman" w:hAnsi="Arial" w:cs="Arial"/>
          <w:sz w:val="20"/>
          <w:szCs w:val="20"/>
          <w:lang w:val="en"/>
        </w:rPr>
      </w:pPr>
      <w:bookmarkStart w:id="5" w:name="R70151"/>
      <w:r w:rsidRPr="00297837">
        <w:rPr>
          <w:rFonts w:ascii="Arial" w:eastAsia="Times New Roman" w:hAnsi="Arial" w:cs="Arial"/>
          <w:sz w:val="20"/>
          <w:szCs w:val="20"/>
          <w:lang w:val="en"/>
        </w:rPr>
        <w:t xml:space="preserve">Lester SC. </w:t>
      </w:r>
      <w:r w:rsidRPr="00297837">
        <w:rPr>
          <w:rStyle w:val="Emphasis"/>
          <w:rFonts w:ascii="Arial" w:eastAsia="Times New Roman" w:hAnsi="Arial" w:cs="Arial"/>
          <w:sz w:val="20"/>
          <w:szCs w:val="20"/>
          <w:lang w:val="en"/>
        </w:rPr>
        <w:t xml:space="preserve">Manual of Surgical Pathology. </w:t>
      </w:r>
      <w:r w:rsidRPr="00297837">
        <w:rPr>
          <w:rFonts w:ascii="Arial" w:eastAsia="Times New Roman" w:hAnsi="Arial" w:cs="Arial"/>
          <w:sz w:val="20"/>
          <w:szCs w:val="20"/>
          <w:lang w:val="en"/>
        </w:rPr>
        <w:t>2nd ed. New York: Elsevier; 2006.</w:t>
      </w:r>
      <w:bookmarkEnd w:id="5"/>
    </w:p>
    <w:p w14:paraId="5E838A30" w14:textId="77777777" w:rsidR="00E82FC6" w:rsidRPr="00297837" w:rsidRDefault="00E82FC6" w:rsidP="00297837">
      <w:pPr>
        <w:numPr>
          <w:ilvl w:val="0"/>
          <w:numId w:val="13"/>
        </w:numPr>
        <w:spacing w:after="0" w:line="276" w:lineRule="auto"/>
        <w:jc w:val="both"/>
        <w:divId w:val="1336952739"/>
        <w:rPr>
          <w:rFonts w:ascii="Arial" w:eastAsia="Times New Roman" w:hAnsi="Arial" w:cs="Arial"/>
          <w:sz w:val="20"/>
          <w:szCs w:val="20"/>
          <w:lang w:val="en"/>
        </w:rPr>
      </w:pPr>
      <w:bookmarkStart w:id="6" w:name="R70152"/>
      <w:r w:rsidRPr="00297837">
        <w:rPr>
          <w:rFonts w:ascii="Arial" w:eastAsia="Times New Roman" w:hAnsi="Arial" w:cs="Arial"/>
          <w:sz w:val="20"/>
          <w:szCs w:val="20"/>
          <w:lang w:val="en"/>
        </w:rPr>
        <w:t xml:space="preserve">Silverstein MJ, Poller D, Craig P, et al. A prognostic index for ductal carcinoma in situ of the breast. </w:t>
      </w:r>
      <w:r w:rsidRPr="00297837">
        <w:rPr>
          <w:rStyle w:val="Emphasis"/>
          <w:rFonts w:ascii="Arial" w:eastAsia="Times New Roman" w:hAnsi="Arial" w:cs="Arial"/>
          <w:sz w:val="20"/>
          <w:szCs w:val="20"/>
          <w:lang w:val="en"/>
        </w:rPr>
        <w:t>Cancer.</w:t>
      </w:r>
      <w:r w:rsidRPr="00297837">
        <w:rPr>
          <w:rFonts w:ascii="Arial" w:eastAsia="Times New Roman" w:hAnsi="Arial" w:cs="Arial"/>
          <w:sz w:val="20"/>
          <w:szCs w:val="20"/>
          <w:lang w:val="en"/>
        </w:rPr>
        <w:t xml:space="preserve"> 1996; 77:2267-2274.</w:t>
      </w:r>
      <w:bookmarkEnd w:id="6"/>
    </w:p>
    <w:p w14:paraId="77592BED" w14:textId="77777777" w:rsidR="00E82FC6" w:rsidRPr="00297837" w:rsidRDefault="00E82FC6" w:rsidP="00297837">
      <w:pPr>
        <w:numPr>
          <w:ilvl w:val="0"/>
          <w:numId w:val="13"/>
        </w:numPr>
        <w:spacing w:after="0" w:line="276" w:lineRule="auto"/>
        <w:jc w:val="both"/>
        <w:divId w:val="1336952739"/>
        <w:rPr>
          <w:rFonts w:ascii="Arial" w:eastAsia="Times New Roman" w:hAnsi="Arial" w:cs="Arial"/>
          <w:sz w:val="20"/>
          <w:szCs w:val="20"/>
          <w:lang w:val="en"/>
        </w:rPr>
      </w:pPr>
      <w:bookmarkStart w:id="7" w:name="R70153"/>
      <w:r w:rsidRPr="00297837">
        <w:rPr>
          <w:rFonts w:ascii="Arial" w:eastAsia="Times New Roman" w:hAnsi="Arial" w:cs="Arial"/>
          <w:sz w:val="20"/>
          <w:szCs w:val="20"/>
          <w:lang w:val="en"/>
        </w:rPr>
        <w:t xml:space="preserve">Grin A, Horne G, Ennis M, O’Malley FP. Measuring extent of DCIS in breast excision specimens: a comparison of four methods. </w:t>
      </w:r>
      <w:r w:rsidRPr="00297837">
        <w:rPr>
          <w:rStyle w:val="Emphasis"/>
          <w:rFonts w:ascii="Arial" w:eastAsia="Times New Roman" w:hAnsi="Arial" w:cs="Arial"/>
          <w:sz w:val="20"/>
          <w:szCs w:val="20"/>
          <w:lang w:val="en"/>
        </w:rPr>
        <w:t xml:space="preserve">Arch </w:t>
      </w:r>
      <w:proofErr w:type="spellStart"/>
      <w:r w:rsidRPr="00297837">
        <w:rPr>
          <w:rStyle w:val="Emphasis"/>
          <w:rFonts w:ascii="Arial" w:eastAsia="Times New Roman" w:hAnsi="Arial" w:cs="Arial"/>
          <w:sz w:val="20"/>
          <w:szCs w:val="20"/>
          <w:lang w:val="en"/>
        </w:rPr>
        <w:t>Pathol</w:t>
      </w:r>
      <w:proofErr w:type="spellEnd"/>
      <w:r w:rsidRPr="00297837">
        <w:rPr>
          <w:rStyle w:val="Emphasis"/>
          <w:rFonts w:ascii="Arial" w:eastAsia="Times New Roman" w:hAnsi="Arial" w:cs="Arial"/>
          <w:sz w:val="20"/>
          <w:szCs w:val="20"/>
          <w:lang w:val="en"/>
        </w:rPr>
        <w:t xml:space="preserve"> Lab Med.</w:t>
      </w:r>
      <w:r w:rsidRPr="00297837">
        <w:rPr>
          <w:rFonts w:ascii="Arial" w:eastAsia="Times New Roman" w:hAnsi="Arial" w:cs="Arial"/>
          <w:sz w:val="20"/>
          <w:szCs w:val="20"/>
          <w:lang w:val="en"/>
        </w:rPr>
        <w:t xml:space="preserve"> 2009; 133:31-37.</w:t>
      </w:r>
      <w:bookmarkEnd w:id="7"/>
    </w:p>
    <w:p w14:paraId="32F710CB" w14:textId="77777777" w:rsidR="00E82FC6" w:rsidRPr="00297837" w:rsidRDefault="00E82FC6" w:rsidP="00297837">
      <w:pPr>
        <w:numPr>
          <w:ilvl w:val="0"/>
          <w:numId w:val="13"/>
        </w:numPr>
        <w:spacing w:after="0" w:line="276" w:lineRule="auto"/>
        <w:jc w:val="both"/>
        <w:divId w:val="1336952739"/>
        <w:rPr>
          <w:rFonts w:ascii="Arial" w:eastAsia="Times New Roman" w:hAnsi="Arial" w:cs="Arial"/>
          <w:sz w:val="20"/>
          <w:szCs w:val="20"/>
          <w:lang w:val="en"/>
        </w:rPr>
      </w:pPr>
      <w:bookmarkStart w:id="8" w:name="R70154"/>
      <w:proofErr w:type="spellStart"/>
      <w:r w:rsidRPr="00297837">
        <w:rPr>
          <w:rFonts w:ascii="Arial" w:eastAsia="Times New Roman" w:hAnsi="Arial" w:cs="Arial"/>
          <w:sz w:val="20"/>
          <w:szCs w:val="20"/>
          <w:lang w:val="en"/>
        </w:rPr>
        <w:t>Dadmanesh</w:t>
      </w:r>
      <w:proofErr w:type="spellEnd"/>
      <w:r w:rsidRPr="00297837">
        <w:rPr>
          <w:rFonts w:ascii="Arial" w:eastAsia="Times New Roman" w:hAnsi="Arial" w:cs="Arial"/>
          <w:sz w:val="20"/>
          <w:szCs w:val="20"/>
          <w:lang w:val="en"/>
        </w:rPr>
        <w:t xml:space="preserve"> F, Fan X, Dastane A, Amin MB, Bose S. Comparative analysis of size estimation by mapping and counting number of blocks with DCIS in breast excision specimens. </w:t>
      </w:r>
      <w:r w:rsidRPr="00297837">
        <w:rPr>
          <w:rStyle w:val="Emphasis"/>
          <w:rFonts w:ascii="Arial" w:eastAsia="Times New Roman" w:hAnsi="Arial" w:cs="Arial"/>
          <w:sz w:val="20"/>
          <w:szCs w:val="20"/>
          <w:lang w:val="en"/>
        </w:rPr>
        <w:t xml:space="preserve">Arch </w:t>
      </w:r>
      <w:proofErr w:type="spellStart"/>
      <w:r w:rsidRPr="00297837">
        <w:rPr>
          <w:rStyle w:val="Emphasis"/>
          <w:rFonts w:ascii="Arial" w:eastAsia="Times New Roman" w:hAnsi="Arial" w:cs="Arial"/>
          <w:sz w:val="20"/>
          <w:szCs w:val="20"/>
          <w:lang w:val="en"/>
        </w:rPr>
        <w:t>Pathol</w:t>
      </w:r>
      <w:proofErr w:type="spellEnd"/>
      <w:r w:rsidRPr="00297837">
        <w:rPr>
          <w:rStyle w:val="Emphasis"/>
          <w:rFonts w:ascii="Arial" w:eastAsia="Times New Roman" w:hAnsi="Arial" w:cs="Arial"/>
          <w:sz w:val="20"/>
          <w:szCs w:val="20"/>
          <w:lang w:val="en"/>
        </w:rPr>
        <w:t xml:space="preserve"> Lab Med.</w:t>
      </w:r>
      <w:r w:rsidRPr="00297837">
        <w:rPr>
          <w:rFonts w:ascii="Arial" w:eastAsia="Times New Roman" w:hAnsi="Arial" w:cs="Arial"/>
          <w:sz w:val="20"/>
          <w:szCs w:val="20"/>
          <w:lang w:val="en"/>
        </w:rPr>
        <w:t xml:space="preserve"> 2009; 133:26-30.</w:t>
      </w:r>
      <w:bookmarkEnd w:id="8"/>
    </w:p>
    <w:p w14:paraId="4B4C1296" w14:textId="77777777" w:rsidR="00E82FC6" w:rsidRDefault="00E82FC6" w:rsidP="00297837">
      <w:pPr>
        <w:numPr>
          <w:ilvl w:val="0"/>
          <w:numId w:val="13"/>
        </w:numPr>
        <w:spacing w:after="0" w:line="276" w:lineRule="auto"/>
        <w:jc w:val="both"/>
        <w:divId w:val="1336952739"/>
        <w:rPr>
          <w:rFonts w:ascii="Arial" w:eastAsia="Times New Roman" w:hAnsi="Arial" w:cs="Arial"/>
          <w:sz w:val="20"/>
          <w:szCs w:val="20"/>
          <w:lang w:val="en"/>
        </w:rPr>
      </w:pPr>
      <w:bookmarkStart w:id="9" w:name="R70155"/>
      <w:r w:rsidRPr="00297837">
        <w:rPr>
          <w:rFonts w:ascii="Arial" w:eastAsia="Times New Roman" w:hAnsi="Arial" w:cs="Arial"/>
          <w:sz w:val="20"/>
          <w:szCs w:val="20"/>
          <w:lang w:val="en"/>
        </w:rPr>
        <w:t xml:space="preserve">Vicini FA, Kestin LL, Goldstein NS, Baglan KL, Pettinga JE, Martinez AA. Relationship between excision volume, margin status, and tumor size with the development of local recurrence in patients with ductal carcinoma-in-situ treated with breast-conserving therapy. </w:t>
      </w:r>
      <w:r w:rsidRPr="00297837">
        <w:rPr>
          <w:rStyle w:val="Emphasis"/>
          <w:rFonts w:ascii="Arial" w:eastAsia="Times New Roman" w:hAnsi="Arial" w:cs="Arial"/>
          <w:sz w:val="20"/>
          <w:szCs w:val="20"/>
          <w:lang w:val="en"/>
        </w:rPr>
        <w:t>J Surg Oncol.</w:t>
      </w:r>
      <w:r w:rsidRPr="00297837">
        <w:rPr>
          <w:rFonts w:ascii="Arial" w:eastAsia="Times New Roman" w:hAnsi="Arial" w:cs="Arial"/>
          <w:sz w:val="20"/>
          <w:szCs w:val="20"/>
          <w:lang w:val="en"/>
        </w:rPr>
        <w:t xml:space="preserve"> 2001; 76:245-254.</w:t>
      </w:r>
      <w:bookmarkEnd w:id="9"/>
    </w:p>
    <w:p w14:paraId="1813ACCA" w14:textId="77777777" w:rsidR="00297837" w:rsidRPr="00297837" w:rsidRDefault="00297837" w:rsidP="00297837">
      <w:pPr>
        <w:spacing w:after="0" w:line="276" w:lineRule="auto"/>
        <w:ind w:left="720"/>
        <w:jc w:val="both"/>
        <w:divId w:val="1336952739"/>
        <w:rPr>
          <w:rFonts w:ascii="Arial" w:eastAsia="Times New Roman" w:hAnsi="Arial" w:cs="Arial"/>
          <w:sz w:val="20"/>
          <w:szCs w:val="20"/>
          <w:lang w:val="en"/>
        </w:rPr>
      </w:pPr>
    </w:p>
    <w:p w14:paraId="4071F256" w14:textId="77777777" w:rsidR="00E82FC6" w:rsidRPr="00297837" w:rsidRDefault="00E82FC6" w:rsidP="00297837">
      <w:pPr>
        <w:spacing w:after="0" w:line="276" w:lineRule="auto"/>
        <w:jc w:val="both"/>
        <w:divId w:val="907692281"/>
        <w:rPr>
          <w:rFonts w:ascii="Arial" w:eastAsia="Times New Roman" w:hAnsi="Arial" w:cs="Arial"/>
          <w:b/>
          <w:bCs/>
          <w:sz w:val="20"/>
          <w:szCs w:val="20"/>
          <w:lang w:val="en"/>
        </w:rPr>
      </w:pPr>
      <w:bookmarkStart w:id="10" w:name="N8712"/>
      <w:r w:rsidRPr="00297837">
        <w:rPr>
          <w:rFonts w:ascii="Arial" w:eastAsia="Times New Roman" w:hAnsi="Arial" w:cs="Arial"/>
          <w:b/>
          <w:bCs/>
          <w:sz w:val="20"/>
          <w:szCs w:val="20"/>
          <w:lang w:val="en"/>
        </w:rPr>
        <w:t>B. Tumor Site</w:t>
      </w:r>
      <w:bookmarkEnd w:id="10"/>
    </w:p>
    <w:p w14:paraId="6E6AB205" w14:textId="77777777" w:rsidR="00E82FC6" w:rsidRPr="00297837" w:rsidRDefault="00E82FC6" w:rsidP="00297837">
      <w:pPr>
        <w:pStyle w:val="NormalWeb"/>
        <w:spacing w:before="0" w:beforeAutospacing="0" w:after="0" w:afterAutospacing="0" w:line="276" w:lineRule="auto"/>
        <w:jc w:val="both"/>
        <w:divId w:val="125782087"/>
        <w:rPr>
          <w:rFonts w:ascii="Arial" w:hAnsi="Arial" w:cs="Arial"/>
          <w:sz w:val="20"/>
          <w:szCs w:val="20"/>
          <w:lang w:val="en"/>
        </w:rPr>
      </w:pPr>
      <w:r w:rsidRPr="00297837">
        <w:rPr>
          <w:rFonts w:ascii="Arial" w:hAnsi="Arial" w:cs="Arial"/>
          <w:sz w:val="20"/>
          <w:szCs w:val="20"/>
          <w:lang w:val="en"/>
        </w:rPr>
        <w:t>The site/location and lesion designation (ex. L1 mass, R2 calcifications, etc.) of DCIS is helpful to document, when provided by the surgeon, breast imaging, or previous pathology report, to correlate with prior studies (e.g., a core needle biopsy) or with future biopsies or cancer events. The site/location can be listed as designated by the surgeon or imaging finding (ex. 9:00, 4 cm from nipple) or less specifically as a quadrant or gross specimen location. In a mastectomy specimen, it is helpful to locate the DCIS with respect to the clinical site or imaging site, when possible and to use similar designations as used in imaging for lesions (ex. L1, R3).</w:t>
      </w:r>
    </w:p>
    <w:p w14:paraId="44C50BD3" w14:textId="77777777" w:rsidR="000D1C92" w:rsidRPr="00297837" w:rsidRDefault="000D1C92" w:rsidP="00297837">
      <w:pPr>
        <w:spacing w:after="0" w:line="276" w:lineRule="auto"/>
        <w:jc w:val="both"/>
        <w:divId w:val="2046906354"/>
        <w:rPr>
          <w:rFonts w:ascii="Arial" w:eastAsia="Times New Roman" w:hAnsi="Arial" w:cs="Arial"/>
          <w:b/>
          <w:bCs/>
          <w:sz w:val="20"/>
          <w:szCs w:val="20"/>
          <w:lang w:val="en"/>
        </w:rPr>
      </w:pPr>
      <w:bookmarkStart w:id="11" w:name="N8714"/>
    </w:p>
    <w:p w14:paraId="0E3C4F6C" w14:textId="0E649C18" w:rsidR="00E82FC6" w:rsidRPr="00297837" w:rsidRDefault="00E82FC6" w:rsidP="00297837">
      <w:pPr>
        <w:spacing w:after="0" w:line="276" w:lineRule="auto"/>
        <w:jc w:val="both"/>
        <w:divId w:val="2046906354"/>
        <w:rPr>
          <w:rFonts w:ascii="Arial" w:eastAsia="Times New Roman" w:hAnsi="Arial" w:cs="Arial"/>
          <w:b/>
          <w:bCs/>
          <w:sz w:val="20"/>
          <w:szCs w:val="20"/>
          <w:lang w:val="en"/>
        </w:rPr>
      </w:pPr>
      <w:r w:rsidRPr="00297837">
        <w:rPr>
          <w:rFonts w:ascii="Arial" w:eastAsia="Times New Roman" w:hAnsi="Arial" w:cs="Arial"/>
          <w:b/>
          <w:bCs/>
          <w:sz w:val="20"/>
          <w:szCs w:val="20"/>
          <w:lang w:val="en"/>
        </w:rPr>
        <w:lastRenderedPageBreak/>
        <w:t>C. Histologic Type</w:t>
      </w:r>
      <w:bookmarkEnd w:id="11"/>
    </w:p>
    <w:p w14:paraId="3ABFA166" w14:textId="77777777" w:rsidR="00E82FC6" w:rsidRPr="00297837" w:rsidRDefault="00E82FC6" w:rsidP="00297837">
      <w:pPr>
        <w:pStyle w:val="NormalWeb"/>
        <w:spacing w:before="0" w:beforeAutospacing="0" w:after="0" w:afterAutospacing="0" w:line="276" w:lineRule="auto"/>
        <w:jc w:val="both"/>
        <w:divId w:val="467090154"/>
        <w:rPr>
          <w:rFonts w:ascii="Arial" w:hAnsi="Arial" w:cs="Arial"/>
          <w:sz w:val="20"/>
          <w:szCs w:val="20"/>
          <w:lang w:val="en"/>
        </w:rPr>
      </w:pPr>
      <w:r w:rsidRPr="00297837">
        <w:rPr>
          <w:rFonts w:ascii="Arial" w:hAnsi="Arial" w:cs="Arial"/>
          <w:sz w:val="20"/>
          <w:szCs w:val="20"/>
          <w:lang w:val="en"/>
        </w:rPr>
        <w:t>This protocol applies only to cases of DCIS. The protocol for invasive carcinoma of the breast</w:t>
      </w:r>
      <w:hyperlink w:anchor="R70156" w:tgtFrame="_top" w:tooltip="Krishnamurti, UG, Allison, KH, Fitzgibbons, P, Connolly, JL. Protocol for the Examination of Resection Specimens from Patients with Invasive Carcinoma of the Breast. 2024; www.cap.org/cancerprotocols, accessed March 19, 2026." w:history="1">
        <w:r w:rsidRPr="00297837">
          <w:rPr>
            <w:rStyle w:val="Hyperlink"/>
            <w:rFonts w:ascii="Arial" w:hAnsi="Arial" w:cs="Arial"/>
            <w:sz w:val="20"/>
            <w:szCs w:val="20"/>
            <w:vertAlign w:val="superscript"/>
            <w:lang w:val="en"/>
          </w:rPr>
          <w:t>1</w:t>
        </w:r>
      </w:hyperlink>
      <w:r w:rsidRPr="00297837">
        <w:rPr>
          <w:rFonts w:ascii="Arial" w:hAnsi="Arial" w:cs="Arial"/>
          <w:sz w:val="20"/>
          <w:szCs w:val="20"/>
          <w:lang w:val="en"/>
        </w:rPr>
        <w:t xml:space="preserve"> applies if invasion or microinvasion (less than or equal to 1 mm) is present. Pleomorphic lobular carcinoma in situ (LCIS) has overlapping features with DCIS and may be treated similarly, but at present, there is insufficient evidence to establish definitive recommendations for treatment. Thus, pleomorphic LCIS is not currently included in the </w:t>
      </w:r>
      <w:proofErr w:type="spellStart"/>
      <w:r w:rsidRPr="00297837">
        <w:rPr>
          <w:rFonts w:ascii="Arial" w:hAnsi="Arial" w:cs="Arial"/>
          <w:sz w:val="20"/>
          <w:szCs w:val="20"/>
          <w:lang w:val="en"/>
        </w:rPr>
        <w:t>pTis</w:t>
      </w:r>
      <w:proofErr w:type="spellEnd"/>
      <w:r w:rsidRPr="00297837">
        <w:rPr>
          <w:rFonts w:ascii="Arial" w:hAnsi="Arial" w:cs="Arial"/>
          <w:sz w:val="20"/>
          <w:szCs w:val="20"/>
          <w:lang w:val="en"/>
        </w:rPr>
        <w:t xml:space="preserve"> classification.</w:t>
      </w:r>
    </w:p>
    <w:p w14:paraId="649FA49D" w14:textId="77777777" w:rsidR="00E82FC6" w:rsidRPr="00297837" w:rsidRDefault="00E82FC6" w:rsidP="00297837">
      <w:pPr>
        <w:pStyle w:val="NormalWeb"/>
        <w:spacing w:before="0" w:beforeAutospacing="0" w:after="0" w:afterAutospacing="0" w:line="276" w:lineRule="auto"/>
        <w:jc w:val="both"/>
        <w:divId w:val="467090154"/>
        <w:rPr>
          <w:rFonts w:ascii="Arial" w:hAnsi="Arial" w:cs="Arial"/>
          <w:sz w:val="20"/>
          <w:szCs w:val="20"/>
          <w:lang w:val="en"/>
        </w:rPr>
      </w:pPr>
      <w:r w:rsidRPr="00297837">
        <w:rPr>
          <w:rFonts w:ascii="Arial" w:hAnsi="Arial" w:cs="Arial"/>
          <w:sz w:val="20"/>
          <w:szCs w:val="20"/>
          <w:lang w:val="en"/>
        </w:rPr>
        <w:t> </w:t>
      </w:r>
    </w:p>
    <w:p w14:paraId="5B7AFDB7" w14:textId="77777777" w:rsidR="00E82FC6" w:rsidRPr="00297837" w:rsidRDefault="00E82FC6" w:rsidP="00297837">
      <w:pPr>
        <w:pStyle w:val="NormalWeb"/>
        <w:spacing w:before="0" w:beforeAutospacing="0" w:after="0" w:afterAutospacing="0" w:line="276" w:lineRule="auto"/>
        <w:jc w:val="both"/>
        <w:divId w:val="467090154"/>
        <w:rPr>
          <w:rFonts w:ascii="Arial" w:hAnsi="Arial" w:cs="Arial"/>
          <w:sz w:val="20"/>
          <w:szCs w:val="20"/>
          <w:lang w:val="en"/>
        </w:rPr>
      </w:pPr>
      <w:r w:rsidRPr="00297837">
        <w:rPr>
          <w:rFonts w:ascii="Arial" w:hAnsi="Arial" w:cs="Arial"/>
          <w:sz w:val="20"/>
          <w:szCs w:val="20"/>
          <w:lang w:val="en"/>
        </w:rPr>
        <w:t xml:space="preserve">When DCIS involves nipple skin only, without underlying invasive carcinoma or DCIS, the classification is DCIS (i.e., Tis [Paget]). </w:t>
      </w:r>
      <w:proofErr w:type="gramStart"/>
      <w:r w:rsidRPr="00297837">
        <w:rPr>
          <w:rFonts w:ascii="Arial" w:hAnsi="Arial" w:cs="Arial"/>
          <w:sz w:val="20"/>
          <w:szCs w:val="20"/>
          <w:lang w:val="en"/>
        </w:rPr>
        <w:t>The majority of</w:t>
      </w:r>
      <w:proofErr w:type="gramEnd"/>
      <w:r w:rsidRPr="00297837">
        <w:rPr>
          <w:rFonts w:ascii="Arial" w:hAnsi="Arial" w:cs="Arial"/>
          <w:sz w:val="20"/>
          <w:szCs w:val="20"/>
          <w:lang w:val="en"/>
        </w:rPr>
        <w:t xml:space="preserve"> these cases are strongly positive for HER2.</w:t>
      </w:r>
    </w:p>
    <w:p w14:paraId="186437CA" w14:textId="77777777" w:rsidR="00E82FC6" w:rsidRPr="00297837" w:rsidRDefault="00E82FC6" w:rsidP="00297837">
      <w:pPr>
        <w:pStyle w:val="NormalWeb"/>
        <w:spacing w:before="0" w:beforeAutospacing="0" w:after="0" w:afterAutospacing="0" w:line="276" w:lineRule="auto"/>
        <w:jc w:val="both"/>
        <w:divId w:val="467090154"/>
        <w:rPr>
          <w:rFonts w:ascii="Arial" w:hAnsi="Arial" w:cs="Arial"/>
          <w:sz w:val="20"/>
          <w:szCs w:val="20"/>
          <w:lang w:val="en"/>
        </w:rPr>
      </w:pPr>
      <w:r w:rsidRPr="00297837">
        <w:rPr>
          <w:rFonts w:ascii="Arial" w:hAnsi="Arial" w:cs="Arial"/>
          <w:sz w:val="20"/>
          <w:szCs w:val="20"/>
          <w:lang w:val="en"/>
        </w:rPr>
        <w:t> </w:t>
      </w:r>
    </w:p>
    <w:p w14:paraId="57BCFFD9" w14:textId="77777777" w:rsidR="00E82FC6" w:rsidRDefault="00E82FC6" w:rsidP="00297837">
      <w:pPr>
        <w:pStyle w:val="NormalWeb"/>
        <w:spacing w:before="0" w:beforeAutospacing="0" w:after="0" w:afterAutospacing="0" w:line="276" w:lineRule="auto"/>
        <w:jc w:val="both"/>
        <w:divId w:val="467090154"/>
        <w:rPr>
          <w:rFonts w:ascii="Arial" w:hAnsi="Arial" w:cs="Arial"/>
          <w:sz w:val="20"/>
          <w:szCs w:val="20"/>
          <w:lang w:val="en"/>
        </w:rPr>
      </w:pPr>
      <w:r w:rsidRPr="00297837">
        <w:rPr>
          <w:rFonts w:ascii="Arial" w:hAnsi="Arial" w:cs="Arial"/>
          <w:sz w:val="20"/>
          <w:szCs w:val="20"/>
          <w:lang w:val="en"/>
        </w:rPr>
        <w:t>The WHO criteria for a diagnosis of Encapsulated Papillary Carcinoma and Solid Papillary Carcinoma In Situ should be used in classification.</w:t>
      </w:r>
      <w:hyperlink w:anchor="R70157" w:tgtFrame="_top" w:tooltip="WHO Classification of Tumours Editorial Board. Breast &amp;lt;em&amp;gt;tumours.&amp;lt;/em&amp;gt; Lyon (France): International Agency for Research on Cancer; 2026. (WHO classification of tumours series, 6th ed.)." w:history="1">
        <w:r w:rsidRPr="00297837">
          <w:rPr>
            <w:rStyle w:val="Hyperlink"/>
            <w:rFonts w:ascii="Arial" w:hAnsi="Arial" w:cs="Arial"/>
            <w:sz w:val="20"/>
            <w:szCs w:val="20"/>
            <w:vertAlign w:val="superscript"/>
            <w:lang w:val="en"/>
          </w:rPr>
          <w:t>2</w:t>
        </w:r>
      </w:hyperlink>
      <w:r w:rsidRPr="00297837">
        <w:rPr>
          <w:rFonts w:ascii="Arial" w:hAnsi="Arial" w:cs="Arial"/>
          <w:sz w:val="20"/>
          <w:szCs w:val="20"/>
          <w:lang w:val="en"/>
        </w:rPr>
        <w:t> Myoepithelial cells may be absent or attenuated, but the contours of these lesions should be circumscribed to classify them as in situ. These lesions are clinically managed like DCIS.</w:t>
      </w:r>
    </w:p>
    <w:p w14:paraId="0CB44246" w14:textId="77777777" w:rsidR="00297837" w:rsidRPr="00297837" w:rsidRDefault="00297837" w:rsidP="00297837">
      <w:pPr>
        <w:pStyle w:val="NormalWeb"/>
        <w:spacing w:before="0" w:beforeAutospacing="0" w:after="0" w:afterAutospacing="0" w:line="276" w:lineRule="auto"/>
        <w:jc w:val="both"/>
        <w:divId w:val="467090154"/>
        <w:rPr>
          <w:rFonts w:ascii="Arial" w:hAnsi="Arial" w:cs="Arial"/>
          <w:sz w:val="20"/>
          <w:szCs w:val="20"/>
          <w:lang w:val="en"/>
        </w:rPr>
      </w:pPr>
    </w:p>
    <w:p w14:paraId="08AFFBE8" w14:textId="77777777" w:rsidR="00E82FC6" w:rsidRPr="00297837" w:rsidRDefault="00E82FC6" w:rsidP="00297837">
      <w:pPr>
        <w:spacing w:after="0" w:line="276" w:lineRule="auto"/>
        <w:jc w:val="both"/>
        <w:divId w:val="1158837306"/>
        <w:rPr>
          <w:rFonts w:ascii="Arial" w:eastAsia="Times New Roman" w:hAnsi="Arial" w:cs="Arial"/>
          <w:sz w:val="20"/>
          <w:szCs w:val="20"/>
          <w:lang w:val="en"/>
        </w:rPr>
      </w:pPr>
      <w:r w:rsidRPr="00297837">
        <w:rPr>
          <w:rFonts w:ascii="Arial" w:eastAsia="Times New Roman" w:hAnsi="Arial" w:cs="Arial"/>
          <w:sz w:val="20"/>
          <w:szCs w:val="20"/>
          <w:lang w:val="en"/>
        </w:rPr>
        <w:t>References</w:t>
      </w:r>
    </w:p>
    <w:p w14:paraId="625F9F1D" w14:textId="77777777" w:rsidR="00E82FC6" w:rsidRPr="00297837" w:rsidRDefault="00E82FC6" w:rsidP="00297837">
      <w:pPr>
        <w:numPr>
          <w:ilvl w:val="0"/>
          <w:numId w:val="14"/>
        </w:numPr>
        <w:spacing w:after="0" w:line="276" w:lineRule="auto"/>
        <w:jc w:val="both"/>
        <w:divId w:val="1336952739"/>
        <w:rPr>
          <w:rFonts w:ascii="Arial" w:eastAsia="Times New Roman" w:hAnsi="Arial" w:cs="Arial"/>
          <w:sz w:val="20"/>
          <w:szCs w:val="20"/>
          <w:lang w:val="en"/>
        </w:rPr>
      </w:pPr>
      <w:bookmarkStart w:id="12" w:name="R70156"/>
      <w:r w:rsidRPr="00297837">
        <w:rPr>
          <w:rFonts w:ascii="Arial" w:eastAsia="Times New Roman" w:hAnsi="Arial" w:cs="Arial"/>
          <w:sz w:val="20"/>
          <w:szCs w:val="20"/>
          <w:lang w:val="en"/>
        </w:rPr>
        <w:t>Krishnamurti, UG, Allison, KH, Fitzgibbons, P, Connolly, JL. Protocol for the Examination of Resection Specimens from Patients with Invasive Carcinoma of the Breast. 2024; www.cap.org/cancerprotocols, accessed March 19, 2026.</w:t>
      </w:r>
      <w:bookmarkEnd w:id="12"/>
    </w:p>
    <w:p w14:paraId="0967FF58" w14:textId="77777777" w:rsidR="00E82FC6" w:rsidRDefault="00E82FC6" w:rsidP="00297837">
      <w:pPr>
        <w:numPr>
          <w:ilvl w:val="0"/>
          <w:numId w:val="14"/>
        </w:numPr>
        <w:spacing w:after="0" w:line="276" w:lineRule="auto"/>
        <w:jc w:val="both"/>
        <w:divId w:val="1336952739"/>
        <w:rPr>
          <w:rFonts w:ascii="Arial" w:eastAsia="Times New Roman" w:hAnsi="Arial" w:cs="Arial"/>
          <w:sz w:val="20"/>
          <w:szCs w:val="20"/>
          <w:lang w:val="en"/>
        </w:rPr>
      </w:pPr>
      <w:bookmarkStart w:id="13" w:name="R70157"/>
      <w:r w:rsidRPr="00297837">
        <w:rPr>
          <w:rFonts w:ascii="Arial" w:eastAsia="Times New Roman" w:hAnsi="Arial" w:cs="Arial"/>
          <w:sz w:val="20"/>
          <w:szCs w:val="20"/>
          <w:lang w:val="en"/>
        </w:rPr>
        <w:t xml:space="preserve">WHO Classification of </w:t>
      </w:r>
      <w:proofErr w:type="spellStart"/>
      <w:r w:rsidRPr="00297837">
        <w:rPr>
          <w:rFonts w:ascii="Arial" w:eastAsia="Times New Roman" w:hAnsi="Arial" w:cs="Arial"/>
          <w:sz w:val="20"/>
          <w:szCs w:val="20"/>
          <w:lang w:val="en"/>
        </w:rPr>
        <w:t>Tumours</w:t>
      </w:r>
      <w:proofErr w:type="spellEnd"/>
      <w:r w:rsidRPr="00297837">
        <w:rPr>
          <w:rFonts w:ascii="Arial" w:eastAsia="Times New Roman" w:hAnsi="Arial" w:cs="Arial"/>
          <w:sz w:val="20"/>
          <w:szCs w:val="20"/>
          <w:lang w:val="en"/>
        </w:rPr>
        <w:t xml:space="preserve"> Editorial Board. Breast </w:t>
      </w:r>
      <w:proofErr w:type="spellStart"/>
      <w:r w:rsidRPr="00297837">
        <w:rPr>
          <w:rStyle w:val="Emphasis"/>
          <w:rFonts w:ascii="Arial" w:eastAsia="Times New Roman" w:hAnsi="Arial" w:cs="Arial"/>
          <w:sz w:val="20"/>
          <w:szCs w:val="20"/>
          <w:lang w:val="en"/>
        </w:rPr>
        <w:t>tumours</w:t>
      </w:r>
      <w:proofErr w:type="spellEnd"/>
      <w:r w:rsidRPr="00297837">
        <w:rPr>
          <w:rStyle w:val="Emphasis"/>
          <w:rFonts w:ascii="Arial" w:eastAsia="Times New Roman" w:hAnsi="Arial" w:cs="Arial"/>
          <w:sz w:val="20"/>
          <w:szCs w:val="20"/>
          <w:lang w:val="en"/>
        </w:rPr>
        <w:t>.</w:t>
      </w:r>
      <w:r w:rsidRPr="00297837">
        <w:rPr>
          <w:rFonts w:ascii="Arial" w:eastAsia="Times New Roman" w:hAnsi="Arial" w:cs="Arial"/>
          <w:sz w:val="20"/>
          <w:szCs w:val="20"/>
          <w:lang w:val="en"/>
        </w:rPr>
        <w:t xml:space="preserve"> Lyon (France): International Agency for Research on Cancer; 2026. (WHO classification of </w:t>
      </w:r>
      <w:proofErr w:type="spellStart"/>
      <w:r w:rsidRPr="00297837">
        <w:rPr>
          <w:rFonts w:ascii="Arial" w:eastAsia="Times New Roman" w:hAnsi="Arial" w:cs="Arial"/>
          <w:sz w:val="20"/>
          <w:szCs w:val="20"/>
          <w:lang w:val="en"/>
        </w:rPr>
        <w:t>tumours</w:t>
      </w:r>
      <w:proofErr w:type="spellEnd"/>
      <w:r w:rsidRPr="00297837">
        <w:rPr>
          <w:rFonts w:ascii="Arial" w:eastAsia="Times New Roman" w:hAnsi="Arial" w:cs="Arial"/>
          <w:sz w:val="20"/>
          <w:szCs w:val="20"/>
          <w:lang w:val="en"/>
        </w:rPr>
        <w:t xml:space="preserve"> series, 6th ed.).</w:t>
      </w:r>
      <w:bookmarkEnd w:id="13"/>
    </w:p>
    <w:p w14:paraId="29289801" w14:textId="77777777" w:rsidR="00297837" w:rsidRPr="00297837" w:rsidRDefault="00297837" w:rsidP="00297837">
      <w:pPr>
        <w:spacing w:after="0" w:line="276" w:lineRule="auto"/>
        <w:ind w:left="720"/>
        <w:jc w:val="both"/>
        <w:divId w:val="1336952739"/>
        <w:rPr>
          <w:rFonts w:ascii="Arial" w:eastAsia="Times New Roman" w:hAnsi="Arial" w:cs="Arial"/>
          <w:sz w:val="20"/>
          <w:szCs w:val="20"/>
          <w:lang w:val="en"/>
        </w:rPr>
      </w:pPr>
    </w:p>
    <w:p w14:paraId="75BB8458" w14:textId="77777777" w:rsidR="00E82FC6" w:rsidRPr="00297837" w:rsidRDefault="00E82FC6" w:rsidP="00297837">
      <w:pPr>
        <w:spacing w:after="0" w:line="276" w:lineRule="auto"/>
        <w:jc w:val="both"/>
        <w:divId w:val="1476949109"/>
        <w:rPr>
          <w:rFonts w:ascii="Arial" w:eastAsia="Times New Roman" w:hAnsi="Arial" w:cs="Arial"/>
          <w:b/>
          <w:bCs/>
          <w:sz w:val="20"/>
          <w:szCs w:val="20"/>
          <w:lang w:val="en"/>
        </w:rPr>
      </w:pPr>
      <w:bookmarkStart w:id="14" w:name="N8713"/>
      <w:r w:rsidRPr="00297837">
        <w:rPr>
          <w:rFonts w:ascii="Arial" w:eastAsia="Times New Roman" w:hAnsi="Arial" w:cs="Arial"/>
          <w:b/>
          <w:bCs/>
          <w:sz w:val="20"/>
          <w:szCs w:val="20"/>
          <w:lang w:val="en"/>
        </w:rPr>
        <w:t>D. Size (Extent) of DCIS</w:t>
      </w:r>
      <w:bookmarkEnd w:id="14"/>
    </w:p>
    <w:p w14:paraId="35D118B5" w14:textId="77777777" w:rsidR="00E82FC6" w:rsidRDefault="00E82FC6" w:rsidP="00297837">
      <w:pPr>
        <w:pStyle w:val="NormalWeb"/>
        <w:spacing w:before="0" w:beforeAutospacing="0" w:after="0" w:afterAutospacing="0" w:line="276" w:lineRule="auto"/>
        <w:jc w:val="both"/>
        <w:divId w:val="7370938"/>
        <w:rPr>
          <w:rFonts w:ascii="Arial" w:hAnsi="Arial" w:cs="Arial"/>
          <w:sz w:val="20"/>
          <w:szCs w:val="20"/>
          <w:lang w:val="en"/>
        </w:rPr>
      </w:pPr>
      <w:r w:rsidRPr="00297837">
        <w:rPr>
          <w:rFonts w:ascii="Arial" w:hAnsi="Arial" w:cs="Arial"/>
          <w:sz w:val="20"/>
          <w:szCs w:val="20"/>
          <w:lang w:val="en"/>
        </w:rPr>
        <w:t xml:space="preserve">Although not required for </w:t>
      </w:r>
      <w:proofErr w:type="spellStart"/>
      <w:r w:rsidRPr="00297837">
        <w:rPr>
          <w:rFonts w:ascii="Arial" w:hAnsi="Arial" w:cs="Arial"/>
          <w:sz w:val="20"/>
          <w:szCs w:val="20"/>
          <w:lang w:val="en"/>
        </w:rPr>
        <w:t>pT</w:t>
      </w:r>
      <w:proofErr w:type="spellEnd"/>
      <w:r w:rsidRPr="00297837">
        <w:rPr>
          <w:rFonts w:ascii="Arial" w:hAnsi="Arial" w:cs="Arial"/>
          <w:sz w:val="20"/>
          <w:szCs w:val="20"/>
          <w:lang w:val="en"/>
        </w:rPr>
        <w:t xml:space="preserve"> classification or stage assignment, the size (extent) of DCIS is an important factor in patient management.</w:t>
      </w:r>
      <w:hyperlink w:anchor="R70158" w:tgtFrame="_top" w:tooltip="Silverstein MJ, Lagios MD, Recht A, et al. Image-detected breast cancer: state of the art diagnosis and treatment. &amp;lt;em&amp;gt;J Am Coll Surg.&amp;lt;/em&amp;gt; 2005; 201:586-597." w:history="1">
        <w:r w:rsidRPr="00297837">
          <w:rPr>
            <w:rStyle w:val="Hyperlink"/>
            <w:rFonts w:ascii="Arial" w:hAnsi="Arial" w:cs="Arial"/>
            <w:sz w:val="20"/>
            <w:szCs w:val="20"/>
            <w:vertAlign w:val="superscript"/>
            <w:lang w:val="en"/>
          </w:rPr>
          <w:t>1,</w:t>
        </w:r>
      </w:hyperlink>
      <w:hyperlink w:anchor="R70159" w:tgtFrame="_top" w:tooltip="O’Sullivan MJ, Morrow M. Ductal carcinoma in situ: current management. &amp;lt;em&amp;gt;Surg Clin North Am.&amp;lt;/em&amp;gt; 2007; 87:333-351, viii." w:history="1">
        <w:r w:rsidRPr="00297837">
          <w:rPr>
            <w:rStyle w:val="Hyperlink"/>
            <w:rFonts w:ascii="Arial" w:hAnsi="Arial" w:cs="Arial"/>
            <w:sz w:val="20"/>
            <w:szCs w:val="20"/>
            <w:vertAlign w:val="superscript"/>
            <w:lang w:val="en"/>
          </w:rPr>
          <w:t>2</w:t>
        </w:r>
      </w:hyperlink>
      <w:r w:rsidRPr="00297837">
        <w:rPr>
          <w:rFonts w:ascii="Arial" w:hAnsi="Arial" w:cs="Arial"/>
          <w:i/>
          <w:iCs/>
          <w:sz w:val="20"/>
          <w:szCs w:val="20"/>
          <w:lang w:val="en"/>
        </w:rPr>
        <w:t xml:space="preserve"> </w:t>
      </w:r>
      <w:r w:rsidRPr="00297837">
        <w:rPr>
          <w:rFonts w:ascii="Arial" w:hAnsi="Arial" w:cs="Arial"/>
          <w:sz w:val="20"/>
          <w:szCs w:val="20"/>
          <w:lang w:val="en"/>
        </w:rPr>
        <w:t>Extent (as determined by a number of different methods) is correlated with the likelihood of residual disease after re-excision,</w:t>
      </w:r>
      <w:hyperlink w:anchor="R70160" w:tgtFrame="_top" w:tooltip="Dillon MF, McDermott EW, O’Doherty A, et al.  Factors effecting successful breast conservation for ductal carcinoma in situ. &amp;lt;em&amp;gt;Ann Surg Oncol. &amp;lt;/em&amp;gt;2007:14:1618-1628." w:history="1">
        <w:r w:rsidRPr="00297837">
          <w:rPr>
            <w:rStyle w:val="Hyperlink"/>
            <w:rFonts w:ascii="Arial" w:hAnsi="Arial" w:cs="Arial"/>
            <w:sz w:val="20"/>
            <w:szCs w:val="20"/>
            <w:vertAlign w:val="superscript"/>
            <w:lang w:val="en"/>
          </w:rPr>
          <w:t>3,</w:t>
        </w:r>
      </w:hyperlink>
      <w:hyperlink w:anchor="R70161" w:tgtFrame="_top" w:tooltip="Sigal-Zafrani B, Lewis JS, Clough KB, et al; on behalf of the Institut Curie Breast Study Group. Histologic margin assessment for breast ductal carcinoma in situ: precision and implications. &amp;lt;em&amp;gt;Mod Pathol.&amp;lt;/em&amp;gt; 2004; 17:81-88." w:history="1">
        <w:r w:rsidRPr="00297837">
          <w:rPr>
            <w:rStyle w:val="Hyperlink"/>
            <w:rFonts w:ascii="Arial" w:hAnsi="Arial" w:cs="Arial"/>
            <w:sz w:val="20"/>
            <w:szCs w:val="20"/>
            <w:vertAlign w:val="superscript"/>
            <w:lang w:val="en"/>
          </w:rPr>
          <w:t>4,</w:t>
        </w:r>
      </w:hyperlink>
      <w:hyperlink w:anchor="R70162" w:tgtFrame="_top" w:tooltip="Neuschatz AC, DiPetrillo T, Steinhoff M, et al. The value of breast lumpectomy margin assessment as a predictor of residual tumor burden in ductal carcinoma in situ of the breast.&amp;lt;em&amp;gt; Cancer.&amp;lt;/em&amp;gt; 2002; 94:1917-1924." w:history="1">
        <w:r w:rsidRPr="00297837">
          <w:rPr>
            <w:rStyle w:val="Hyperlink"/>
            <w:rFonts w:ascii="Arial" w:hAnsi="Arial" w:cs="Arial"/>
            <w:sz w:val="20"/>
            <w:szCs w:val="20"/>
            <w:vertAlign w:val="superscript"/>
            <w:lang w:val="en"/>
          </w:rPr>
          <w:t>5,</w:t>
        </w:r>
      </w:hyperlink>
      <w:hyperlink w:anchor="R70163" w:tgtFrame="_top" w:tooltip="Cheng L, Al-Kaisi NK, Gordon NH, Liu AY, Gebrail F, Shenk RR. Relationship between the size and margin status of ductal carcinoma in situ of the breast and residual disease. &amp;lt;em&amp;gt;J Natl Cancer Inst.&amp;lt;/em&amp;gt; 1997; 89:1356-1360." w:history="1">
        <w:r w:rsidRPr="00297837">
          <w:rPr>
            <w:rStyle w:val="Hyperlink"/>
            <w:rFonts w:ascii="Arial" w:hAnsi="Arial" w:cs="Arial"/>
            <w:sz w:val="20"/>
            <w:szCs w:val="20"/>
            <w:vertAlign w:val="superscript"/>
            <w:lang w:val="en"/>
          </w:rPr>
          <w:t>6</w:t>
        </w:r>
      </w:hyperlink>
      <w:r w:rsidRPr="00297837">
        <w:rPr>
          <w:rFonts w:ascii="Arial" w:hAnsi="Arial" w:cs="Arial"/>
          <w:sz w:val="20"/>
          <w:szCs w:val="20"/>
          <w:lang w:val="en"/>
        </w:rPr>
        <w:t> close or positive margins, local recurrence,</w:t>
      </w:r>
      <w:hyperlink w:anchor="R70164" w:tgtFrame="_top" w:tooltip="Di Saverio S, Catena F, Santini D, et al. 259 patients with DCIS of the breast applying USC/Van Nuys prognostic index: a retrospective review with long term follow up. &amp;lt;em&amp;gt;Breast Cancer Res Treat. &amp;lt;/em&amp;gt;2008; 109:404-416." w:history="1">
        <w:r w:rsidRPr="00297837">
          <w:rPr>
            <w:rStyle w:val="Hyperlink"/>
            <w:rFonts w:ascii="Arial" w:hAnsi="Arial" w:cs="Arial"/>
            <w:sz w:val="20"/>
            <w:szCs w:val="20"/>
            <w:vertAlign w:val="superscript"/>
            <w:lang w:val="en"/>
          </w:rPr>
          <w:t>7,</w:t>
        </w:r>
      </w:hyperlink>
      <w:hyperlink w:anchor="R70165" w:tgtFrame="_top" w:tooltip="MacDonald HR, Silverstein MJ, Mabry H, et al. Local control in ductal carcinoma in situ treated by excision alone: incremental benefit of larger margins. &amp;lt;em&amp;gt;Am J Surg. &amp;lt;/em&amp;gt;2005; 190:521-525." w:history="1">
        <w:r w:rsidRPr="00297837">
          <w:rPr>
            <w:rStyle w:val="Hyperlink"/>
            <w:rFonts w:ascii="Arial" w:hAnsi="Arial" w:cs="Arial"/>
            <w:sz w:val="20"/>
            <w:szCs w:val="20"/>
            <w:vertAlign w:val="superscript"/>
            <w:lang w:val="en"/>
          </w:rPr>
          <w:t>8,</w:t>
        </w:r>
      </w:hyperlink>
      <w:hyperlink w:anchor="R70166" w:tgtFrame="_top" w:tooltip="Asjoe FT, Altintas S, Huizing MT, et al. The value of the Van Nuys Prognostic Index in ductal carcinoma in situ of the breast: a retrospective analysis. &amp;lt;em&amp;gt;Breast J.&amp;lt;/em&amp;gt; 2007; 13:359-367." w:history="1">
        <w:r w:rsidRPr="00297837">
          <w:rPr>
            <w:rStyle w:val="Hyperlink"/>
            <w:rFonts w:ascii="Arial" w:hAnsi="Arial" w:cs="Arial"/>
            <w:sz w:val="20"/>
            <w:szCs w:val="20"/>
            <w:vertAlign w:val="superscript"/>
            <w:lang w:val="en"/>
          </w:rPr>
          <w:t>9</w:t>
        </w:r>
      </w:hyperlink>
      <w:r w:rsidRPr="00297837">
        <w:rPr>
          <w:rFonts w:ascii="Arial" w:hAnsi="Arial" w:cs="Arial"/>
          <w:sz w:val="20"/>
          <w:szCs w:val="20"/>
          <w:lang w:val="en"/>
        </w:rPr>
        <w:t> and the possibility of missed areas of invasion.</w:t>
      </w:r>
      <w:hyperlink w:anchor="R70167" w:tgtFrame="_top" w:tooltip="Maffuz A, Barroso-Bravo S, Najera I, Zarco G, Alvarado-Cabrero I, Rogriguez-Cuevas SI. Tumor size as predictor of microinvasion, invasion, and axillary metastasis in ductal carcinoma in situ. &amp;lt;em&amp;gt;J Exp Clin Cancer Res.&amp;lt;/em&amp;gt; 2006; 25:223-227." w:history="1">
        <w:r w:rsidRPr="00297837">
          <w:rPr>
            <w:rStyle w:val="Hyperlink"/>
            <w:rFonts w:ascii="Arial" w:hAnsi="Arial" w:cs="Arial"/>
            <w:sz w:val="20"/>
            <w:szCs w:val="20"/>
            <w:vertAlign w:val="superscript"/>
            <w:lang w:val="en"/>
          </w:rPr>
          <w:t>10,</w:t>
        </w:r>
      </w:hyperlink>
      <w:hyperlink w:anchor="R70168" w:tgtFrame="_top" w:tooltip="Moore KH, Sweeney KJ, Wilson ME, et al. Outcomes for women with ductal carcinoma-in-situ and a positive sentinel lymph node: a multi-institutional audit. &amp;lt;em&amp;gt;Ann Surg Oncol. &amp;lt;/em&amp;gt;2007;14: 2911-2917." w:history="1">
        <w:r w:rsidRPr="00297837">
          <w:rPr>
            <w:rStyle w:val="Hyperlink"/>
            <w:rFonts w:ascii="Arial" w:hAnsi="Arial" w:cs="Arial"/>
            <w:sz w:val="20"/>
            <w:szCs w:val="20"/>
            <w:vertAlign w:val="superscript"/>
            <w:lang w:val="en"/>
          </w:rPr>
          <w:t>11</w:t>
        </w:r>
      </w:hyperlink>
      <w:r w:rsidRPr="00297837">
        <w:rPr>
          <w:rFonts w:ascii="Arial" w:hAnsi="Arial" w:cs="Arial"/>
          <w:sz w:val="20"/>
          <w:szCs w:val="20"/>
          <w:lang w:val="en"/>
        </w:rPr>
        <w:t> Extent is not as important for predicting local recurrence when wide margins are obtained.</w:t>
      </w:r>
      <w:hyperlink w:anchor="R70164" w:tgtFrame="_top" w:tooltip="Di Saverio S, Catena F, Santini D, et al. 259 patients with DCIS of the breast applying USC/Van Nuys prognostic index: a retrospective review with long term follow up. &amp;lt;em&amp;gt;Breast Cancer Res Treat. &amp;lt;/em&amp;gt;2008; 109:404-416." w:history="1">
        <w:r w:rsidRPr="00297837">
          <w:rPr>
            <w:rStyle w:val="Hyperlink"/>
            <w:rFonts w:ascii="Arial" w:hAnsi="Arial" w:cs="Arial"/>
            <w:sz w:val="20"/>
            <w:szCs w:val="20"/>
            <w:vertAlign w:val="superscript"/>
            <w:lang w:val="en"/>
          </w:rPr>
          <w:t>7,</w:t>
        </w:r>
      </w:hyperlink>
      <w:hyperlink w:anchor="R70165" w:tgtFrame="_top" w:tooltip="MacDonald HR, Silverstein MJ, Mabry H, et al. Local control in ductal carcinoma in situ treated by excision alone: incremental benefit of larger margins. &amp;lt;em&amp;gt;Am J Surg. &amp;lt;/em&amp;gt;2005; 190:521-525." w:history="1">
        <w:r w:rsidRPr="00297837">
          <w:rPr>
            <w:rStyle w:val="Hyperlink"/>
            <w:rFonts w:ascii="Arial" w:hAnsi="Arial" w:cs="Arial"/>
            <w:sz w:val="20"/>
            <w:szCs w:val="20"/>
            <w:vertAlign w:val="superscript"/>
            <w:lang w:val="en"/>
          </w:rPr>
          <w:t>8,</w:t>
        </w:r>
      </w:hyperlink>
      <w:hyperlink w:anchor="R70169" w:tgtFrame="_top" w:tooltip="MacDonald HR, Silverstein MJ, Lee LA, et al. Margin width as the sole determinant of local recurrence after breast conservation in patients with ductal carcinoma in situ of the breast.&amp;lt;em&amp;gt; Am J Surg.&amp;lt;/em&amp;gt; 2006; 192:420-422." w:history="1">
        <w:r w:rsidRPr="00297837">
          <w:rPr>
            <w:rStyle w:val="Hyperlink"/>
            <w:rFonts w:ascii="Arial" w:hAnsi="Arial" w:cs="Arial"/>
            <w:sz w:val="20"/>
            <w:szCs w:val="20"/>
            <w:vertAlign w:val="superscript"/>
            <w:lang w:val="en"/>
          </w:rPr>
          <w:t>12</w:t>
        </w:r>
      </w:hyperlink>
      <w:r w:rsidRPr="00297837">
        <w:rPr>
          <w:rFonts w:ascii="Arial" w:hAnsi="Arial" w:cs="Arial"/>
          <w:sz w:val="20"/>
          <w:szCs w:val="20"/>
          <w:lang w:val="en"/>
        </w:rPr>
        <w:t> Extent is an estimation of the volume of breast tissue involved by DCIS.  Mammographic assessment of DCIS, usually based on distribution of calcifications, frequently underestimates, and sometimes overestimates, the extent of DCIS.  </w:t>
      </w:r>
    </w:p>
    <w:p w14:paraId="22CC199B" w14:textId="77777777" w:rsidR="00297837" w:rsidRPr="00297837" w:rsidRDefault="00297837" w:rsidP="00297837">
      <w:pPr>
        <w:pStyle w:val="NormalWeb"/>
        <w:spacing w:before="0" w:beforeAutospacing="0" w:after="0" w:afterAutospacing="0" w:line="276" w:lineRule="auto"/>
        <w:jc w:val="both"/>
        <w:divId w:val="7370938"/>
        <w:rPr>
          <w:rFonts w:ascii="Arial" w:hAnsi="Arial" w:cs="Arial"/>
          <w:sz w:val="20"/>
          <w:szCs w:val="20"/>
          <w:lang w:val="en"/>
        </w:rPr>
      </w:pPr>
    </w:p>
    <w:p w14:paraId="31ADB198" w14:textId="77777777" w:rsidR="00E82FC6" w:rsidRPr="00297837" w:rsidRDefault="00E82FC6" w:rsidP="00297837">
      <w:pPr>
        <w:pStyle w:val="NormalWeb"/>
        <w:spacing w:before="0" w:beforeAutospacing="0" w:after="0" w:afterAutospacing="0" w:line="276" w:lineRule="auto"/>
        <w:jc w:val="both"/>
        <w:divId w:val="7370938"/>
        <w:rPr>
          <w:rFonts w:ascii="Arial" w:hAnsi="Arial" w:cs="Arial"/>
          <w:sz w:val="20"/>
          <w:szCs w:val="20"/>
          <w:lang w:val="en"/>
        </w:rPr>
      </w:pPr>
      <w:r w:rsidRPr="00297837">
        <w:rPr>
          <w:rFonts w:ascii="Arial" w:hAnsi="Arial" w:cs="Arial"/>
          <w:sz w:val="20"/>
          <w:szCs w:val="20"/>
          <w:lang w:val="en"/>
        </w:rPr>
        <w:t>Although a precise measurement is often not possible, an estimate of the extent of DCIS is clinically important (Table 1).</w:t>
      </w:r>
    </w:p>
    <w:p w14:paraId="6F82E5E3" w14:textId="77777777" w:rsidR="00E82FC6" w:rsidRPr="00297837" w:rsidRDefault="00E82FC6" w:rsidP="00297837">
      <w:pPr>
        <w:pStyle w:val="NormalWeb"/>
        <w:spacing w:before="0" w:beforeAutospacing="0" w:after="0" w:afterAutospacing="0" w:line="276" w:lineRule="auto"/>
        <w:jc w:val="both"/>
        <w:divId w:val="7370938"/>
        <w:rPr>
          <w:rFonts w:ascii="Arial" w:hAnsi="Arial" w:cs="Arial"/>
          <w:sz w:val="20"/>
          <w:szCs w:val="20"/>
          <w:lang w:val="en"/>
        </w:rPr>
      </w:pPr>
      <w:r w:rsidRPr="00297837">
        <w:rPr>
          <w:rFonts w:ascii="Arial" w:hAnsi="Arial" w:cs="Arial"/>
          <w:sz w:val="20"/>
          <w:szCs w:val="20"/>
          <w:lang w:val="en"/>
        </w:rPr>
        <w:t> </w:t>
      </w:r>
    </w:p>
    <w:p w14:paraId="0BBA3539" w14:textId="77777777" w:rsidR="00E82FC6" w:rsidRPr="00297837" w:rsidRDefault="00E82FC6" w:rsidP="00297837">
      <w:pPr>
        <w:pStyle w:val="NormalWeb"/>
        <w:spacing w:before="0" w:beforeAutospacing="0" w:after="0" w:afterAutospacing="0" w:line="276" w:lineRule="auto"/>
        <w:jc w:val="both"/>
        <w:divId w:val="7370938"/>
        <w:rPr>
          <w:rFonts w:ascii="Arial" w:hAnsi="Arial" w:cs="Arial"/>
          <w:sz w:val="20"/>
          <w:szCs w:val="20"/>
          <w:lang w:val="en"/>
        </w:rPr>
      </w:pPr>
      <w:r w:rsidRPr="00297837">
        <w:rPr>
          <w:rFonts w:ascii="Arial" w:hAnsi="Arial" w:cs="Arial"/>
          <w:b/>
          <w:bCs/>
          <w:sz w:val="20"/>
          <w:szCs w:val="20"/>
          <w:lang w:val="en"/>
        </w:rPr>
        <w:t xml:space="preserve">Table 1. Extent of Ductal Carcinoma </w:t>
      </w:r>
      <w:proofErr w:type="gramStart"/>
      <w:r w:rsidRPr="00297837">
        <w:rPr>
          <w:rFonts w:ascii="Arial" w:hAnsi="Arial" w:cs="Arial"/>
          <w:b/>
          <w:bCs/>
          <w:sz w:val="20"/>
          <w:szCs w:val="20"/>
          <w:lang w:val="en"/>
        </w:rPr>
        <w:t>In</w:t>
      </w:r>
      <w:proofErr w:type="gramEnd"/>
      <w:r w:rsidRPr="00297837">
        <w:rPr>
          <w:rFonts w:ascii="Arial" w:hAnsi="Arial" w:cs="Arial"/>
          <w:b/>
          <w:bCs/>
          <w:sz w:val="20"/>
          <w:szCs w:val="20"/>
          <w:lang w:val="en"/>
        </w:rPr>
        <w:t xml:space="preserve"> Situ (DCIS) and Clinical Significance</w:t>
      </w:r>
    </w:p>
    <w:tbl>
      <w:tblPr>
        <w:tblW w:w="5000" w:type="pct"/>
        <w:tblCellMar>
          <w:top w:w="15" w:type="dxa"/>
          <w:left w:w="15" w:type="dxa"/>
          <w:bottom w:w="15" w:type="dxa"/>
          <w:right w:w="15" w:type="dxa"/>
        </w:tblCellMar>
        <w:tblLook w:val="04A0" w:firstRow="1" w:lastRow="0" w:firstColumn="1" w:lastColumn="0" w:noHBand="0" w:noVBand="1"/>
      </w:tblPr>
      <w:tblGrid>
        <w:gridCol w:w="1421"/>
        <w:gridCol w:w="8155"/>
      </w:tblGrid>
      <w:tr w:rsidR="00094E70" w:rsidRPr="00297837" w14:paraId="252B689E" w14:textId="77777777" w:rsidTr="00297837">
        <w:trPr>
          <w:divId w:val="7370938"/>
        </w:trPr>
        <w:tc>
          <w:tcPr>
            <w:tcW w:w="7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9873A6"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b/>
                <w:bCs/>
                <w:sz w:val="16"/>
                <w:szCs w:val="16"/>
              </w:rPr>
              <w:t>Size</w:t>
            </w:r>
          </w:p>
        </w:tc>
        <w:tc>
          <w:tcPr>
            <w:tcW w:w="42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9953A9"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b/>
                <w:bCs/>
                <w:sz w:val="16"/>
                <w:szCs w:val="16"/>
              </w:rPr>
              <w:t>Extent</w:t>
            </w:r>
          </w:p>
        </w:tc>
      </w:tr>
      <w:tr w:rsidR="00094E70" w:rsidRPr="00297837" w14:paraId="3098FB13" w14:textId="77777777" w:rsidTr="00297837">
        <w:trPr>
          <w:divId w:val="7370938"/>
        </w:trPr>
        <w:tc>
          <w:tcPr>
            <w:tcW w:w="7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593BC2"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Up to 20 mm</w:t>
            </w:r>
          </w:p>
        </w:tc>
        <w:tc>
          <w:tcPr>
            <w:tcW w:w="42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564A75" w14:textId="77777777" w:rsidR="00E82FC6" w:rsidRPr="00297837" w:rsidRDefault="00E82FC6" w:rsidP="00297837">
            <w:pPr>
              <w:pStyle w:val="NormalWeb"/>
              <w:spacing w:before="0" w:beforeAutospacing="0" w:after="0" w:afterAutospacing="0" w:line="276" w:lineRule="auto"/>
              <w:ind w:left="252" w:hanging="252"/>
              <w:jc w:val="both"/>
              <w:rPr>
                <w:rFonts w:ascii="Arial" w:hAnsi="Arial" w:cs="Arial"/>
                <w:sz w:val="16"/>
                <w:szCs w:val="16"/>
              </w:rPr>
            </w:pPr>
            <w:r w:rsidRPr="00297837">
              <w:rPr>
                <w:rFonts w:ascii="Arial" w:hAnsi="Arial" w:cs="Arial"/>
                <w:sz w:val="16"/>
                <w:szCs w:val="16"/>
              </w:rPr>
              <w:t>Breast conservation with wide negative margins can be achieved in most women.</w:t>
            </w:r>
          </w:p>
          <w:p w14:paraId="06244BAE" w14:textId="77777777" w:rsidR="00297837" w:rsidRDefault="00E82FC6" w:rsidP="00297837">
            <w:pPr>
              <w:pStyle w:val="NormalWeb"/>
              <w:spacing w:before="0" w:beforeAutospacing="0" w:after="0" w:afterAutospacing="0" w:line="276" w:lineRule="auto"/>
              <w:ind w:left="259" w:hanging="259"/>
              <w:jc w:val="both"/>
              <w:rPr>
                <w:rFonts w:ascii="Arial" w:hAnsi="Arial" w:cs="Arial"/>
                <w:sz w:val="16"/>
                <w:szCs w:val="16"/>
              </w:rPr>
            </w:pPr>
            <w:r w:rsidRPr="00297837">
              <w:rPr>
                <w:rFonts w:ascii="Arial" w:hAnsi="Arial" w:cs="Arial"/>
                <w:sz w:val="16"/>
                <w:szCs w:val="16"/>
              </w:rPr>
              <w:t>Microscopic examination of the entire area involved by DCIS is recommended and should be possible in most</w:t>
            </w:r>
          </w:p>
          <w:p w14:paraId="3DCC2D1B" w14:textId="77777777" w:rsidR="00297837" w:rsidRDefault="00E82FC6" w:rsidP="00297837">
            <w:pPr>
              <w:pStyle w:val="NormalWeb"/>
              <w:spacing w:before="0" w:beforeAutospacing="0" w:after="0" w:afterAutospacing="0" w:line="276" w:lineRule="auto"/>
              <w:ind w:left="259" w:hanging="259"/>
              <w:jc w:val="both"/>
              <w:rPr>
                <w:rFonts w:ascii="Arial" w:hAnsi="Arial" w:cs="Arial"/>
                <w:sz w:val="16"/>
                <w:szCs w:val="16"/>
              </w:rPr>
            </w:pPr>
            <w:r w:rsidRPr="00297837">
              <w:rPr>
                <w:rFonts w:ascii="Arial" w:hAnsi="Arial" w:cs="Arial"/>
                <w:sz w:val="16"/>
                <w:szCs w:val="16"/>
              </w:rPr>
              <w:t>cases. This will require complete microscopic examination of smaller biopsies, or sampling of large excisions or</w:t>
            </w:r>
          </w:p>
          <w:p w14:paraId="32EE1365" w14:textId="77777777" w:rsidR="00297837" w:rsidRDefault="00E82FC6" w:rsidP="00297837">
            <w:pPr>
              <w:pStyle w:val="NormalWeb"/>
              <w:spacing w:before="0" w:beforeAutospacing="0" w:after="0" w:afterAutospacing="0" w:line="276" w:lineRule="auto"/>
              <w:ind w:left="259" w:hanging="259"/>
              <w:jc w:val="both"/>
              <w:rPr>
                <w:rFonts w:ascii="Arial" w:hAnsi="Arial" w:cs="Arial"/>
                <w:sz w:val="16"/>
                <w:szCs w:val="16"/>
              </w:rPr>
            </w:pPr>
            <w:r w:rsidRPr="00297837">
              <w:rPr>
                <w:rFonts w:ascii="Arial" w:hAnsi="Arial" w:cs="Arial"/>
                <w:sz w:val="16"/>
                <w:szCs w:val="16"/>
              </w:rPr>
              <w:t>mastectomies to include all areas likely to contain DCIS (e.g., tissue with radiologic calcifications or grossly</w:t>
            </w:r>
          </w:p>
          <w:p w14:paraId="10734133" w14:textId="4625CB1E" w:rsidR="00E82FC6" w:rsidRPr="00297837" w:rsidRDefault="00E82FC6" w:rsidP="00297837">
            <w:pPr>
              <w:pStyle w:val="NormalWeb"/>
              <w:spacing w:before="0" w:beforeAutospacing="0" w:after="0" w:afterAutospacing="0" w:line="276" w:lineRule="auto"/>
              <w:ind w:left="259" w:hanging="259"/>
              <w:jc w:val="both"/>
              <w:rPr>
                <w:rFonts w:ascii="Arial" w:hAnsi="Arial" w:cs="Arial"/>
                <w:sz w:val="16"/>
                <w:szCs w:val="16"/>
              </w:rPr>
            </w:pPr>
            <w:r w:rsidRPr="00297837">
              <w:rPr>
                <w:rFonts w:ascii="Arial" w:hAnsi="Arial" w:cs="Arial"/>
                <w:sz w:val="16"/>
                <w:szCs w:val="16"/>
              </w:rPr>
              <w:t>abnormal tissue).</w:t>
            </w:r>
          </w:p>
        </w:tc>
      </w:tr>
      <w:tr w:rsidR="00094E70" w:rsidRPr="00297837" w14:paraId="2951A025" w14:textId="77777777" w:rsidTr="00297837">
        <w:trPr>
          <w:divId w:val="7370938"/>
        </w:trPr>
        <w:tc>
          <w:tcPr>
            <w:tcW w:w="7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E4CE8E"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&gt;20-40 mm</w:t>
            </w:r>
          </w:p>
        </w:tc>
        <w:tc>
          <w:tcPr>
            <w:tcW w:w="42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D528CE" w14:textId="77777777" w:rsidR="00E82FC6" w:rsidRPr="00297837" w:rsidRDefault="00E82FC6" w:rsidP="00297837">
            <w:pPr>
              <w:pStyle w:val="NormalWeb"/>
              <w:spacing w:before="0" w:beforeAutospacing="0" w:after="0" w:afterAutospacing="0" w:line="276" w:lineRule="auto"/>
              <w:ind w:left="252" w:hanging="252"/>
              <w:jc w:val="both"/>
              <w:rPr>
                <w:rFonts w:ascii="Arial" w:hAnsi="Arial" w:cs="Arial"/>
                <w:sz w:val="16"/>
                <w:szCs w:val="16"/>
              </w:rPr>
            </w:pPr>
            <w:r w:rsidRPr="00297837">
              <w:rPr>
                <w:rFonts w:ascii="Arial" w:hAnsi="Arial" w:cs="Arial"/>
                <w:sz w:val="16"/>
                <w:szCs w:val="16"/>
              </w:rPr>
              <w:t>Wide negative margins may be difficult to achieve in some women with breast-conserving surgery.</w:t>
            </w:r>
          </w:p>
          <w:p w14:paraId="055ABB9D" w14:textId="77777777" w:rsidR="00297837" w:rsidRDefault="00E82FC6" w:rsidP="00297837">
            <w:pPr>
              <w:pStyle w:val="NormalWeb"/>
              <w:spacing w:before="0" w:beforeAutospacing="0" w:after="0" w:afterAutospacing="0" w:line="276" w:lineRule="auto"/>
              <w:ind w:left="259" w:hanging="259"/>
              <w:jc w:val="both"/>
              <w:rPr>
                <w:rFonts w:ascii="Arial" w:hAnsi="Arial" w:cs="Arial"/>
                <w:sz w:val="16"/>
                <w:szCs w:val="16"/>
              </w:rPr>
            </w:pPr>
            <w:r w:rsidRPr="00297837">
              <w:rPr>
                <w:rFonts w:ascii="Arial" w:hAnsi="Arial" w:cs="Arial"/>
                <w:sz w:val="16"/>
                <w:szCs w:val="16"/>
              </w:rPr>
              <w:t xml:space="preserve">Microscopic examination of the entire area involved by DCIS is recommended but may be difficult to achieve in </w:t>
            </w:r>
          </w:p>
          <w:p w14:paraId="03C7FC4C" w14:textId="77777777" w:rsidR="00297837" w:rsidRDefault="00E82FC6" w:rsidP="00297837">
            <w:pPr>
              <w:pStyle w:val="NormalWeb"/>
              <w:spacing w:before="0" w:beforeAutospacing="0" w:after="0" w:afterAutospacing="0" w:line="276" w:lineRule="auto"/>
              <w:ind w:left="259" w:hanging="259"/>
              <w:jc w:val="both"/>
              <w:rPr>
                <w:rFonts w:ascii="Arial" w:hAnsi="Arial" w:cs="Arial"/>
                <w:sz w:val="16"/>
                <w:szCs w:val="16"/>
              </w:rPr>
            </w:pPr>
            <w:r w:rsidRPr="00297837">
              <w:rPr>
                <w:rFonts w:ascii="Arial" w:hAnsi="Arial" w:cs="Arial"/>
                <w:sz w:val="16"/>
                <w:szCs w:val="16"/>
              </w:rPr>
              <w:t>some cases. This will require complete microscopic examination of smaller biopsies or sampling of large</w:t>
            </w:r>
          </w:p>
          <w:p w14:paraId="40DE5CEC" w14:textId="77777777" w:rsidR="00297837" w:rsidRDefault="00E82FC6" w:rsidP="00297837">
            <w:pPr>
              <w:pStyle w:val="NormalWeb"/>
              <w:spacing w:before="0" w:beforeAutospacing="0" w:after="0" w:afterAutospacing="0" w:line="276" w:lineRule="auto"/>
              <w:ind w:left="259" w:hanging="259"/>
              <w:jc w:val="both"/>
              <w:rPr>
                <w:rFonts w:ascii="Arial" w:hAnsi="Arial" w:cs="Arial"/>
                <w:sz w:val="16"/>
                <w:szCs w:val="16"/>
              </w:rPr>
            </w:pPr>
            <w:r w:rsidRPr="00297837">
              <w:rPr>
                <w:rFonts w:ascii="Arial" w:hAnsi="Arial" w:cs="Arial"/>
                <w:sz w:val="16"/>
                <w:szCs w:val="16"/>
              </w:rPr>
              <w:t>excisions or mastectomies to include all areas likely to contain DCIS (e.g., tissue with radiologic calcifications or</w:t>
            </w:r>
          </w:p>
          <w:p w14:paraId="4F8B2D31" w14:textId="295F1CBE" w:rsidR="00E82FC6" w:rsidRPr="00297837" w:rsidRDefault="00E82FC6" w:rsidP="00297837">
            <w:pPr>
              <w:pStyle w:val="NormalWeb"/>
              <w:spacing w:before="0" w:beforeAutospacing="0" w:after="0" w:afterAutospacing="0" w:line="276" w:lineRule="auto"/>
              <w:ind w:left="259" w:hanging="259"/>
              <w:jc w:val="both"/>
              <w:rPr>
                <w:rFonts w:ascii="Arial" w:hAnsi="Arial" w:cs="Arial"/>
                <w:sz w:val="16"/>
                <w:szCs w:val="16"/>
              </w:rPr>
            </w:pPr>
            <w:r w:rsidRPr="00297837">
              <w:rPr>
                <w:rFonts w:ascii="Arial" w:hAnsi="Arial" w:cs="Arial"/>
                <w:sz w:val="16"/>
                <w:szCs w:val="16"/>
              </w:rPr>
              <w:t>grossly abnormal tissue).</w:t>
            </w:r>
          </w:p>
        </w:tc>
      </w:tr>
      <w:tr w:rsidR="00094E70" w:rsidRPr="00297837" w14:paraId="1F7FED7E" w14:textId="77777777" w:rsidTr="00297837">
        <w:trPr>
          <w:divId w:val="7370938"/>
        </w:trPr>
        <w:tc>
          <w:tcPr>
            <w:tcW w:w="7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798222"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&gt;40 mm</w:t>
            </w:r>
          </w:p>
        </w:tc>
        <w:tc>
          <w:tcPr>
            <w:tcW w:w="42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823243" w14:textId="77777777" w:rsidR="00E82FC6" w:rsidRPr="00297837" w:rsidRDefault="00E82FC6" w:rsidP="00297837">
            <w:pPr>
              <w:pStyle w:val="NormalWeb"/>
              <w:spacing w:before="0" w:beforeAutospacing="0" w:after="0" w:afterAutospacing="0" w:line="276" w:lineRule="auto"/>
              <w:ind w:left="252" w:hanging="252"/>
              <w:jc w:val="both"/>
              <w:rPr>
                <w:rFonts w:ascii="Arial" w:hAnsi="Arial" w:cs="Arial"/>
                <w:sz w:val="16"/>
                <w:szCs w:val="16"/>
              </w:rPr>
            </w:pPr>
            <w:r w:rsidRPr="00297837">
              <w:rPr>
                <w:rFonts w:ascii="Arial" w:hAnsi="Arial" w:cs="Arial"/>
                <w:sz w:val="16"/>
                <w:szCs w:val="16"/>
              </w:rPr>
              <w:t>Breast conservation with wide negative margins may be impossible to achieve in some women.</w:t>
            </w:r>
          </w:p>
          <w:p w14:paraId="03BF7211" w14:textId="77777777" w:rsidR="00297837" w:rsidRDefault="00E82FC6" w:rsidP="00297837">
            <w:pPr>
              <w:pStyle w:val="NormalWeb"/>
              <w:spacing w:before="0" w:beforeAutospacing="0" w:after="0" w:afterAutospacing="0" w:line="276" w:lineRule="auto"/>
              <w:ind w:left="259" w:hanging="259"/>
              <w:jc w:val="both"/>
              <w:rPr>
                <w:rFonts w:ascii="Arial" w:hAnsi="Arial" w:cs="Arial"/>
                <w:sz w:val="16"/>
                <w:szCs w:val="16"/>
              </w:rPr>
            </w:pPr>
            <w:r w:rsidRPr="00297837">
              <w:rPr>
                <w:rFonts w:ascii="Arial" w:hAnsi="Arial" w:cs="Arial"/>
                <w:sz w:val="16"/>
                <w:szCs w:val="16"/>
              </w:rPr>
              <w:t>Microscopic examination of the entire area involved by DCIS is recommended but may be impractical in some</w:t>
            </w:r>
          </w:p>
          <w:p w14:paraId="01B9F5DD" w14:textId="77777777" w:rsidR="00297837" w:rsidRDefault="00E82FC6" w:rsidP="00297837">
            <w:pPr>
              <w:pStyle w:val="NormalWeb"/>
              <w:spacing w:before="0" w:beforeAutospacing="0" w:after="0" w:afterAutospacing="0" w:line="276" w:lineRule="auto"/>
              <w:ind w:left="259" w:hanging="259"/>
              <w:jc w:val="both"/>
              <w:rPr>
                <w:rFonts w:ascii="Arial" w:hAnsi="Arial" w:cs="Arial"/>
                <w:sz w:val="16"/>
                <w:szCs w:val="16"/>
              </w:rPr>
            </w:pPr>
            <w:r w:rsidRPr="00297837">
              <w:rPr>
                <w:rFonts w:ascii="Arial" w:hAnsi="Arial" w:cs="Arial"/>
                <w:sz w:val="16"/>
                <w:szCs w:val="16"/>
              </w:rPr>
              <w:lastRenderedPageBreak/>
              <w:t>cases. This will require complete microscopic examination of smaller biopsies or selective sampling of large</w:t>
            </w:r>
          </w:p>
          <w:p w14:paraId="5063C23A" w14:textId="77777777" w:rsidR="00297837" w:rsidRDefault="00E82FC6" w:rsidP="00297837">
            <w:pPr>
              <w:pStyle w:val="NormalWeb"/>
              <w:spacing w:before="0" w:beforeAutospacing="0" w:after="0" w:afterAutospacing="0" w:line="276" w:lineRule="auto"/>
              <w:ind w:left="259" w:hanging="259"/>
              <w:jc w:val="both"/>
              <w:rPr>
                <w:rFonts w:ascii="Arial" w:hAnsi="Arial" w:cs="Arial"/>
                <w:sz w:val="16"/>
                <w:szCs w:val="16"/>
              </w:rPr>
            </w:pPr>
            <w:r w:rsidRPr="00297837">
              <w:rPr>
                <w:rFonts w:ascii="Arial" w:hAnsi="Arial" w:cs="Arial"/>
                <w:sz w:val="16"/>
                <w:szCs w:val="16"/>
              </w:rPr>
              <w:t>excisions or mastectomies to include areas likely to contain DCIS (e.g., tissue with radiologic calcifications or</w:t>
            </w:r>
          </w:p>
          <w:p w14:paraId="00CEFB00" w14:textId="36756300" w:rsidR="00E82FC6" w:rsidRPr="00297837" w:rsidRDefault="00E82FC6" w:rsidP="00297837">
            <w:pPr>
              <w:pStyle w:val="NormalWeb"/>
              <w:spacing w:before="0" w:beforeAutospacing="0" w:after="0" w:afterAutospacing="0" w:line="276" w:lineRule="auto"/>
              <w:ind w:left="259" w:hanging="259"/>
              <w:jc w:val="both"/>
              <w:rPr>
                <w:rFonts w:ascii="Arial" w:hAnsi="Arial" w:cs="Arial"/>
                <w:sz w:val="16"/>
                <w:szCs w:val="16"/>
              </w:rPr>
            </w:pPr>
            <w:r w:rsidRPr="00297837">
              <w:rPr>
                <w:rFonts w:ascii="Arial" w:hAnsi="Arial" w:cs="Arial"/>
                <w:sz w:val="16"/>
                <w:szCs w:val="16"/>
              </w:rPr>
              <w:t>grossly abnormal tissue). There is a possibility of undetected areas of invasion if the area involved by DCIS is not completely examined. Lymph node sampling may be recommended.</w:t>
            </w:r>
          </w:p>
        </w:tc>
      </w:tr>
    </w:tbl>
    <w:p w14:paraId="09C6C0FC" w14:textId="77777777" w:rsidR="00E82FC6" w:rsidRPr="00297837" w:rsidRDefault="00E82FC6" w:rsidP="00297837">
      <w:pPr>
        <w:pStyle w:val="NormalWeb"/>
        <w:spacing w:before="0" w:beforeAutospacing="0" w:after="0" w:afterAutospacing="0" w:line="276" w:lineRule="auto"/>
        <w:jc w:val="both"/>
        <w:divId w:val="7370938"/>
        <w:rPr>
          <w:rFonts w:ascii="Arial" w:hAnsi="Arial" w:cs="Arial"/>
          <w:sz w:val="20"/>
          <w:szCs w:val="20"/>
          <w:lang w:val="en"/>
        </w:rPr>
      </w:pPr>
      <w:r w:rsidRPr="00297837">
        <w:rPr>
          <w:rFonts w:ascii="Arial" w:hAnsi="Arial" w:cs="Arial"/>
          <w:sz w:val="20"/>
          <w:szCs w:val="20"/>
          <w:lang w:val="en"/>
        </w:rPr>
        <w:lastRenderedPageBreak/>
        <w:t> </w:t>
      </w:r>
    </w:p>
    <w:p w14:paraId="28E64A18" w14:textId="77777777" w:rsidR="00E82FC6" w:rsidRPr="00297837" w:rsidRDefault="00E82FC6" w:rsidP="00297837">
      <w:pPr>
        <w:pStyle w:val="NormalWeb"/>
        <w:spacing w:before="0" w:beforeAutospacing="0" w:after="0" w:afterAutospacing="0" w:line="276" w:lineRule="auto"/>
        <w:jc w:val="both"/>
        <w:divId w:val="7370938"/>
        <w:rPr>
          <w:rFonts w:ascii="Arial" w:hAnsi="Arial" w:cs="Arial"/>
          <w:sz w:val="20"/>
          <w:szCs w:val="20"/>
          <w:lang w:val="en"/>
        </w:rPr>
      </w:pPr>
      <w:r w:rsidRPr="00297837">
        <w:rPr>
          <w:rFonts w:ascii="Arial" w:hAnsi="Arial" w:cs="Arial"/>
          <w:sz w:val="20"/>
          <w:szCs w:val="20"/>
          <w:lang w:val="en"/>
        </w:rPr>
        <w:t> </w:t>
      </w:r>
      <w:r w:rsidRPr="00297837">
        <w:rPr>
          <w:rFonts w:ascii="Arial" w:hAnsi="Arial" w:cs="Arial"/>
          <w:noProof/>
          <w:sz w:val="20"/>
          <w:szCs w:val="20"/>
          <w:lang w:val="en"/>
        </w:rPr>
        <w:drawing>
          <wp:inline distT="0" distB="0" distL="0" distR="0" wp14:anchorId="2E40FE26" wp14:editId="0E62B85C">
            <wp:extent cx="5943600" cy="458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581525"/>
                    </a:xfrm>
                    <a:prstGeom prst="rect">
                      <a:avLst/>
                    </a:prstGeom>
                    <a:noFill/>
                    <a:ln>
                      <a:noFill/>
                    </a:ln>
                  </pic:spPr>
                </pic:pic>
              </a:graphicData>
            </a:graphic>
          </wp:inline>
        </w:drawing>
      </w:r>
    </w:p>
    <w:p w14:paraId="25B541F1" w14:textId="77777777" w:rsidR="00E82FC6" w:rsidRPr="00297837" w:rsidRDefault="00E82FC6" w:rsidP="00297837">
      <w:pPr>
        <w:pStyle w:val="NormalWeb"/>
        <w:spacing w:before="0" w:beforeAutospacing="0" w:after="0" w:afterAutospacing="0" w:line="276" w:lineRule="auto"/>
        <w:jc w:val="both"/>
        <w:divId w:val="7370938"/>
        <w:rPr>
          <w:rFonts w:ascii="Arial" w:hAnsi="Arial" w:cs="Arial"/>
          <w:sz w:val="20"/>
          <w:szCs w:val="20"/>
          <w:lang w:val="en"/>
        </w:rPr>
      </w:pPr>
      <w:r w:rsidRPr="00297837">
        <w:rPr>
          <w:rFonts w:ascii="Arial" w:hAnsi="Arial" w:cs="Arial"/>
          <w:sz w:val="20"/>
          <w:szCs w:val="20"/>
          <w:lang w:val="en"/>
        </w:rPr>
        <w:t>There are multiple methods for estimating the extent of DCIS (see Figure):</w:t>
      </w:r>
    </w:p>
    <w:p w14:paraId="35AF73C2" w14:textId="77777777" w:rsidR="00E82FC6" w:rsidRPr="00297837" w:rsidRDefault="00E82FC6" w:rsidP="00297837">
      <w:pPr>
        <w:pStyle w:val="NormalWeb"/>
        <w:spacing w:before="0" w:beforeAutospacing="0" w:after="0" w:afterAutospacing="0" w:line="276" w:lineRule="auto"/>
        <w:jc w:val="both"/>
        <w:divId w:val="7370938"/>
        <w:rPr>
          <w:rFonts w:ascii="Arial" w:hAnsi="Arial" w:cs="Arial"/>
          <w:sz w:val="20"/>
          <w:szCs w:val="20"/>
          <w:lang w:val="en"/>
        </w:rPr>
      </w:pPr>
      <w:r w:rsidRPr="00297837">
        <w:rPr>
          <w:rFonts w:ascii="Arial" w:hAnsi="Arial" w:cs="Arial"/>
          <w:sz w:val="20"/>
          <w:szCs w:val="20"/>
          <w:lang w:val="en"/>
        </w:rPr>
        <w:t> </w:t>
      </w:r>
    </w:p>
    <w:p w14:paraId="26F8BA53" w14:textId="77777777" w:rsidR="00E82FC6" w:rsidRPr="00297837" w:rsidRDefault="00E82FC6" w:rsidP="00297837">
      <w:pPr>
        <w:pStyle w:val="NormalWeb"/>
        <w:numPr>
          <w:ilvl w:val="0"/>
          <w:numId w:val="15"/>
        </w:numPr>
        <w:spacing w:before="0" w:beforeAutospacing="0" w:after="0" w:afterAutospacing="0" w:line="276" w:lineRule="auto"/>
        <w:jc w:val="both"/>
        <w:divId w:val="7370938"/>
        <w:rPr>
          <w:rFonts w:ascii="Arial" w:hAnsi="Arial" w:cs="Arial"/>
          <w:sz w:val="20"/>
          <w:szCs w:val="20"/>
          <w:lang w:val="en"/>
        </w:rPr>
      </w:pPr>
      <w:r w:rsidRPr="00297837">
        <w:rPr>
          <w:rFonts w:ascii="Arial" w:hAnsi="Arial" w:cs="Arial"/>
          <w:b/>
          <w:bCs/>
          <w:sz w:val="20"/>
          <w:szCs w:val="20"/>
          <w:lang w:val="en"/>
        </w:rPr>
        <w:t>DCIS in 1 block: </w:t>
      </w:r>
      <w:r w:rsidRPr="00297837">
        <w:rPr>
          <w:rFonts w:ascii="Arial" w:hAnsi="Arial" w:cs="Arial"/>
          <w:sz w:val="20"/>
          <w:szCs w:val="20"/>
          <w:lang w:val="en"/>
        </w:rPr>
        <w:t>The area involved by DCIS can be measured from a single slide, if DCIS is present in only 1 block. If separate foci are present, the largest distance between foci should be reported. This method will underestimate the extent of DCIS when multiple blocks are involved and should not be used in such cases.</w:t>
      </w:r>
      <w:hyperlink w:anchor="R70173" w:tgtFrame="_top" w:tooltip="Grin A, Horne G, Ennis M, O’Malley FP. Measuring extent of DCIS in breast excision specimens: a comparison of four methods. &amp;lt;em&amp;gt;Arch Pathol Lab Med. &amp;lt;/em&amp;gt;2009; 133:31-37." w:history="1">
        <w:r w:rsidRPr="00297837">
          <w:rPr>
            <w:rStyle w:val="Hyperlink"/>
            <w:rFonts w:ascii="Arial" w:hAnsi="Arial" w:cs="Arial"/>
            <w:sz w:val="20"/>
            <w:szCs w:val="20"/>
            <w:vertAlign w:val="superscript"/>
            <w:lang w:val="en"/>
          </w:rPr>
          <w:t>13</w:t>
        </w:r>
      </w:hyperlink>
    </w:p>
    <w:p w14:paraId="2F10C00B" w14:textId="77777777" w:rsidR="00E82FC6" w:rsidRPr="00297837" w:rsidRDefault="00E82FC6" w:rsidP="00297837">
      <w:pPr>
        <w:pStyle w:val="NormalWeb"/>
        <w:numPr>
          <w:ilvl w:val="0"/>
          <w:numId w:val="15"/>
        </w:numPr>
        <w:spacing w:before="0" w:beforeAutospacing="0" w:after="0" w:afterAutospacing="0" w:line="276" w:lineRule="auto"/>
        <w:jc w:val="both"/>
        <w:divId w:val="7370938"/>
        <w:rPr>
          <w:rFonts w:ascii="Arial" w:hAnsi="Arial" w:cs="Arial"/>
          <w:sz w:val="20"/>
          <w:szCs w:val="20"/>
          <w:lang w:val="en"/>
        </w:rPr>
      </w:pPr>
      <w:r w:rsidRPr="00297837">
        <w:rPr>
          <w:rFonts w:ascii="Arial" w:hAnsi="Arial" w:cs="Arial"/>
          <w:b/>
          <w:bCs/>
          <w:sz w:val="20"/>
          <w:szCs w:val="20"/>
          <w:lang w:val="en"/>
        </w:rPr>
        <w:t>Serial sequential sampling: </w:t>
      </w:r>
      <w:r w:rsidRPr="00297837">
        <w:rPr>
          <w:rFonts w:ascii="Arial" w:hAnsi="Arial" w:cs="Arial"/>
          <w:sz w:val="20"/>
          <w:szCs w:val="20"/>
          <w:lang w:val="en"/>
        </w:rPr>
        <w:t>The entire specimen is blocked out in such a way that the location of each block can be determined.  The extent of the DCIS can be calculated by using a diagram of the specimen, the thickness of the slices, and the location of the involved blocks.</w:t>
      </w:r>
      <w:hyperlink w:anchor="R70173" w:tgtFrame="_top" w:tooltip="Grin A, Horne G, Ennis M, O’Malley FP. Measuring extent of DCIS in breast excision specimens: a comparison of four methods. &amp;lt;em&amp;gt;Arch Pathol Lab Med. &amp;lt;/em&amp;gt;2009; 133:31-37." w:history="1">
        <w:r w:rsidRPr="00297837">
          <w:rPr>
            <w:rStyle w:val="Hyperlink"/>
            <w:rFonts w:ascii="Arial" w:hAnsi="Arial" w:cs="Arial"/>
            <w:sz w:val="20"/>
            <w:szCs w:val="20"/>
            <w:vertAlign w:val="superscript"/>
            <w:lang w:val="en"/>
          </w:rPr>
          <w:t>13,</w:t>
        </w:r>
      </w:hyperlink>
      <w:hyperlink w:anchor="R70174" w:tgtFrame="_top" w:tooltip="Dadmanesh F, Fan X, Dastane A, Amin MB, Bose S. Comparative analysis of size estimation by mapping and counting number of blocks with DCIS in breast excision specimens. &amp;lt;em&amp;gt;Arch Pathol Lab Med.&amp;lt;/em&amp;gt; 2009; 133:26-30." w:history="1">
        <w:r w:rsidRPr="00297837">
          <w:rPr>
            <w:rStyle w:val="Hyperlink"/>
            <w:rFonts w:ascii="Arial" w:hAnsi="Arial" w:cs="Arial"/>
            <w:sz w:val="20"/>
            <w:szCs w:val="20"/>
            <w:vertAlign w:val="superscript"/>
            <w:lang w:val="en"/>
          </w:rPr>
          <w:t>14,</w:t>
        </w:r>
      </w:hyperlink>
      <w:hyperlink w:anchor="R70175" w:tgtFrame="_top" w:tooltip="Silverstein MJ, Poller D, Craig P, et al. A prognostic index for ductal carcinoma in situ of the breast. &amp;lt;em&amp;gt;Cancer. &amp;lt;/em&amp;gt;1996; 77:2267-2274." w:history="1">
        <w:r w:rsidRPr="00297837">
          <w:rPr>
            <w:rStyle w:val="Hyperlink"/>
            <w:rFonts w:ascii="Arial" w:hAnsi="Arial" w:cs="Arial"/>
            <w:sz w:val="20"/>
            <w:szCs w:val="20"/>
            <w:vertAlign w:val="superscript"/>
            <w:lang w:val="en"/>
          </w:rPr>
          <w:t>15</w:t>
        </w:r>
      </w:hyperlink>
      <w:r w:rsidRPr="00297837">
        <w:rPr>
          <w:rFonts w:ascii="Arial" w:hAnsi="Arial" w:cs="Arial"/>
          <w:sz w:val="20"/>
          <w:szCs w:val="20"/>
          <w:lang w:val="en"/>
        </w:rPr>
        <w:t> This method is recommended for all excisions likely to harbor DCIS or with previously diagnosed DCIS (e.g., by diagnosis on a prior core needle biopsy).</w:t>
      </w:r>
    </w:p>
    <w:p w14:paraId="30A4412F" w14:textId="77777777" w:rsidR="00E82FC6" w:rsidRPr="00297837" w:rsidRDefault="00E82FC6" w:rsidP="00297837">
      <w:pPr>
        <w:pStyle w:val="NormalWeb"/>
        <w:numPr>
          <w:ilvl w:val="0"/>
          <w:numId w:val="15"/>
        </w:numPr>
        <w:spacing w:before="0" w:beforeAutospacing="0" w:after="0" w:afterAutospacing="0" w:line="276" w:lineRule="auto"/>
        <w:jc w:val="both"/>
        <w:divId w:val="7370938"/>
        <w:rPr>
          <w:rFonts w:ascii="Arial" w:hAnsi="Arial" w:cs="Arial"/>
          <w:sz w:val="20"/>
          <w:szCs w:val="20"/>
          <w:lang w:val="en"/>
        </w:rPr>
      </w:pPr>
      <w:r w:rsidRPr="00297837">
        <w:rPr>
          <w:rFonts w:ascii="Arial" w:hAnsi="Arial" w:cs="Arial"/>
          <w:b/>
          <w:bCs/>
          <w:sz w:val="20"/>
          <w:szCs w:val="20"/>
          <w:lang w:val="en"/>
        </w:rPr>
        <w:t>Nonsequential sampling: </w:t>
      </w:r>
      <w:r w:rsidRPr="00297837">
        <w:rPr>
          <w:rFonts w:ascii="Arial" w:hAnsi="Arial" w:cs="Arial"/>
          <w:sz w:val="20"/>
          <w:szCs w:val="20"/>
          <w:lang w:val="en"/>
        </w:rPr>
        <w:t xml:space="preserve">The number of blocks involved by DCIS is not recommended as the only method of estimating DCIS extent since this is highly dependent on how many sections are </w:t>
      </w:r>
      <w:r w:rsidRPr="00297837">
        <w:rPr>
          <w:rFonts w:ascii="Arial" w:hAnsi="Arial" w:cs="Arial"/>
          <w:sz w:val="20"/>
          <w:szCs w:val="20"/>
          <w:lang w:val="en"/>
        </w:rPr>
        <w:lastRenderedPageBreak/>
        <w:t>taken from each slice (and therefore can both significantly over and underestimate extent). However, this information can be included in the additional extent descriptors section. </w:t>
      </w:r>
    </w:p>
    <w:p w14:paraId="28658417" w14:textId="77777777" w:rsidR="00E82FC6" w:rsidRPr="00297837" w:rsidRDefault="00E82FC6" w:rsidP="00297837">
      <w:pPr>
        <w:pStyle w:val="NormalWeb"/>
        <w:numPr>
          <w:ilvl w:val="0"/>
          <w:numId w:val="15"/>
        </w:numPr>
        <w:spacing w:before="0" w:beforeAutospacing="0" w:after="0" w:afterAutospacing="0" w:line="276" w:lineRule="auto"/>
        <w:jc w:val="both"/>
        <w:divId w:val="7370938"/>
        <w:rPr>
          <w:rFonts w:ascii="Arial" w:hAnsi="Arial" w:cs="Arial"/>
          <w:sz w:val="20"/>
          <w:szCs w:val="20"/>
          <w:lang w:val="en"/>
        </w:rPr>
      </w:pPr>
      <w:r w:rsidRPr="00297837">
        <w:rPr>
          <w:rFonts w:ascii="Arial" w:hAnsi="Arial" w:cs="Arial"/>
          <w:b/>
          <w:bCs/>
          <w:sz w:val="20"/>
          <w:szCs w:val="20"/>
          <w:lang w:val="en"/>
        </w:rPr>
        <w:t>Edges of specimens:</w:t>
      </w:r>
      <w:r w:rsidRPr="00297837">
        <w:rPr>
          <w:rFonts w:ascii="Arial" w:hAnsi="Arial" w:cs="Arial"/>
          <w:sz w:val="20"/>
          <w:szCs w:val="20"/>
          <w:lang w:val="en"/>
        </w:rPr>
        <w:t xml:space="preserve"> If DCIS involves or is close to 2 opposing margins of a surgical excision, the distance between the margins can be used as the extent of the DCIS within the specimen.</w:t>
      </w:r>
    </w:p>
    <w:p w14:paraId="59891BEE" w14:textId="77777777" w:rsidR="00E82FC6" w:rsidRPr="00297837" w:rsidRDefault="00E82FC6" w:rsidP="00297837">
      <w:pPr>
        <w:pStyle w:val="NormalWeb"/>
        <w:numPr>
          <w:ilvl w:val="0"/>
          <w:numId w:val="15"/>
        </w:numPr>
        <w:spacing w:before="0" w:beforeAutospacing="0" w:after="0" w:afterAutospacing="0" w:line="276" w:lineRule="auto"/>
        <w:jc w:val="both"/>
        <w:divId w:val="7370938"/>
        <w:rPr>
          <w:rFonts w:ascii="Arial" w:hAnsi="Arial" w:cs="Arial"/>
          <w:sz w:val="20"/>
          <w:szCs w:val="20"/>
          <w:lang w:val="en"/>
        </w:rPr>
      </w:pPr>
      <w:r w:rsidRPr="00297837">
        <w:rPr>
          <w:rFonts w:ascii="Arial" w:hAnsi="Arial" w:cs="Arial"/>
          <w:b/>
          <w:bCs/>
          <w:sz w:val="20"/>
          <w:szCs w:val="20"/>
          <w:lang w:val="en"/>
        </w:rPr>
        <w:t>Gross lesions: In</w:t>
      </w:r>
      <w:r w:rsidRPr="00297837">
        <w:rPr>
          <w:rFonts w:ascii="Arial" w:hAnsi="Arial" w:cs="Arial"/>
          <w:sz w:val="20"/>
          <w:szCs w:val="20"/>
          <w:lang w:val="en"/>
        </w:rPr>
        <w:t xml:space="preserve"> some cases of high-grade DCIS, there may be a gross lesion that can be measured. Confirmation of the gross size must be confirmed by microscopic evaluation.</w:t>
      </w:r>
    </w:p>
    <w:p w14:paraId="7C014E6D" w14:textId="77777777" w:rsidR="00E82FC6" w:rsidRPr="00297837" w:rsidRDefault="00E82FC6" w:rsidP="00297837">
      <w:pPr>
        <w:pStyle w:val="NormalWeb"/>
        <w:spacing w:before="0" w:beforeAutospacing="0" w:after="0" w:afterAutospacing="0" w:line="276" w:lineRule="auto"/>
        <w:jc w:val="both"/>
        <w:divId w:val="7370938"/>
        <w:rPr>
          <w:rFonts w:ascii="Arial" w:hAnsi="Arial" w:cs="Arial"/>
          <w:sz w:val="20"/>
          <w:szCs w:val="20"/>
          <w:lang w:val="en"/>
        </w:rPr>
      </w:pPr>
      <w:r w:rsidRPr="00297837">
        <w:rPr>
          <w:rFonts w:ascii="Arial" w:hAnsi="Arial" w:cs="Arial"/>
          <w:sz w:val="20"/>
          <w:szCs w:val="20"/>
          <w:lang w:val="en"/>
        </w:rPr>
        <w:t> </w:t>
      </w:r>
    </w:p>
    <w:p w14:paraId="592AAB0D" w14:textId="77777777" w:rsidR="00E82FC6" w:rsidRPr="00297837" w:rsidRDefault="00E82FC6" w:rsidP="00297837">
      <w:pPr>
        <w:pStyle w:val="NormalWeb"/>
        <w:spacing w:before="0" w:beforeAutospacing="0" w:after="0" w:afterAutospacing="0" w:line="276" w:lineRule="auto"/>
        <w:jc w:val="both"/>
        <w:divId w:val="7370938"/>
        <w:rPr>
          <w:rFonts w:ascii="Arial" w:hAnsi="Arial" w:cs="Arial"/>
          <w:sz w:val="20"/>
          <w:szCs w:val="20"/>
          <w:lang w:val="en"/>
        </w:rPr>
      </w:pPr>
      <w:r w:rsidRPr="00297837">
        <w:rPr>
          <w:rFonts w:ascii="Arial" w:hAnsi="Arial" w:cs="Arial"/>
          <w:sz w:val="20"/>
          <w:szCs w:val="20"/>
          <w:lang w:val="en"/>
        </w:rPr>
        <w:t xml:space="preserve">The largest estimate obtained using any of these methods should be used to report the estimated size (extent) of the DCIS. </w:t>
      </w:r>
      <w:proofErr w:type="gramStart"/>
      <w:r w:rsidRPr="00297837">
        <w:rPr>
          <w:rFonts w:ascii="Arial" w:hAnsi="Arial" w:cs="Arial"/>
          <w:sz w:val="20"/>
          <w:szCs w:val="20"/>
          <w:lang w:val="en"/>
        </w:rPr>
        <w:t>Additional extent</w:t>
      </w:r>
      <w:proofErr w:type="gramEnd"/>
      <w:r w:rsidRPr="00297837">
        <w:rPr>
          <w:rFonts w:ascii="Arial" w:hAnsi="Arial" w:cs="Arial"/>
          <w:sz w:val="20"/>
          <w:szCs w:val="20"/>
          <w:lang w:val="en"/>
        </w:rPr>
        <w:t xml:space="preserve"> descriptors might include if multiple separate areas of DCIS are present, or other estimations of extent/volume).</w:t>
      </w:r>
    </w:p>
    <w:p w14:paraId="54F0EA83" w14:textId="77777777" w:rsidR="00E82FC6" w:rsidRPr="00297837" w:rsidRDefault="00E82FC6" w:rsidP="00297837">
      <w:pPr>
        <w:pStyle w:val="NormalWeb"/>
        <w:spacing w:before="0" w:beforeAutospacing="0" w:after="0" w:afterAutospacing="0" w:line="276" w:lineRule="auto"/>
        <w:jc w:val="both"/>
        <w:divId w:val="7370938"/>
        <w:rPr>
          <w:rFonts w:ascii="Arial" w:hAnsi="Arial" w:cs="Arial"/>
          <w:sz w:val="20"/>
          <w:szCs w:val="20"/>
          <w:lang w:val="en"/>
        </w:rPr>
      </w:pPr>
      <w:r w:rsidRPr="00297837">
        <w:rPr>
          <w:rFonts w:ascii="Arial" w:hAnsi="Arial" w:cs="Arial"/>
          <w:sz w:val="20"/>
          <w:szCs w:val="20"/>
          <w:lang w:val="en"/>
        </w:rPr>
        <w:t> </w:t>
      </w:r>
    </w:p>
    <w:p w14:paraId="5C688597" w14:textId="77777777" w:rsidR="00E82FC6" w:rsidRPr="00297837" w:rsidRDefault="00E82FC6" w:rsidP="00297837">
      <w:pPr>
        <w:spacing w:after="0" w:line="276" w:lineRule="auto"/>
        <w:jc w:val="both"/>
        <w:divId w:val="615597096"/>
        <w:rPr>
          <w:rFonts w:ascii="Arial" w:eastAsia="Times New Roman" w:hAnsi="Arial" w:cs="Arial"/>
          <w:sz w:val="20"/>
          <w:szCs w:val="20"/>
          <w:lang w:val="en"/>
        </w:rPr>
      </w:pPr>
      <w:r w:rsidRPr="00297837">
        <w:rPr>
          <w:rFonts w:ascii="Arial" w:eastAsia="Times New Roman" w:hAnsi="Arial" w:cs="Arial"/>
          <w:sz w:val="20"/>
          <w:szCs w:val="20"/>
          <w:lang w:val="en"/>
        </w:rPr>
        <w:t>References</w:t>
      </w:r>
    </w:p>
    <w:p w14:paraId="30D9D7D6" w14:textId="77777777" w:rsidR="00E82FC6" w:rsidRPr="00297837" w:rsidRDefault="00E82FC6" w:rsidP="00297837">
      <w:pPr>
        <w:numPr>
          <w:ilvl w:val="0"/>
          <w:numId w:val="16"/>
        </w:numPr>
        <w:spacing w:after="0" w:line="276" w:lineRule="auto"/>
        <w:jc w:val="both"/>
        <w:divId w:val="1336952739"/>
        <w:rPr>
          <w:rFonts w:ascii="Arial" w:eastAsia="Times New Roman" w:hAnsi="Arial" w:cs="Arial"/>
          <w:sz w:val="20"/>
          <w:szCs w:val="20"/>
          <w:lang w:val="en"/>
        </w:rPr>
      </w:pPr>
      <w:bookmarkStart w:id="15" w:name="R70158"/>
      <w:r w:rsidRPr="00297837">
        <w:rPr>
          <w:rFonts w:ascii="Arial" w:eastAsia="Times New Roman" w:hAnsi="Arial" w:cs="Arial"/>
          <w:sz w:val="20"/>
          <w:szCs w:val="20"/>
          <w:lang w:val="en"/>
        </w:rPr>
        <w:t xml:space="preserve">Silverstein MJ, Lagios MD, Recht A, et al. Image-detected breast cancer: state of the art diagnosis and treatment. </w:t>
      </w:r>
      <w:r w:rsidRPr="00297837">
        <w:rPr>
          <w:rStyle w:val="Emphasis"/>
          <w:rFonts w:ascii="Arial" w:eastAsia="Times New Roman" w:hAnsi="Arial" w:cs="Arial"/>
          <w:sz w:val="20"/>
          <w:szCs w:val="20"/>
          <w:lang w:val="en"/>
        </w:rPr>
        <w:t>J Am Coll Surg.</w:t>
      </w:r>
      <w:r w:rsidRPr="00297837">
        <w:rPr>
          <w:rFonts w:ascii="Arial" w:eastAsia="Times New Roman" w:hAnsi="Arial" w:cs="Arial"/>
          <w:sz w:val="20"/>
          <w:szCs w:val="20"/>
          <w:lang w:val="en"/>
        </w:rPr>
        <w:t xml:space="preserve"> 2005; 201:586-597.</w:t>
      </w:r>
      <w:bookmarkEnd w:id="15"/>
    </w:p>
    <w:p w14:paraId="3039E863" w14:textId="77777777" w:rsidR="00E82FC6" w:rsidRPr="00297837" w:rsidRDefault="00E82FC6" w:rsidP="00297837">
      <w:pPr>
        <w:numPr>
          <w:ilvl w:val="0"/>
          <w:numId w:val="16"/>
        </w:numPr>
        <w:spacing w:after="0" w:line="276" w:lineRule="auto"/>
        <w:jc w:val="both"/>
        <w:divId w:val="1336952739"/>
        <w:rPr>
          <w:rFonts w:ascii="Arial" w:eastAsia="Times New Roman" w:hAnsi="Arial" w:cs="Arial"/>
          <w:sz w:val="20"/>
          <w:szCs w:val="20"/>
          <w:lang w:val="en"/>
        </w:rPr>
      </w:pPr>
      <w:bookmarkStart w:id="16" w:name="R70159"/>
      <w:r w:rsidRPr="00297837">
        <w:rPr>
          <w:rFonts w:ascii="Arial" w:eastAsia="Times New Roman" w:hAnsi="Arial" w:cs="Arial"/>
          <w:sz w:val="20"/>
          <w:szCs w:val="20"/>
          <w:lang w:val="en"/>
        </w:rPr>
        <w:t xml:space="preserve">O’Sullivan MJ, Morrow M. Ductal carcinoma in situ: current management. </w:t>
      </w:r>
      <w:r w:rsidRPr="00297837">
        <w:rPr>
          <w:rStyle w:val="Emphasis"/>
          <w:rFonts w:ascii="Arial" w:eastAsia="Times New Roman" w:hAnsi="Arial" w:cs="Arial"/>
          <w:sz w:val="20"/>
          <w:szCs w:val="20"/>
          <w:lang w:val="en"/>
        </w:rPr>
        <w:t>Surg Clin North Am.</w:t>
      </w:r>
      <w:r w:rsidRPr="00297837">
        <w:rPr>
          <w:rFonts w:ascii="Arial" w:eastAsia="Times New Roman" w:hAnsi="Arial" w:cs="Arial"/>
          <w:sz w:val="20"/>
          <w:szCs w:val="20"/>
          <w:lang w:val="en"/>
        </w:rPr>
        <w:t xml:space="preserve"> 2007; 87:333-351, viii.</w:t>
      </w:r>
      <w:bookmarkEnd w:id="16"/>
    </w:p>
    <w:p w14:paraId="3894E7EB" w14:textId="77777777" w:rsidR="00E82FC6" w:rsidRPr="00297837" w:rsidRDefault="00E82FC6" w:rsidP="00297837">
      <w:pPr>
        <w:numPr>
          <w:ilvl w:val="0"/>
          <w:numId w:val="16"/>
        </w:numPr>
        <w:spacing w:after="0" w:line="276" w:lineRule="auto"/>
        <w:jc w:val="both"/>
        <w:divId w:val="1336952739"/>
        <w:rPr>
          <w:rFonts w:ascii="Arial" w:eastAsia="Times New Roman" w:hAnsi="Arial" w:cs="Arial"/>
          <w:sz w:val="20"/>
          <w:szCs w:val="20"/>
          <w:lang w:val="en"/>
        </w:rPr>
      </w:pPr>
      <w:bookmarkStart w:id="17" w:name="R70160"/>
      <w:r w:rsidRPr="00297837">
        <w:rPr>
          <w:rFonts w:ascii="Arial" w:eastAsia="Times New Roman" w:hAnsi="Arial" w:cs="Arial"/>
          <w:sz w:val="20"/>
          <w:szCs w:val="20"/>
          <w:lang w:val="en"/>
        </w:rPr>
        <w:t xml:space="preserve">Dillon MF, McDermott EW, O’Doherty A, et al. Factors effecting successful breast conservation for ductal carcinoma in situ. </w:t>
      </w:r>
      <w:r w:rsidRPr="00297837">
        <w:rPr>
          <w:rStyle w:val="Emphasis"/>
          <w:rFonts w:ascii="Arial" w:eastAsia="Times New Roman" w:hAnsi="Arial" w:cs="Arial"/>
          <w:sz w:val="20"/>
          <w:szCs w:val="20"/>
          <w:lang w:val="en"/>
        </w:rPr>
        <w:t xml:space="preserve">Ann Surg Oncol. </w:t>
      </w:r>
      <w:r w:rsidRPr="00297837">
        <w:rPr>
          <w:rFonts w:ascii="Arial" w:eastAsia="Times New Roman" w:hAnsi="Arial" w:cs="Arial"/>
          <w:sz w:val="20"/>
          <w:szCs w:val="20"/>
          <w:lang w:val="en"/>
        </w:rPr>
        <w:t>2007:14:1618-1628.</w:t>
      </w:r>
      <w:bookmarkEnd w:id="17"/>
    </w:p>
    <w:p w14:paraId="439206ED" w14:textId="77777777" w:rsidR="00E82FC6" w:rsidRPr="00297837" w:rsidRDefault="00E82FC6" w:rsidP="00297837">
      <w:pPr>
        <w:numPr>
          <w:ilvl w:val="0"/>
          <w:numId w:val="16"/>
        </w:numPr>
        <w:spacing w:after="0" w:line="276" w:lineRule="auto"/>
        <w:jc w:val="both"/>
        <w:divId w:val="1336952739"/>
        <w:rPr>
          <w:rFonts w:ascii="Arial" w:eastAsia="Times New Roman" w:hAnsi="Arial" w:cs="Arial"/>
          <w:sz w:val="20"/>
          <w:szCs w:val="20"/>
          <w:lang w:val="en"/>
        </w:rPr>
      </w:pPr>
      <w:bookmarkStart w:id="18" w:name="R70161"/>
      <w:r w:rsidRPr="00297837">
        <w:rPr>
          <w:rFonts w:ascii="Arial" w:eastAsia="Times New Roman" w:hAnsi="Arial" w:cs="Arial"/>
          <w:sz w:val="20"/>
          <w:szCs w:val="20"/>
          <w:lang w:val="en"/>
        </w:rPr>
        <w:t xml:space="preserve">Sigal-Zafrani B, Lewis JS, Clough KB, et al; on behalf of the </w:t>
      </w:r>
      <w:proofErr w:type="spellStart"/>
      <w:r w:rsidRPr="00297837">
        <w:rPr>
          <w:rFonts w:ascii="Arial" w:eastAsia="Times New Roman" w:hAnsi="Arial" w:cs="Arial"/>
          <w:sz w:val="20"/>
          <w:szCs w:val="20"/>
          <w:lang w:val="en"/>
        </w:rPr>
        <w:t>Institut</w:t>
      </w:r>
      <w:proofErr w:type="spellEnd"/>
      <w:r w:rsidRPr="00297837">
        <w:rPr>
          <w:rFonts w:ascii="Arial" w:eastAsia="Times New Roman" w:hAnsi="Arial" w:cs="Arial"/>
          <w:sz w:val="20"/>
          <w:szCs w:val="20"/>
          <w:lang w:val="en"/>
        </w:rPr>
        <w:t xml:space="preserve"> Curie Breast Study Group. Histologic margin assessment for breast ductal carcinoma in situ: precision and implications. </w:t>
      </w:r>
      <w:r w:rsidRPr="00297837">
        <w:rPr>
          <w:rStyle w:val="Emphasis"/>
          <w:rFonts w:ascii="Arial" w:eastAsia="Times New Roman" w:hAnsi="Arial" w:cs="Arial"/>
          <w:sz w:val="20"/>
          <w:szCs w:val="20"/>
          <w:lang w:val="en"/>
        </w:rPr>
        <w:t xml:space="preserve">Mod </w:t>
      </w:r>
      <w:proofErr w:type="spellStart"/>
      <w:r w:rsidRPr="00297837">
        <w:rPr>
          <w:rStyle w:val="Emphasis"/>
          <w:rFonts w:ascii="Arial" w:eastAsia="Times New Roman" w:hAnsi="Arial" w:cs="Arial"/>
          <w:sz w:val="20"/>
          <w:szCs w:val="20"/>
          <w:lang w:val="en"/>
        </w:rPr>
        <w:t>Pathol</w:t>
      </w:r>
      <w:proofErr w:type="spellEnd"/>
      <w:r w:rsidRPr="00297837">
        <w:rPr>
          <w:rStyle w:val="Emphasis"/>
          <w:rFonts w:ascii="Arial" w:eastAsia="Times New Roman" w:hAnsi="Arial" w:cs="Arial"/>
          <w:sz w:val="20"/>
          <w:szCs w:val="20"/>
          <w:lang w:val="en"/>
        </w:rPr>
        <w:t>.</w:t>
      </w:r>
      <w:r w:rsidRPr="00297837">
        <w:rPr>
          <w:rFonts w:ascii="Arial" w:eastAsia="Times New Roman" w:hAnsi="Arial" w:cs="Arial"/>
          <w:sz w:val="20"/>
          <w:szCs w:val="20"/>
          <w:lang w:val="en"/>
        </w:rPr>
        <w:t xml:space="preserve"> 2004; 17:81-88.</w:t>
      </w:r>
      <w:bookmarkEnd w:id="18"/>
    </w:p>
    <w:p w14:paraId="542082CB" w14:textId="77777777" w:rsidR="00E82FC6" w:rsidRPr="00297837" w:rsidRDefault="00E82FC6" w:rsidP="00297837">
      <w:pPr>
        <w:numPr>
          <w:ilvl w:val="0"/>
          <w:numId w:val="16"/>
        </w:numPr>
        <w:spacing w:after="0" w:line="276" w:lineRule="auto"/>
        <w:jc w:val="both"/>
        <w:divId w:val="1336952739"/>
        <w:rPr>
          <w:rFonts w:ascii="Arial" w:eastAsia="Times New Roman" w:hAnsi="Arial" w:cs="Arial"/>
          <w:sz w:val="20"/>
          <w:szCs w:val="20"/>
          <w:lang w:val="en"/>
        </w:rPr>
      </w:pPr>
      <w:bookmarkStart w:id="19" w:name="R70162"/>
      <w:proofErr w:type="spellStart"/>
      <w:r w:rsidRPr="00297837">
        <w:rPr>
          <w:rFonts w:ascii="Arial" w:eastAsia="Times New Roman" w:hAnsi="Arial" w:cs="Arial"/>
          <w:sz w:val="20"/>
          <w:szCs w:val="20"/>
          <w:lang w:val="en"/>
        </w:rPr>
        <w:t>Neuschatz</w:t>
      </w:r>
      <w:proofErr w:type="spellEnd"/>
      <w:r w:rsidRPr="00297837">
        <w:rPr>
          <w:rFonts w:ascii="Arial" w:eastAsia="Times New Roman" w:hAnsi="Arial" w:cs="Arial"/>
          <w:sz w:val="20"/>
          <w:szCs w:val="20"/>
          <w:lang w:val="en"/>
        </w:rPr>
        <w:t xml:space="preserve"> AC, DiPetrillo T, Steinhoff M, et al. The value of breast lumpectomy margin assessment as a predictor of residual tumor burden in ductal carcinoma in situ of the breast.</w:t>
      </w:r>
      <w:r w:rsidRPr="00297837">
        <w:rPr>
          <w:rStyle w:val="Emphasis"/>
          <w:rFonts w:ascii="Arial" w:eastAsia="Times New Roman" w:hAnsi="Arial" w:cs="Arial"/>
          <w:sz w:val="20"/>
          <w:szCs w:val="20"/>
          <w:lang w:val="en"/>
        </w:rPr>
        <w:t xml:space="preserve"> Cancer.</w:t>
      </w:r>
      <w:r w:rsidRPr="00297837">
        <w:rPr>
          <w:rFonts w:ascii="Arial" w:eastAsia="Times New Roman" w:hAnsi="Arial" w:cs="Arial"/>
          <w:sz w:val="20"/>
          <w:szCs w:val="20"/>
          <w:lang w:val="en"/>
        </w:rPr>
        <w:t xml:space="preserve"> 2002; 94:1917-1924.</w:t>
      </w:r>
      <w:bookmarkEnd w:id="19"/>
    </w:p>
    <w:p w14:paraId="7E4697A2" w14:textId="77777777" w:rsidR="00E82FC6" w:rsidRPr="00297837" w:rsidRDefault="00E82FC6" w:rsidP="00297837">
      <w:pPr>
        <w:numPr>
          <w:ilvl w:val="0"/>
          <w:numId w:val="16"/>
        </w:numPr>
        <w:spacing w:after="0" w:line="276" w:lineRule="auto"/>
        <w:jc w:val="both"/>
        <w:divId w:val="1336952739"/>
        <w:rPr>
          <w:rFonts w:ascii="Arial" w:eastAsia="Times New Roman" w:hAnsi="Arial" w:cs="Arial"/>
          <w:sz w:val="20"/>
          <w:szCs w:val="20"/>
          <w:lang w:val="en"/>
        </w:rPr>
      </w:pPr>
      <w:bookmarkStart w:id="20" w:name="R70163"/>
      <w:r w:rsidRPr="00297837">
        <w:rPr>
          <w:rFonts w:ascii="Arial" w:eastAsia="Times New Roman" w:hAnsi="Arial" w:cs="Arial"/>
          <w:sz w:val="20"/>
          <w:szCs w:val="20"/>
          <w:lang w:val="en"/>
        </w:rPr>
        <w:t>Cheng L, Al-</w:t>
      </w:r>
      <w:proofErr w:type="spellStart"/>
      <w:r w:rsidRPr="00297837">
        <w:rPr>
          <w:rFonts w:ascii="Arial" w:eastAsia="Times New Roman" w:hAnsi="Arial" w:cs="Arial"/>
          <w:sz w:val="20"/>
          <w:szCs w:val="20"/>
          <w:lang w:val="en"/>
        </w:rPr>
        <w:t>Kaisi</w:t>
      </w:r>
      <w:proofErr w:type="spellEnd"/>
      <w:r w:rsidRPr="00297837">
        <w:rPr>
          <w:rFonts w:ascii="Arial" w:eastAsia="Times New Roman" w:hAnsi="Arial" w:cs="Arial"/>
          <w:sz w:val="20"/>
          <w:szCs w:val="20"/>
          <w:lang w:val="en"/>
        </w:rPr>
        <w:t xml:space="preserve"> NK, Gordon NH, Liu AY, Gebrail F, Shenk RR. Relationship between the size and margin status of ductal carcinoma in situ of the breast and residual disease. </w:t>
      </w:r>
      <w:r w:rsidRPr="00297837">
        <w:rPr>
          <w:rStyle w:val="Emphasis"/>
          <w:rFonts w:ascii="Arial" w:eastAsia="Times New Roman" w:hAnsi="Arial" w:cs="Arial"/>
          <w:sz w:val="20"/>
          <w:szCs w:val="20"/>
          <w:lang w:val="en"/>
        </w:rPr>
        <w:t>J Natl Cancer Inst.</w:t>
      </w:r>
      <w:r w:rsidRPr="00297837">
        <w:rPr>
          <w:rFonts w:ascii="Arial" w:eastAsia="Times New Roman" w:hAnsi="Arial" w:cs="Arial"/>
          <w:sz w:val="20"/>
          <w:szCs w:val="20"/>
          <w:lang w:val="en"/>
        </w:rPr>
        <w:t xml:space="preserve"> 1997; 89:1356-1360.</w:t>
      </w:r>
      <w:bookmarkEnd w:id="20"/>
    </w:p>
    <w:p w14:paraId="753425A6" w14:textId="77777777" w:rsidR="00E82FC6" w:rsidRPr="00297837" w:rsidRDefault="00E82FC6" w:rsidP="00297837">
      <w:pPr>
        <w:numPr>
          <w:ilvl w:val="0"/>
          <w:numId w:val="16"/>
        </w:numPr>
        <w:spacing w:after="0" w:line="276" w:lineRule="auto"/>
        <w:jc w:val="both"/>
        <w:divId w:val="1336952739"/>
        <w:rPr>
          <w:rFonts w:ascii="Arial" w:eastAsia="Times New Roman" w:hAnsi="Arial" w:cs="Arial"/>
          <w:sz w:val="20"/>
          <w:szCs w:val="20"/>
          <w:lang w:val="en"/>
        </w:rPr>
      </w:pPr>
      <w:bookmarkStart w:id="21" w:name="R70164"/>
      <w:r w:rsidRPr="00297837">
        <w:rPr>
          <w:rFonts w:ascii="Arial" w:eastAsia="Times New Roman" w:hAnsi="Arial" w:cs="Arial"/>
          <w:sz w:val="20"/>
          <w:szCs w:val="20"/>
          <w:lang w:val="en"/>
        </w:rPr>
        <w:t xml:space="preserve">Di Saverio S, Catena F, Santini D, et al. 259 patients with DCIS of the breast applying USC/Van Nuys prognostic index: a retrospective review with long term </w:t>
      </w:r>
      <w:proofErr w:type="gramStart"/>
      <w:r w:rsidRPr="00297837">
        <w:rPr>
          <w:rFonts w:ascii="Arial" w:eastAsia="Times New Roman" w:hAnsi="Arial" w:cs="Arial"/>
          <w:sz w:val="20"/>
          <w:szCs w:val="20"/>
          <w:lang w:val="en"/>
        </w:rPr>
        <w:t>follow</w:t>
      </w:r>
      <w:proofErr w:type="gramEnd"/>
      <w:r w:rsidRPr="00297837">
        <w:rPr>
          <w:rFonts w:ascii="Arial" w:eastAsia="Times New Roman" w:hAnsi="Arial" w:cs="Arial"/>
          <w:sz w:val="20"/>
          <w:szCs w:val="20"/>
          <w:lang w:val="en"/>
        </w:rPr>
        <w:t xml:space="preserve"> up. </w:t>
      </w:r>
      <w:r w:rsidRPr="00297837">
        <w:rPr>
          <w:rStyle w:val="Emphasis"/>
          <w:rFonts w:ascii="Arial" w:eastAsia="Times New Roman" w:hAnsi="Arial" w:cs="Arial"/>
          <w:sz w:val="20"/>
          <w:szCs w:val="20"/>
          <w:lang w:val="en"/>
        </w:rPr>
        <w:t xml:space="preserve">Breast Cancer Res Treat. </w:t>
      </w:r>
      <w:r w:rsidRPr="00297837">
        <w:rPr>
          <w:rFonts w:ascii="Arial" w:eastAsia="Times New Roman" w:hAnsi="Arial" w:cs="Arial"/>
          <w:sz w:val="20"/>
          <w:szCs w:val="20"/>
          <w:lang w:val="en"/>
        </w:rPr>
        <w:t>2008; 109:404-416.</w:t>
      </w:r>
      <w:bookmarkEnd w:id="21"/>
    </w:p>
    <w:p w14:paraId="6C953E9F" w14:textId="77777777" w:rsidR="00E82FC6" w:rsidRPr="00297837" w:rsidRDefault="00E82FC6" w:rsidP="00297837">
      <w:pPr>
        <w:numPr>
          <w:ilvl w:val="0"/>
          <w:numId w:val="16"/>
        </w:numPr>
        <w:spacing w:after="0" w:line="276" w:lineRule="auto"/>
        <w:jc w:val="both"/>
        <w:divId w:val="1336952739"/>
        <w:rPr>
          <w:rFonts w:ascii="Arial" w:eastAsia="Times New Roman" w:hAnsi="Arial" w:cs="Arial"/>
          <w:sz w:val="20"/>
          <w:szCs w:val="20"/>
          <w:lang w:val="en"/>
        </w:rPr>
      </w:pPr>
      <w:bookmarkStart w:id="22" w:name="R70165"/>
      <w:r w:rsidRPr="00297837">
        <w:rPr>
          <w:rFonts w:ascii="Arial" w:eastAsia="Times New Roman" w:hAnsi="Arial" w:cs="Arial"/>
          <w:sz w:val="20"/>
          <w:szCs w:val="20"/>
          <w:lang w:val="en"/>
        </w:rPr>
        <w:t xml:space="preserve">MacDonald HR, Silverstein MJ, Mabry H, et al. Local control in ductal carcinoma in situ treated by excision alone: incremental benefit of larger margins. </w:t>
      </w:r>
      <w:r w:rsidRPr="00297837">
        <w:rPr>
          <w:rStyle w:val="Emphasis"/>
          <w:rFonts w:ascii="Arial" w:eastAsia="Times New Roman" w:hAnsi="Arial" w:cs="Arial"/>
          <w:sz w:val="20"/>
          <w:szCs w:val="20"/>
          <w:lang w:val="en"/>
        </w:rPr>
        <w:t xml:space="preserve">Am J Surg. </w:t>
      </w:r>
      <w:r w:rsidRPr="00297837">
        <w:rPr>
          <w:rFonts w:ascii="Arial" w:eastAsia="Times New Roman" w:hAnsi="Arial" w:cs="Arial"/>
          <w:sz w:val="20"/>
          <w:szCs w:val="20"/>
          <w:lang w:val="en"/>
        </w:rPr>
        <w:t>2005; 190:521-525.</w:t>
      </w:r>
      <w:bookmarkEnd w:id="22"/>
    </w:p>
    <w:p w14:paraId="34905A91" w14:textId="77777777" w:rsidR="00E82FC6" w:rsidRPr="00297837" w:rsidRDefault="00E82FC6" w:rsidP="00297837">
      <w:pPr>
        <w:numPr>
          <w:ilvl w:val="0"/>
          <w:numId w:val="16"/>
        </w:numPr>
        <w:spacing w:after="0" w:line="276" w:lineRule="auto"/>
        <w:jc w:val="both"/>
        <w:divId w:val="1336952739"/>
        <w:rPr>
          <w:rFonts w:ascii="Arial" w:eastAsia="Times New Roman" w:hAnsi="Arial" w:cs="Arial"/>
          <w:sz w:val="20"/>
          <w:szCs w:val="20"/>
          <w:lang w:val="en"/>
        </w:rPr>
      </w:pPr>
      <w:bookmarkStart w:id="23" w:name="R70166"/>
      <w:r w:rsidRPr="00297837">
        <w:rPr>
          <w:rFonts w:ascii="Arial" w:eastAsia="Times New Roman" w:hAnsi="Arial" w:cs="Arial"/>
          <w:sz w:val="20"/>
          <w:szCs w:val="20"/>
          <w:lang w:val="en"/>
        </w:rPr>
        <w:t xml:space="preserve">Asjoe FT, Altintas S, Huizing MT, et al. The value of the Van Nuys Prognostic Index in ductal carcinoma in situ of the breast: a retrospective analysis. </w:t>
      </w:r>
      <w:r w:rsidRPr="00297837">
        <w:rPr>
          <w:rStyle w:val="Emphasis"/>
          <w:rFonts w:ascii="Arial" w:eastAsia="Times New Roman" w:hAnsi="Arial" w:cs="Arial"/>
          <w:sz w:val="20"/>
          <w:szCs w:val="20"/>
          <w:lang w:val="en"/>
        </w:rPr>
        <w:t>Breast J.</w:t>
      </w:r>
      <w:r w:rsidRPr="00297837">
        <w:rPr>
          <w:rFonts w:ascii="Arial" w:eastAsia="Times New Roman" w:hAnsi="Arial" w:cs="Arial"/>
          <w:sz w:val="20"/>
          <w:szCs w:val="20"/>
          <w:lang w:val="en"/>
        </w:rPr>
        <w:t xml:space="preserve"> 2007; 13:359-367.</w:t>
      </w:r>
      <w:bookmarkEnd w:id="23"/>
    </w:p>
    <w:p w14:paraId="20EF2972" w14:textId="77777777" w:rsidR="00E82FC6" w:rsidRPr="00297837" w:rsidRDefault="00E82FC6" w:rsidP="00297837">
      <w:pPr>
        <w:numPr>
          <w:ilvl w:val="0"/>
          <w:numId w:val="16"/>
        </w:numPr>
        <w:spacing w:after="0" w:line="276" w:lineRule="auto"/>
        <w:jc w:val="both"/>
        <w:divId w:val="1336952739"/>
        <w:rPr>
          <w:rFonts w:ascii="Arial" w:eastAsia="Times New Roman" w:hAnsi="Arial" w:cs="Arial"/>
          <w:sz w:val="20"/>
          <w:szCs w:val="20"/>
          <w:lang w:val="en"/>
        </w:rPr>
      </w:pPr>
      <w:bookmarkStart w:id="24" w:name="R70167"/>
      <w:proofErr w:type="spellStart"/>
      <w:r w:rsidRPr="00297837">
        <w:rPr>
          <w:rFonts w:ascii="Arial" w:eastAsia="Times New Roman" w:hAnsi="Arial" w:cs="Arial"/>
          <w:sz w:val="20"/>
          <w:szCs w:val="20"/>
          <w:lang w:val="en"/>
        </w:rPr>
        <w:t>Maffuz</w:t>
      </w:r>
      <w:proofErr w:type="spellEnd"/>
      <w:r w:rsidRPr="00297837">
        <w:rPr>
          <w:rFonts w:ascii="Arial" w:eastAsia="Times New Roman" w:hAnsi="Arial" w:cs="Arial"/>
          <w:sz w:val="20"/>
          <w:szCs w:val="20"/>
          <w:lang w:val="en"/>
        </w:rPr>
        <w:t xml:space="preserve"> A, Barroso-Bravo S, Najera I, Zarco G, Alvarado-Cabrero I, Rogriguez-Cuevas SI. Tumor size as predictor of microinvasion, invasion, and axillary metastasis in ductal carcinoma in situ. </w:t>
      </w:r>
      <w:r w:rsidRPr="00297837">
        <w:rPr>
          <w:rStyle w:val="Emphasis"/>
          <w:rFonts w:ascii="Arial" w:eastAsia="Times New Roman" w:hAnsi="Arial" w:cs="Arial"/>
          <w:sz w:val="20"/>
          <w:szCs w:val="20"/>
          <w:lang w:val="en"/>
        </w:rPr>
        <w:t>J Exp Clin Cancer Res.</w:t>
      </w:r>
      <w:r w:rsidRPr="00297837">
        <w:rPr>
          <w:rFonts w:ascii="Arial" w:eastAsia="Times New Roman" w:hAnsi="Arial" w:cs="Arial"/>
          <w:sz w:val="20"/>
          <w:szCs w:val="20"/>
          <w:lang w:val="en"/>
        </w:rPr>
        <w:t xml:space="preserve"> 2006; 25:223-227.</w:t>
      </w:r>
      <w:bookmarkEnd w:id="24"/>
    </w:p>
    <w:p w14:paraId="1215B9CE" w14:textId="77777777" w:rsidR="00E82FC6" w:rsidRPr="00297837" w:rsidRDefault="00E82FC6" w:rsidP="00297837">
      <w:pPr>
        <w:numPr>
          <w:ilvl w:val="0"/>
          <w:numId w:val="16"/>
        </w:numPr>
        <w:spacing w:after="0" w:line="276" w:lineRule="auto"/>
        <w:jc w:val="both"/>
        <w:divId w:val="1336952739"/>
        <w:rPr>
          <w:rFonts w:ascii="Arial" w:eastAsia="Times New Roman" w:hAnsi="Arial" w:cs="Arial"/>
          <w:sz w:val="20"/>
          <w:szCs w:val="20"/>
          <w:lang w:val="en"/>
        </w:rPr>
      </w:pPr>
      <w:bookmarkStart w:id="25" w:name="R70168"/>
      <w:r w:rsidRPr="00297837">
        <w:rPr>
          <w:rFonts w:ascii="Arial" w:eastAsia="Times New Roman" w:hAnsi="Arial" w:cs="Arial"/>
          <w:sz w:val="20"/>
          <w:szCs w:val="20"/>
          <w:lang w:val="en"/>
        </w:rPr>
        <w:t xml:space="preserve">Moore KH, Sweeney KJ, Wilson ME, et al. Outcomes for women with ductal carcinoma-in-situ and a positive sentinel lymph node: a multi-institutional audit. </w:t>
      </w:r>
      <w:r w:rsidRPr="00297837">
        <w:rPr>
          <w:rStyle w:val="Emphasis"/>
          <w:rFonts w:ascii="Arial" w:eastAsia="Times New Roman" w:hAnsi="Arial" w:cs="Arial"/>
          <w:sz w:val="20"/>
          <w:szCs w:val="20"/>
          <w:lang w:val="en"/>
        </w:rPr>
        <w:t xml:space="preserve">Ann Surg Oncol. </w:t>
      </w:r>
      <w:r w:rsidRPr="00297837">
        <w:rPr>
          <w:rFonts w:ascii="Arial" w:eastAsia="Times New Roman" w:hAnsi="Arial" w:cs="Arial"/>
          <w:sz w:val="20"/>
          <w:szCs w:val="20"/>
          <w:lang w:val="en"/>
        </w:rPr>
        <w:t>2007;14: 2911-2917.</w:t>
      </w:r>
      <w:bookmarkEnd w:id="25"/>
    </w:p>
    <w:p w14:paraId="6685E0EF" w14:textId="77777777" w:rsidR="00E82FC6" w:rsidRPr="00297837" w:rsidRDefault="00E82FC6" w:rsidP="00297837">
      <w:pPr>
        <w:numPr>
          <w:ilvl w:val="0"/>
          <w:numId w:val="16"/>
        </w:numPr>
        <w:spacing w:after="0" w:line="276" w:lineRule="auto"/>
        <w:jc w:val="both"/>
        <w:divId w:val="1336952739"/>
        <w:rPr>
          <w:rFonts w:ascii="Arial" w:eastAsia="Times New Roman" w:hAnsi="Arial" w:cs="Arial"/>
          <w:sz w:val="20"/>
          <w:szCs w:val="20"/>
          <w:lang w:val="en"/>
        </w:rPr>
      </w:pPr>
      <w:bookmarkStart w:id="26" w:name="R70169"/>
      <w:r w:rsidRPr="00297837">
        <w:rPr>
          <w:rFonts w:ascii="Arial" w:eastAsia="Times New Roman" w:hAnsi="Arial" w:cs="Arial"/>
          <w:sz w:val="20"/>
          <w:szCs w:val="20"/>
          <w:lang w:val="en"/>
        </w:rPr>
        <w:t>MacDonald HR, Silverstein MJ, Lee LA, et al. Margin width as the sole determinant of local recurrence after breast conservation in patients with ductal carcinoma in situ of the breast.</w:t>
      </w:r>
      <w:r w:rsidRPr="00297837">
        <w:rPr>
          <w:rStyle w:val="Emphasis"/>
          <w:rFonts w:ascii="Arial" w:eastAsia="Times New Roman" w:hAnsi="Arial" w:cs="Arial"/>
          <w:sz w:val="20"/>
          <w:szCs w:val="20"/>
          <w:lang w:val="en"/>
        </w:rPr>
        <w:t xml:space="preserve"> Am J Surg.</w:t>
      </w:r>
      <w:r w:rsidRPr="00297837">
        <w:rPr>
          <w:rFonts w:ascii="Arial" w:eastAsia="Times New Roman" w:hAnsi="Arial" w:cs="Arial"/>
          <w:sz w:val="20"/>
          <w:szCs w:val="20"/>
          <w:lang w:val="en"/>
        </w:rPr>
        <w:t xml:space="preserve"> 2006; 192:420-422.</w:t>
      </w:r>
      <w:bookmarkEnd w:id="26"/>
    </w:p>
    <w:p w14:paraId="39132D81" w14:textId="77777777" w:rsidR="00E82FC6" w:rsidRPr="00297837" w:rsidRDefault="00E82FC6" w:rsidP="00297837">
      <w:pPr>
        <w:numPr>
          <w:ilvl w:val="0"/>
          <w:numId w:val="16"/>
        </w:numPr>
        <w:spacing w:after="0" w:line="276" w:lineRule="auto"/>
        <w:jc w:val="both"/>
        <w:divId w:val="1336952739"/>
        <w:rPr>
          <w:rFonts w:ascii="Arial" w:eastAsia="Times New Roman" w:hAnsi="Arial" w:cs="Arial"/>
          <w:sz w:val="20"/>
          <w:szCs w:val="20"/>
          <w:lang w:val="en"/>
        </w:rPr>
      </w:pPr>
      <w:bookmarkStart w:id="27" w:name="R70173"/>
      <w:r w:rsidRPr="00297837">
        <w:rPr>
          <w:rFonts w:ascii="Arial" w:eastAsia="Times New Roman" w:hAnsi="Arial" w:cs="Arial"/>
          <w:sz w:val="20"/>
          <w:szCs w:val="20"/>
          <w:lang w:val="en"/>
        </w:rPr>
        <w:t xml:space="preserve">Grin A, Horne G, Ennis M, O’Malley FP. Measuring extent of DCIS in breast excision specimens: a comparison of four methods. </w:t>
      </w:r>
      <w:r w:rsidRPr="00297837">
        <w:rPr>
          <w:rStyle w:val="Emphasis"/>
          <w:rFonts w:ascii="Arial" w:eastAsia="Times New Roman" w:hAnsi="Arial" w:cs="Arial"/>
          <w:sz w:val="20"/>
          <w:szCs w:val="20"/>
          <w:lang w:val="en"/>
        </w:rPr>
        <w:t xml:space="preserve">Arch </w:t>
      </w:r>
      <w:proofErr w:type="spellStart"/>
      <w:r w:rsidRPr="00297837">
        <w:rPr>
          <w:rStyle w:val="Emphasis"/>
          <w:rFonts w:ascii="Arial" w:eastAsia="Times New Roman" w:hAnsi="Arial" w:cs="Arial"/>
          <w:sz w:val="20"/>
          <w:szCs w:val="20"/>
          <w:lang w:val="en"/>
        </w:rPr>
        <w:t>Pathol</w:t>
      </w:r>
      <w:proofErr w:type="spellEnd"/>
      <w:r w:rsidRPr="00297837">
        <w:rPr>
          <w:rStyle w:val="Emphasis"/>
          <w:rFonts w:ascii="Arial" w:eastAsia="Times New Roman" w:hAnsi="Arial" w:cs="Arial"/>
          <w:sz w:val="20"/>
          <w:szCs w:val="20"/>
          <w:lang w:val="en"/>
        </w:rPr>
        <w:t xml:space="preserve"> Lab Med. </w:t>
      </w:r>
      <w:r w:rsidRPr="00297837">
        <w:rPr>
          <w:rFonts w:ascii="Arial" w:eastAsia="Times New Roman" w:hAnsi="Arial" w:cs="Arial"/>
          <w:sz w:val="20"/>
          <w:szCs w:val="20"/>
          <w:lang w:val="en"/>
        </w:rPr>
        <w:t>2009; 133:31-37.</w:t>
      </w:r>
      <w:bookmarkEnd w:id="27"/>
    </w:p>
    <w:p w14:paraId="2FC5914B" w14:textId="77777777" w:rsidR="00E82FC6" w:rsidRPr="00297837" w:rsidRDefault="00E82FC6" w:rsidP="00297837">
      <w:pPr>
        <w:numPr>
          <w:ilvl w:val="0"/>
          <w:numId w:val="16"/>
        </w:numPr>
        <w:spacing w:after="0" w:line="276" w:lineRule="auto"/>
        <w:jc w:val="both"/>
        <w:divId w:val="1336952739"/>
        <w:rPr>
          <w:rFonts w:ascii="Arial" w:eastAsia="Times New Roman" w:hAnsi="Arial" w:cs="Arial"/>
          <w:sz w:val="20"/>
          <w:szCs w:val="20"/>
          <w:lang w:val="en"/>
        </w:rPr>
      </w:pPr>
      <w:bookmarkStart w:id="28" w:name="R70174"/>
      <w:proofErr w:type="spellStart"/>
      <w:r w:rsidRPr="00297837">
        <w:rPr>
          <w:rFonts w:ascii="Arial" w:eastAsia="Times New Roman" w:hAnsi="Arial" w:cs="Arial"/>
          <w:sz w:val="20"/>
          <w:szCs w:val="20"/>
          <w:lang w:val="en"/>
        </w:rPr>
        <w:lastRenderedPageBreak/>
        <w:t>Dadmanesh</w:t>
      </w:r>
      <w:proofErr w:type="spellEnd"/>
      <w:r w:rsidRPr="00297837">
        <w:rPr>
          <w:rFonts w:ascii="Arial" w:eastAsia="Times New Roman" w:hAnsi="Arial" w:cs="Arial"/>
          <w:sz w:val="20"/>
          <w:szCs w:val="20"/>
          <w:lang w:val="en"/>
        </w:rPr>
        <w:t xml:space="preserve"> F, Fan X, Dastane A, Amin MB, Bose S. Comparative analysis of size estimation by mapping and counting number of blocks with DCIS in breast excision specimens. </w:t>
      </w:r>
      <w:r w:rsidRPr="00297837">
        <w:rPr>
          <w:rStyle w:val="Emphasis"/>
          <w:rFonts w:ascii="Arial" w:eastAsia="Times New Roman" w:hAnsi="Arial" w:cs="Arial"/>
          <w:sz w:val="20"/>
          <w:szCs w:val="20"/>
          <w:lang w:val="en"/>
        </w:rPr>
        <w:t xml:space="preserve">Arch </w:t>
      </w:r>
      <w:proofErr w:type="spellStart"/>
      <w:r w:rsidRPr="00297837">
        <w:rPr>
          <w:rStyle w:val="Emphasis"/>
          <w:rFonts w:ascii="Arial" w:eastAsia="Times New Roman" w:hAnsi="Arial" w:cs="Arial"/>
          <w:sz w:val="20"/>
          <w:szCs w:val="20"/>
          <w:lang w:val="en"/>
        </w:rPr>
        <w:t>Pathol</w:t>
      </w:r>
      <w:proofErr w:type="spellEnd"/>
      <w:r w:rsidRPr="00297837">
        <w:rPr>
          <w:rStyle w:val="Emphasis"/>
          <w:rFonts w:ascii="Arial" w:eastAsia="Times New Roman" w:hAnsi="Arial" w:cs="Arial"/>
          <w:sz w:val="20"/>
          <w:szCs w:val="20"/>
          <w:lang w:val="en"/>
        </w:rPr>
        <w:t xml:space="preserve"> Lab Med.</w:t>
      </w:r>
      <w:r w:rsidRPr="00297837">
        <w:rPr>
          <w:rFonts w:ascii="Arial" w:eastAsia="Times New Roman" w:hAnsi="Arial" w:cs="Arial"/>
          <w:sz w:val="20"/>
          <w:szCs w:val="20"/>
          <w:lang w:val="en"/>
        </w:rPr>
        <w:t xml:space="preserve"> 2009; 133:26-30.</w:t>
      </w:r>
      <w:bookmarkEnd w:id="28"/>
    </w:p>
    <w:p w14:paraId="4341A4F4" w14:textId="2D9F3F24" w:rsidR="000D1C92" w:rsidRPr="00297837" w:rsidRDefault="00E82FC6" w:rsidP="00297837">
      <w:pPr>
        <w:numPr>
          <w:ilvl w:val="0"/>
          <w:numId w:val="16"/>
        </w:numPr>
        <w:spacing w:after="0" w:line="276" w:lineRule="auto"/>
        <w:jc w:val="both"/>
        <w:divId w:val="1336952739"/>
        <w:rPr>
          <w:rFonts w:ascii="Arial" w:eastAsia="Times New Roman" w:hAnsi="Arial" w:cs="Arial"/>
          <w:sz w:val="20"/>
          <w:szCs w:val="20"/>
          <w:lang w:val="en"/>
        </w:rPr>
      </w:pPr>
      <w:bookmarkStart w:id="29" w:name="R70175"/>
      <w:r w:rsidRPr="00297837">
        <w:rPr>
          <w:rFonts w:ascii="Arial" w:eastAsia="Times New Roman" w:hAnsi="Arial" w:cs="Arial"/>
          <w:sz w:val="20"/>
          <w:szCs w:val="20"/>
          <w:lang w:val="en"/>
        </w:rPr>
        <w:t xml:space="preserve">Silverstein MJ, Poller D, Craig P, et al. A prognostic index for ductal carcinoma in situ of the breast. </w:t>
      </w:r>
      <w:r w:rsidRPr="00297837">
        <w:rPr>
          <w:rStyle w:val="Emphasis"/>
          <w:rFonts w:ascii="Arial" w:eastAsia="Times New Roman" w:hAnsi="Arial" w:cs="Arial"/>
          <w:sz w:val="20"/>
          <w:szCs w:val="20"/>
          <w:lang w:val="en"/>
        </w:rPr>
        <w:t xml:space="preserve">Cancer. </w:t>
      </w:r>
      <w:r w:rsidRPr="00297837">
        <w:rPr>
          <w:rFonts w:ascii="Arial" w:eastAsia="Times New Roman" w:hAnsi="Arial" w:cs="Arial"/>
          <w:sz w:val="20"/>
          <w:szCs w:val="20"/>
          <w:lang w:val="en"/>
        </w:rPr>
        <w:t>1996; 77:2267-2274.</w:t>
      </w:r>
      <w:bookmarkStart w:id="30" w:name="N8715"/>
      <w:bookmarkEnd w:id="29"/>
    </w:p>
    <w:p w14:paraId="72E820CB" w14:textId="77777777" w:rsidR="000D1C92" w:rsidRPr="00297837" w:rsidRDefault="000D1C92" w:rsidP="00297837">
      <w:pPr>
        <w:spacing w:after="0" w:line="276" w:lineRule="auto"/>
        <w:jc w:val="both"/>
        <w:divId w:val="1753502186"/>
        <w:rPr>
          <w:rFonts w:ascii="Arial" w:eastAsia="Times New Roman" w:hAnsi="Arial" w:cs="Arial"/>
          <w:b/>
          <w:bCs/>
          <w:sz w:val="20"/>
          <w:szCs w:val="20"/>
          <w:lang w:val="en"/>
        </w:rPr>
      </w:pPr>
    </w:p>
    <w:p w14:paraId="139CEF36" w14:textId="486201B4" w:rsidR="00E82FC6" w:rsidRPr="00297837" w:rsidRDefault="00E82FC6" w:rsidP="00297837">
      <w:pPr>
        <w:spacing w:after="0" w:line="276" w:lineRule="auto"/>
        <w:jc w:val="both"/>
        <w:divId w:val="1753502186"/>
        <w:rPr>
          <w:rFonts w:ascii="Arial" w:eastAsia="Times New Roman" w:hAnsi="Arial" w:cs="Arial"/>
          <w:b/>
          <w:bCs/>
          <w:sz w:val="20"/>
          <w:szCs w:val="20"/>
          <w:lang w:val="en"/>
        </w:rPr>
      </w:pPr>
      <w:r w:rsidRPr="00297837">
        <w:rPr>
          <w:rFonts w:ascii="Arial" w:eastAsia="Times New Roman" w:hAnsi="Arial" w:cs="Arial"/>
          <w:b/>
          <w:bCs/>
          <w:sz w:val="20"/>
          <w:szCs w:val="20"/>
          <w:lang w:val="en"/>
        </w:rPr>
        <w:t>E. Architectural Pattern</w:t>
      </w:r>
      <w:bookmarkEnd w:id="30"/>
    </w:p>
    <w:p w14:paraId="06919C13" w14:textId="77777777" w:rsidR="00E82FC6" w:rsidRPr="00297837" w:rsidRDefault="00E82FC6" w:rsidP="00297837">
      <w:pPr>
        <w:pStyle w:val="NormalWeb"/>
        <w:spacing w:before="0" w:beforeAutospacing="0" w:after="0" w:afterAutospacing="0" w:line="276" w:lineRule="auto"/>
        <w:jc w:val="both"/>
        <w:divId w:val="822280781"/>
        <w:rPr>
          <w:rFonts w:ascii="Arial" w:hAnsi="Arial" w:cs="Arial"/>
          <w:sz w:val="20"/>
          <w:szCs w:val="20"/>
          <w:lang w:val="en"/>
        </w:rPr>
      </w:pPr>
      <w:r w:rsidRPr="00297837">
        <w:rPr>
          <w:rFonts w:ascii="Arial" w:hAnsi="Arial" w:cs="Arial"/>
          <w:sz w:val="20"/>
          <w:szCs w:val="20"/>
          <w:lang w:val="en"/>
        </w:rPr>
        <w:t>The architectural pattern has been reported traditionally for DCIS.</w:t>
      </w:r>
      <w:hyperlink w:anchor="R70176" w:tgtFrame="_top" w:tooltip="Schwartz GF, Lagios MD, Carter D, et al. Consensus conference on the classification of ductal carcinoma in situ. &amp;lt;em&amp;gt;Cancer. &amp;lt;/em&amp;gt;1997; 80:1798-1802." w:history="1">
        <w:r w:rsidRPr="00297837">
          <w:rPr>
            <w:rStyle w:val="Hyperlink"/>
            <w:rFonts w:ascii="Arial" w:hAnsi="Arial" w:cs="Arial"/>
            <w:sz w:val="20"/>
            <w:szCs w:val="20"/>
            <w:vertAlign w:val="superscript"/>
            <w:lang w:val="en"/>
          </w:rPr>
          <w:t>1,</w:t>
        </w:r>
      </w:hyperlink>
      <w:hyperlink w:anchor="R70177" w:tgtFrame="_top" w:tooltip="Silverstein MJ, Lagios MD, Recht A, et al. Image-detected breast cancer: state of the art diagnosis and treatment. &amp;lt;em&amp;gt;J Am Coll Surg. &amp;lt;/em&amp;gt;2005; 201:586-597." w:history="1">
        <w:r w:rsidRPr="00297837">
          <w:rPr>
            <w:rStyle w:val="Hyperlink"/>
            <w:rFonts w:ascii="Arial" w:hAnsi="Arial" w:cs="Arial"/>
            <w:sz w:val="20"/>
            <w:szCs w:val="20"/>
            <w:vertAlign w:val="superscript"/>
            <w:lang w:val="en"/>
          </w:rPr>
          <w:t>2</w:t>
        </w:r>
      </w:hyperlink>
      <w:r w:rsidRPr="00297837">
        <w:rPr>
          <w:rFonts w:ascii="Arial" w:hAnsi="Arial" w:cs="Arial"/>
          <w:sz w:val="20"/>
          <w:szCs w:val="20"/>
          <w:lang w:val="en"/>
        </w:rPr>
        <w:t> However, nuclear grade and the presence of necrosis are more predictive of clinical outcome. Paget's encapsulated papillary carcinoma and solid papillary carcinoma in situ can also be reported as architectural patterns, but they are also considered distinct histologic types of DCIS.</w:t>
      </w:r>
    </w:p>
    <w:p w14:paraId="1B1D33E3" w14:textId="77777777" w:rsidR="00E82FC6" w:rsidRPr="00297837" w:rsidRDefault="00E82FC6" w:rsidP="00297837">
      <w:pPr>
        <w:spacing w:after="0" w:line="276" w:lineRule="auto"/>
        <w:jc w:val="both"/>
        <w:divId w:val="1142305263"/>
        <w:rPr>
          <w:rFonts w:ascii="Arial" w:eastAsia="Times New Roman" w:hAnsi="Arial" w:cs="Arial"/>
          <w:sz w:val="20"/>
          <w:szCs w:val="20"/>
          <w:lang w:val="en"/>
        </w:rPr>
      </w:pPr>
      <w:r w:rsidRPr="00297837">
        <w:rPr>
          <w:rFonts w:ascii="Arial" w:eastAsia="Times New Roman" w:hAnsi="Arial" w:cs="Arial"/>
          <w:sz w:val="20"/>
          <w:szCs w:val="20"/>
          <w:lang w:val="en"/>
        </w:rPr>
        <w:t>References</w:t>
      </w:r>
    </w:p>
    <w:p w14:paraId="4A5C3AAB" w14:textId="77777777" w:rsidR="00E82FC6" w:rsidRPr="00297837" w:rsidRDefault="00E82FC6" w:rsidP="00297837">
      <w:pPr>
        <w:numPr>
          <w:ilvl w:val="0"/>
          <w:numId w:val="17"/>
        </w:numPr>
        <w:spacing w:after="0" w:line="276" w:lineRule="auto"/>
        <w:jc w:val="both"/>
        <w:divId w:val="1336952739"/>
        <w:rPr>
          <w:rFonts w:ascii="Arial" w:eastAsia="Times New Roman" w:hAnsi="Arial" w:cs="Arial"/>
          <w:sz w:val="20"/>
          <w:szCs w:val="20"/>
          <w:lang w:val="en"/>
        </w:rPr>
      </w:pPr>
      <w:bookmarkStart w:id="31" w:name="R70176"/>
      <w:r w:rsidRPr="00297837">
        <w:rPr>
          <w:rFonts w:ascii="Arial" w:eastAsia="Times New Roman" w:hAnsi="Arial" w:cs="Arial"/>
          <w:sz w:val="20"/>
          <w:szCs w:val="20"/>
          <w:lang w:val="en"/>
        </w:rPr>
        <w:t xml:space="preserve">Schwartz GF, Lagios MD, Carter D, et al. Consensus conference on the classification of ductal carcinoma in situ. </w:t>
      </w:r>
      <w:r w:rsidRPr="00297837">
        <w:rPr>
          <w:rStyle w:val="Emphasis"/>
          <w:rFonts w:ascii="Arial" w:eastAsia="Times New Roman" w:hAnsi="Arial" w:cs="Arial"/>
          <w:sz w:val="20"/>
          <w:szCs w:val="20"/>
          <w:lang w:val="en"/>
        </w:rPr>
        <w:t xml:space="preserve">Cancer. </w:t>
      </w:r>
      <w:r w:rsidRPr="00297837">
        <w:rPr>
          <w:rFonts w:ascii="Arial" w:eastAsia="Times New Roman" w:hAnsi="Arial" w:cs="Arial"/>
          <w:sz w:val="20"/>
          <w:szCs w:val="20"/>
          <w:lang w:val="en"/>
        </w:rPr>
        <w:t>1997; 80:1798-1802.</w:t>
      </w:r>
      <w:bookmarkEnd w:id="31"/>
    </w:p>
    <w:p w14:paraId="4F439C98" w14:textId="77777777" w:rsidR="00E82FC6" w:rsidRDefault="00E82FC6" w:rsidP="00297837">
      <w:pPr>
        <w:numPr>
          <w:ilvl w:val="0"/>
          <w:numId w:val="17"/>
        </w:numPr>
        <w:spacing w:after="0" w:line="276" w:lineRule="auto"/>
        <w:jc w:val="both"/>
        <w:divId w:val="1336952739"/>
        <w:rPr>
          <w:rFonts w:ascii="Arial" w:eastAsia="Times New Roman" w:hAnsi="Arial" w:cs="Arial"/>
          <w:sz w:val="20"/>
          <w:szCs w:val="20"/>
          <w:lang w:val="en"/>
        </w:rPr>
      </w:pPr>
      <w:bookmarkStart w:id="32" w:name="R70177"/>
      <w:r w:rsidRPr="00297837">
        <w:rPr>
          <w:rFonts w:ascii="Arial" w:eastAsia="Times New Roman" w:hAnsi="Arial" w:cs="Arial"/>
          <w:sz w:val="20"/>
          <w:szCs w:val="20"/>
          <w:lang w:val="en"/>
        </w:rPr>
        <w:t xml:space="preserve">Silverstein MJ, Lagios MD, Recht A, et al. Image-detected breast cancer: state of the art diagnosis and treatment. </w:t>
      </w:r>
      <w:r w:rsidRPr="00297837">
        <w:rPr>
          <w:rStyle w:val="Emphasis"/>
          <w:rFonts w:ascii="Arial" w:eastAsia="Times New Roman" w:hAnsi="Arial" w:cs="Arial"/>
          <w:sz w:val="20"/>
          <w:szCs w:val="20"/>
          <w:lang w:val="en"/>
        </w:rPr>
        <w:t xml:space="preserve">J Am Coll Surg. </w:t>
      </w:r>
      <w:r w:rsidRPr="00297837">
        <w:rPr>
          <w:rFonts w:ascii="Arial" w:eastAsia="Times New Roman" w:hAnsi="Arial" w:cs="Arial"/>
          <w:sz w:val="20"/>
          <w:szCs w:val="20"/>
          <w:lang w:val="en"/>
        </w:rPr>
        <w:t>2005; 201:586-597.</w:t>
      </w:r>
      <w:bookmarkEnd w:id="32"/>
    </w:p>
    <w:p w14:paraId="7BB055F2" w14:textId="77777777" w:rsidR="00297837" w:rsidRPr="00297837" w:rsidRDefault="00297837" w:rsidP="00297837">
      <w:pPr>
        <w:spacing w:after="0" w:line="276" w:lineRule="auto"/>
        <w:ind w:left="720"/>
        <w:jc w:val="both"/>
        <w:divId w:val="1336952739"/>
        <w:rPr>
          <w:rFonts w:ascii="Arial" w:eastAsia="Times New Roman" w:hAnsi="Arial" w:cs="Arial"/>
          <w:sz w:val="20"/>
          <w:szCs w:val="20"/>
          <w:lang w:val="en"/>
        </w:rPr>
      </w:pPr>
    </w:p>
    <w:p w14:paraId="6FDB5153" w14:textId="77777777" w:rsidR="00E82FC6" w:rsidRPr="00297837" w:rsidRDefault="00E82FC6" w:rsidP="00297837">
      <w:pPr>
        <w:spacing w:after="0" w:line="276" w:lineRule="auto"/>
        <w:jc w:val="both"/>
        <w:divId w:val="495456945"/>
        <w:rPr>
          <w:rFonts w:ascii="Arial" w:eastAsia="Times New Roman" w:hAnsi="Arial" w:cs="Arial"/>
          <w:b/>
          <w:bCs/>
          <w:sz w:val="20"/>
          <w:szCs w:val="20"/>
          <w:lang w:val="en"/>
        </w:rPr>
      </w:pPr>
      <w:bookmarkStart w:id="33" w:name="N8716"/>
      <w:r w:rsidRPr="00297837">
        <w:rPr>
          <w:rFonts w:ascii="Arial" w:eastAsia="Times New Roman" w:hAnsi="Arial" w:cs="Arial"/>
          <w:b/>
          <w:bCs/>
          <w:sz w:val="20"/>
          <w:szCs w:val="20"/>
          <w:lang w:val="en"/>
        </w:rPr>
        <w:t>F. Nuclear Grade</w:t>
      </w:r>
      <w:bookmarkEnd w:id="33"/>
    </w:p>
    <w:p w14:paraId="4BCBE2C0" w14:textId="77777777" w:rsidR="00E82FC6" w:rsidRPr="00297837" w:rsidRDefault="00E82FC6" w:rsidP="00297837">
      <w:pPr>
        <w:pStyle w:val="NormalWeb"/>
        <w:spacing w:before="0" w:beforeAutospacing="0" w:after="0" w:afterAutospacing="0" w:line="276" w:lineRule="auto"/>
        <w:jc w:val="both"/>
        <w:divId w:val="2107574416"/>
        <w:rPr>
          <w:rFonts w:ascii="Arial" w:hAnsi="Arial" w:cs="Arial"/>
          <w:sz w:val="20"/>
          <w:szCs w:val="20"/>
          <w:lang w:val="en"/>
        </w:rPr>
      </w:pPr>
      <w:r w:rsidRPr="00297837">
        <w:rPr>
          <w:rFonts w:ascii="Arial" w:hAnsi="Arial" w:cs="Arial"/>
          <w:sz w:val="20"/>
          <w:szCs w:val="20"/>
          <w:lang w:val="en"/>
        </w:rPr>
        <w:t>The nuclear grade of DCIS is determined using 6 morphologic features (Table 2).</w:t>
      </w:r>
      <w:hyperlink w:anchor="R70178" w:tgtFrame="_top" w:tooltip="Schwartz GF, Lagios MD, Carter D, et al. Consensus conference on the classification of ductal carcinoma in situ. &amp;lt;em&amp;gt;Cancer. &amp;lt;/em&amp;gt;1997; 80:1798-1802." w:history="1">
        <w:r w:rsidRPr="00297837">
          <w:rPr>
            <w:rStyle w:val="Hyperlink"/>
            <w:rFonts w:ascii="Arial" w:hAnsi="Arial" w:cs="Arial"/>
            <w:sz w:val="20"/>
            <w:szCs w:val="20"/>
            <w:vertAlign w:val="superscript"/>
            <w:lang w:val="en"/>
          </w:rPr>
          <w:t>1,</w:t>
        </w:r>
      </w:hyperlink>
      <w:hyperlink w:anchor="R70180" w:tgtFrame="_top" w:tooltip="Bane A.: Ductal Carcinoma In Situ: What the Pathologist Needs to Know and Why. &amp;lt;em&amp;gt;Int J Breast Cancer&amp;lt;/em&amp;gt; 2013:914053. doi: 10.1155/2013/914053." w:history="1">
        <w:r w:rsidRPr="00297837">
          <w:rPr>
            <w:rStyle w:val="Hyperlink"/>
            <w:rFonts w:ascii="Arial" w:hAnsi="Arial" w:cs="Arial"/>
            <w:sz w:val="20"/>
            <w:szCs w:val="20"/>
            <w:vertAlign w:val="superscript"/>
            <w:lang w:val="en"/>
          </w:rPr>
          <w:t>2,</w:t>
        </w:r>
      </w:hyperlink>
      <w:hyperlink w:anchor="R70181" w:tgtFrame="_top" w:tooltip="Hanna WM, Parra-Herran C, Lu FI et al. Ductal carcinoma in situ of the breast: an update for the pathologist in the era of individualized risk assessment and tailored therapies. &amp;lt;em&amp;gt;Mod Pathol. &amp;lt;/em&amp;gt;2019 32 (7): 896-91." w:history="1">
        <w:r w:rsidRPr="00297837">
          <w:rPr>
            <w:rStyle w:val="Hyperlink"/>
            <w:rFonts w:ascii="Arial" w:hAnsi="Arial" w:cs="Arial"/>
            <w:sz w:val="20"/>
            <w:szCs w:val="20"/>
            <w:vertAlign w:val="superscript"/>
            <w:lang w:val="en"/>
          </w:rPr>
          <w:t>3</w:t>
        </w:r>
      </w:hyperlink>
    </w:p>
    <w:p w14:paraId="67C6B47E" w14:textId="77777777" w:rsidR="00E82FC6" w:rsidRPr="00297837" w:rsidRDefault="00E82FC6" w:rsidP="00297837">
      <w:pPr>
        <w:pStyle w:val="NormalWeb"/>
        <w:spacing w:before="0" w:beforeAutospacing="0" w:after="0" w:afterAutospacing="0" w:line="276" w:lineRule="auto"/>
        <w:jc w:val="both"/>
        <w:divId w:val="2107574416"/>
        <w:rPr>
          <w:rFonts w:ascii="Arial" w:hAnsi="Arial" w:cs="Arial"/>
          <w:sz w:val="20"/>
          <w:szCs w:val="20"/>
          <w:lang w:val="en"/>
        </w:rPr>
      </w:pPr>
      <w:r w:rsidRPr="00297837">
        <w:rPr>
          <w:rFonts w:ascii="Arial" w:hAnsi="Arial" w:cs="Arial"/>
          <w:sz w:val="20"/>
          <w:szCs w:val="20"/>
          <w:lang w:val="en"/>
        </w:rPr>
        <w:t> </w:t>
      </w:r>
    </w:p>
    <w:p w14:paraId="4D073052" w14:textId="77777777" w:rsidR="00E82FC6" w:rsidRPr="00297837" w:rsidRDefault="00E82FC6" w:rsidP="00297837">
      <w:pPr>
        <w:pStyle w:val="NormalWeb"/>
        <w:spacing w:before="0" w:beforeAutospacing="0" w:after="0" w:afterAutospacing="0" w:line="276" w:lineRule="auto"/>
        <w:jc w:val="both"/>
        <w:divId w:val="2107574416"/>
        <w:rPr>
          <w:rFonts w:ascii="Arial" w:hAnsi="Arial" w:cs="Arial"/>
          <w:sz w:val="20"/>
          <w:szCs w:val="20"/>
          <w:lang w:val="en"/>
        </w:rPr>
      </w:pPr>
      <w:r w:rsidRPr="00297837">
        <w:rPr>
          <w:rFonts w:ascii="Arial" w:hAnsi="Arial" w:cs="Arial"/>
          <w:b/>
          <w:bCs/>
          <w:sz w:val="20"/>
          <w:szCs w:val="20"/>
          <w:lang w:val="en"/>
        </w:rPr>
        <w:t xml:space="preserve">Table 2. Nuclear Grade of Ductal Carcinoma </w:t>
      </w:r>
      <w:proofErr w:type="gramStart"/>
      <w:r w:rsidRPr="00297837">
        <w:rPr>
          <w:rFonts w:ascii="Arial" w:hAnsi="Arial" w:cs="Arial"/>
          <w:b/>
          <w:bCs/>
          <w:sz w:val="20"/>
          <w:szCs w:val="20"/>
          <w:lang w:val="en"/>
        </w:rPr>
        <w:t>In</w:t>
      </w:r>
      <w:proofErr w:type="gramEnd"/>
      <w:r w:rsidRPr="00297837">
        <w:rPr>
          <w:rFonts w:ascii="Arial" w:hAnsi="Arial" w:cs="Arial"/>
          <w:b/>
          <w:bCs/>
          <w:sz w:val="20"/>
          <w:szCs w:val="20"/>
          <w:lang w:val="en"/>
        </w:rPr>
        <w:t xml:space="preserve"> Situ</w:t>
      </w:r>
    </w:p>
    <w:tbl>
      <w:tblPr>
        <w:tblW w:w="5000" w:type="pct"/>
        <w:tblCellMar>
          <w:top w:w="15" w:type="dxa"/>
          <w:left w:w="15" w:type="dxa"/>
          <w:bottom w:w="15" w:type="dxa"/>
          <w:right w:w="15" w:type="dxa"/>
        </w:tblCellMar>
        <w:tblLook w:val="04A0" w:firstRow="1" w:lastRow="0" w:firstColumn="1" w:lastColumn="0" w:noHBand="0" w:noVBand="1"/>
      </w:tblPr>
      <w:tblGrid>
        <w:gridCol w:w="1634"/>
        <w:gridCol w:w="3332"/>
        <w:gridCol w:w="1626"/>
        <w:gridCol w:w="2984"/>
      </w:tblGrid>
      <w:tr w:rsidR="00094E70" w:rsidRPr="00297837" w14:paraId="52F5CD7D" w14:textId="77777777" w:rsidTr="00297837">
        <w:trPr>
          <w:divId w:val="2107574416"/>
        </w:trPr>
        <w:tc>
          <w:tcPr>
            <w:tcW w:w="8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D59EDE" w14:textId="77777777" w:rsidR="00E82FC6" w:rsidRPr="00297837" w:rsidRDefault="00E82FC6" w:rsidP="00297837">
            <w:pPr>
              <w:pStyle w:val="NormalWeb"/>
              <w:spacing w:before="0" w:beforeAutospacing="0" w:after="0" w:afterAutospacing="0" w:line="276" w:lineRule="auto"/>
              <w:rPr>
                <w:rFonts w:ascii="Arial" w:hAnsi="Arial" w:cs="Arial"/>
                <w:sz w:val="16"/>
                <w:szCs w:val="16"/>
              </w:rPr>
            </w:pPr>
            <w:r w:rsidRPr="00297837">
              <w:rPr>
                <w:rFonts w:ascii="Arial" w:hAnsi="Arial" w:cs="Arial"/>
                <w:sz w:val="16"/>
                <w:szCs w:val="16"/>
              </w:rPr>
              <w:br/>
            </w:r>
            <w:r w:rsidRPr="00297837">
              <w:rPr>
                <w:rFonts w:ascii="Arial" w:hAnsi="Arial" w:cs="Arial"/>
                <w:b/>
                <w:bCs/>
                <w:sz w:val="16"/>
                <w:szCs w:val="16"/>
              </w:rPr>
              <w:t>Feature</w:t>
            </w:r>
          </w:p>
        </w:tc>
        <w:tc>
          <w:tcPr>
            <w:tcW w:w="17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3C85C3" w14:textId="77777777" w:rsidR="00E82FC6" w:rsidRPr="00297837" w:rsidRDefault="00E82FC6" w:rsidP="00297837">
            <w:pPr>
              <w:pStyle w:val="NormalWeb"/>
              <w:spacing w:before="0" w:beforeAutospacing="0" w:after="0" w:afterAutospacing="0" w:line="276" w:lineRule="auto"/>
              <w:rPr>
                <w:rFonts w:ascii="Arial" w:hAnsi="Arial" w:cs="Arial"/>
                <w:sz w:val="16"/>
                <w:szCs w:val="16"/>
              </w:rPr>
            </w:pPr>
            <w:r w:rsidRPr="00297837">
              <w:rPr>
                <w:rFonts w:ascii="Arial" w:hAnsi="Arial" w:cs="Arial"/>
                <w:b/>
                <w:bCs/>
                <w:sz w:val="16"/>
                <w:szCs w:val="16"/>
              </w:rPr>
              <w:t>Grade I</w:t>
            </w:r>
            <w:r w:rsidRPr="00297837">
              <w:rPr>
                <w:rFonts w:ascii="Arial" w:hAnsi="Arial" w:cs="Arial"/>
                <w:sz w:val="16"/>
                <w:szCs w:val="16"/>
              </w:rPr>
              <w:br/>
            </w:r>
            <w:r w:rsidRPr="00297837">
              <w:rPr>
                <w:rFonts w:ascii="Arial" w:hAnsi="Arial" w:cs="Arial"/>
                <w:b/>
                <w:bCs/>
                <w:sz w:val="16"/>
                <w:szCs w:val="16"/>
              </w:rPr>
              <w:t>(Low)</w:t>
            </w:r>
          </w:p>
        </w:tc>
        <w:tc>
          <w:tcPr>
            <w:tcW w:w="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E45EE2" w14:textId="778FAC53" w:rsidR="00E82FC6" w:rsidRPr="00297837" w:rsidRDefault="00E82FC6" w:rsidP="00297837">
            <w:pPr>
              <w:pStyle w:val="NormalWeb"/>
              <w:spacing w:before="0" w:beforeAutospacing="0" w:after="0" w:afterAutospacing="0" w:line="276" w:lineRule="auto"/>
              <w:rPr>
                <w:rFonts w:ascii="Arial" w:hAnsi="Arial" w:cs="Arial"/>
                <w:sz w:val="16"/>
                <w:szCs w:val="16"/>
              </w:rPr>
            </w:pPr>
            <w:r w:rsidRPr="00297837">
              <w:rPr>
                <w:rFonts w:ascii="Arial" w:hAnsi="Arial" w:cs="Arial"/>
                <w:b/>
                <w:bCs/>
                <w:sz w:val="16"/>
                <w:szCs w:val="16"/>
              </w:rPr>
              <w:t>Grade</w:t>
            </w:r>
            <w:r w:rsidR="00297837">
              <w:rPr>
                <w:rFonts w:ascii="Arial" w:hAnsi="Arial" w:cs="Arial"/>
                <w:b/>
                <w:bCs/>
                <w:sz w:val="16"/>
                <w:szCs w:val="16"/>
              </w:rPr>
              <w:t xml:space="preserve"> </w:t>
            </w:r>
            <w:r w:rsidRPr="00297837">
              <w:rPr>
                <w:rFonts w:ascii="Arial" w:hAnsi="Arial" w:cs="Arial"/>
                <w:b/>
                <w:bCs/>
                <w:sz w:val="16"/>
                <w:szCs w:val="16"/>
              </w:rPr>
              <w:t>II (Intermediate)</w:t>
            </w:r>
          </w:p>
        </w:tc>
        <w:tc>
          <w:tcPr>
            <w:tcW w:w="15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18E429" w14:textId="77777777" w:rsidR="00E82FC6" w:rsidRPr="00297837" w:rsidRDefault="00E82FC6" w:rsidP="00297837">
            <w:pPr>
              <w:pStyle w:val="NormalWeb"/>
              <w:spacing w:before="0" w:beforeAutospacing="0" w:after="0" w:afterAutospacing="0" w:line="276" w:lineRule="auto"/>
              <w:rPr>
                <w:rFonts w:ascii="Arial" w:hAnsi="Arial" w:cs="Arial"/>
                <w:sz w:val="16"/>
                <w:szCs w:val="16"/>
              </w:rPr>
            </w:pPr>
            <w:r w:rsidRPr="00297837">
              <w:rPr>
                <w:rFonts w:ascii="Arial" w:hAnsi="Arial" w:cs="Arial"/>
                <w:b/>
                <w:bCs/>
                <w:sz w:val="16"/>
                <w:szCs w:val="16"/>
              </w:rPr>
              <w:t>Grade III</w:t>
            </w:r>
            <w:r w:rsidRPr="00297837">
              <w:rPr>
                <w:rFonts w:ascii="Arial" w:hAnsi="Arial" w:cs="Arial"/>
                <w:sz w:val="16"/>
                <w:szCs w:val="16"/>
              </w:rPr>
              <w:br/>
            </w:r>
            <w:r w:rsidRPr="00297837">
              <w:rPr>
                <w:rFonts w:ascii="Arial" w:hAnsi="Arial" w:cs="Arial"/>
                <w:b/>
                <w:bCs/>
                <w:sz w:val="16"/>
                <w:szCs w:val="16"/>
              </w:rPr>
              <w:t>(High)</w:t>
            </w:r>
          </w:p>
        </w:tc>
      </w:tr>
      <w:tr w:rsidR="00094E70" w:rsidRPr="00297837" w14:paraId="5D83D199" w14:textId="77777777" w:rsidTr="00297837">
        <w:trPr>
          <w:divId w:val="2107574416"/>
        </w:trPr>
        <w:tc>
          <w:tcPr>
            <w:tcW w:w="8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D91106"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Pleomorphism</w:t>
            </w:r>
          </w:p>
        </w:tc>
        <w:tc>
          <w:tcPr>
            <w:tcW w:w="17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6EDA23"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Monotonous (monomorphic)</w:t>
            </w:r>
          </w:p>
        </w:tc>
        <w:tc>
          <w:tcPr>
            <w:tcW w:w="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B34B15"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Intermediate</w:t>
            </w:r>
          </w:p>
        </w:tc>
        <w:tc>
          <w:tcPr>
            <w:tcW w:w="15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541A5A"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Markedly pleomorphic</w:t>
            </w:r>
          </w:p>
        </w:tc>
      </w:tr>
      <w:tr w:rsidR="00094E70" w:rsidRPr="00297837" w14:paraId="0617B764" w14:textId="77777777" w:rsidTr="00297837">
        <w:trPr>
          <w:divId w:val="2107574416"/>
        </w:trPr>
        <w:tc>
          <w:tcPr>
            <w:tcW w:w="8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0CD1CB"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Size</w:t>
            </w:r>
          </w:p>
        </w:tc>
        <w:tc>
          <w:tcPr>
            <w:tcW w:w="17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D93235"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1.5 to 2 x the size of a normal RBC or a normal duct epithelial cell nucleus</w:t>
            </w:r>
          </w:p>
        </w:tc>
        <w:tc>
          <w:tcPr>
            <w:tcW w:w="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6816CF"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Intermediate</w:t>
            </w:r>
          </w:p>
        </w:tc>
        <w:tc>
          <w:tcPr>
            <w:tcW w:w="15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3FF145"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&gt;2.5 x the size of a normal RBC or a normal duct epithelial cell nucleus</w:t>
            </w:r>
          </w:p>
        </w:tc>
      </w:tr>
      <w:tr w:rsidR="00094E70" w:rsidRPr="00297837" w14:paraId="51BC67ED" w14:textId="77777777" w:rsidTr="00297837">
        <w:trPr>
          <w:divId w:val="2107574416"/>
        </w:trPr>
        <w:tc>
          <w:tcPr>
            <w:tcW w:w="8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E32A34"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Chromatin</w:t>
            </w:r>
          </w:p>
        </w:tc>
        <w:tc>
          <w:tcPr>
            <w:tcW w:w="17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D6F38A"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Usually diffuse, finely dispersed chromatin</w:t>
            </w:r>
          </w:p>
        </w:tc>
        <w:tc>
          <w:tcPr>
            <w:tcW w:w="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49EF7E"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Intermediate</w:t>
            </w:r>
          </w:p>
        </w:tc>
        <w:tc>
          <w:tcPr>
            <w:tcW w:w="15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758000"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Usually vesicular with irregular chromatin distribution</w:t>
            </w:r>
          </w:p>
        </w:tc>
      </w:tr>
      <w:tr w:rsidR="00094E70" w:rsidRPr="00297837" w14:paraId="2CF02776" w14:textId="77777777" w:rsidTr="00297837">
        <w:trPr>
          <w:divId w:val="2107574416"/>
        </w:trPr>
        <w:tc>
          <w:tcPr>
            <w:tcW w:w="8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EBC677"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Nucleoli</w:t>
            </w:r>
          </w:p>
        </w:tc>
        <w:tc>
          <w:tcPr>
            <w:tcW w:w="17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299521"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Only occasional</w:t>
            </w:r>
          </w:p>
        </w:tc>
        <w:tc>
          <w:tcPr>
            <w:tcW w:w="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4ADAEC"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 </w:t>
            </w:r>
          </w:p>
        </w:tc>
        <w:tc>
          <w:tcPr>
            <w:tcW w:w="15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BD5199"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Prominent, often multiple</w:t>
            </w:r>
          </w:p>
        </w:tc>
      </w:tr>
      <w:tr w:rsidR="00094E70" w:rsidRPr="00297837" w14:paraId="7E88962C" w14:textId="77777777" w:rsidTr="00297837">
        <w:trPr>
          <w:divId w:val="2107574416"/>
        </w:trPr>
        <w:tc>
          <w:tcPr>
            <w:tcW w:w="8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269B48"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Mitoses</w:t>
            </w:r>
          </w:p>
        </w:tc>
        <w:tc>
          <w:tcPr>
            <w:tcW w:w="17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1FE296"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Only occasional</w:t>
            </w:r>
          </w:p>
        </w:tc>
        <w:tc>
          <w:tcPr>
            <w:tcW w:w="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446EA1"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Intermediate</w:t>
            </w:r>
          </w:p>
        </w:tc>
        <w:tc>
          <w:tcPr>
            <w:tcW w:w="15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550408"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May be frequent</w:t>
            </w:r>
          </w:p>
        </w:tc>
      </w:tr>
      <w:tr w:rsidR="00094E70" w:rsidRPr="00297837" w14:paraId="235DE8D0" w14:textId="77777777" w:rsidTr="00297837">
        <w:trPr>
          <w:divId w:val="2107574416"/>
        </w:trPr>
        <w:tc>
          <w:tcPr>
            <w:tcW w:w="8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F60C12"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Orientation</w:t>
            </w:r>
          </w:p>
        </w:tc>
        <w:tc>
          <w:tcPr>
            <w:tcW w:w="17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39F291"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Polarized toward luminal spaces</w:t>
            </w:r>
          </w:p>
        </w:tc>
        <w:tc>
          <w:tcPr>
            <w:tcW w:w="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1B9153"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Intermediate</w:t>
            </w:r>
          </w:p>
        </w:tc>
        <w:tc>
          <w:tcPr>
            <w:tcW w:w="15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A2DF51" w14:textId="77777777" w:rsidR="00E82FC6" w:rsidRPr="00297837" w:rsidRDefault="00E82FC6" w:rsidP="00297837">
            <w:pPr>
              <w:pStyle w:val="NormalWeb"/>
              <w:spacing w:before="0" w:beforeAutospacing="0" w:after="0" w:afterAutospacing="0" w:line="276" w:lineRule="auto"/>
              <w:jc w:val="both"/>
              <w:rPr>
                <w:rFonts w:ascii="Arial" w:hAnsi="Arial" w:cs="Arial"/>
                <w:sz w:val="16"/>
                <w:szCs w:val="16"/>
              </w:rPr>
            </w:pPr>
            <w:r w:rsidRPr="00297837">
              <w:rPr>
                <w:rFonts w:ascii="Arial" w:hAnsi="Arial" w:cs="Arial"/>
                <w:sz w:val="16"/>
                <w:szCs w:val="16"/>
              </w:rPr>
              <w:t>Usually not polarized toward the luminal space</w:t>
            </w:r>
          </w:p>
        </w:tc>
      </w:tr>
    </w:tbl>
    <w:p w14:paraId="64B94ADA" w14:textId="77777777" w:rsidR="00E82FC6" w:rsidRPr="00297837" w:rsidRDefault="00E82FC6" w:rsidP="00297837">
      <w:pPr>
        <w:pStyle w:val="NormalWeb"/>
        <w:spacing w:before="0" w:beforeAutospacing="0" w:after="0" w:afterAutospacing="0" w:line="276" w:lineRule="auto"/>
        <w:jc w:val="both"/>
        <w:divId w:val="2107574416"/>
        <w:rPr>
          <w:rFonts w:ascii="Arial" w:hAnsi="Arial" w:cs="Arial"/>
          <w:sz w:val="20"/>
          <w:szCs w:val="20"/>
          <w:lang w:val="en"/>
        </w:rPr>
      </w:pPr>
      <w:r w:rsidRPr="00297837">
        <w:rPr>
          <w:rFonts w:ascii="Arial" w:hAnsi="Arial" w:cs="Arial"/>
          <w:sz w:val="20"/>
          <w:szCs w:val="20"/>
          <w:lang w:val="en"/>
        </w:rPr>
        <w:t>Definition: RBC, red blood cell.</w:t>
      </w:r>
    </w:p>
    <w:p w14:paraId="33797E7D" w14:textId="77777777" w:rsidR="00E82FC6" w:rsidRPr="00297837" w:rsidRDefault="00E82FC6" w:rsidP="00297837">
      <w:pPr>
        <w:pStyle w:val="NormalWeb"/>
        <w:spacing w:before="0" w:beforeAutospacing="0" w:after="0" w:afterAutospacing="0" w:line="276" w:lineRule="auto"/>
        <w:jc w:val="both"/>
        <w:divId w:val="2107574416"/>
        <w:rPr>
          <w:rFonts w:ascii="Arial" w:hAnsi="Arial" w:cs="Arial"/>
          <w:sz w:val="20"/>
          <w:szCs w:val="20"/>
          <w:lang w:val="en"/>
        </w:rPr>
      </w:pPr>
      <w:r w:rsidRPr="00297837">
        <w:rPr>
          <w:rFonts w:ascii="Arial" w:hAnsi="Arial" w:cs="Arial"/>
          <w:sz w:val="20"/>
          <w:szCs w:val="20"/>
          <w:lang w:val="en"/>
        </w:rPr>
        <w:t> </w:t>
      </w:r>
    </w:p>
    <w:p w14:paraId="0D7E3A31" w14:textId="77777777" w:rsidR="00297837" w:rsidRDefault="00297837">
      <w:pPr>
        <w:rPr>
          <w:rFonts w:ascii="Arial" w:eastAsia="Times New Roman" w:hAnsi="Arial" w:cs="Arial"/>
          <w:sz w:val="20"/>
          <w:szCs w:val="20"/>
          <w:lang w:val="en"/>
        </w:rPr>
      </w:pPr>
      <w:r>
        <w:rPr>
          <w:rFonts w:ascii="Arial" w:eastAsia="Times New Roman" w:hAnsi="Arial" w:cs="Arial"/>
          <w:sz w:val="20"/>
          <w:szCs w:val="20"/>
          <w:lang w:val="en"/>
        </w:rPr>
        <w:br w:type="page"/>
      </w:r>
    </w:p>
    <w:p w14:paraId="56F64D76" w14:textId="1014EABE" w:rsidR="00E82FC6" w:rsidRPr="00297837" w:rsidRDefault="00E82FC6" w:rsidP="00297837">
      <w:pPr>
        <w:spacing w:after="0" w:line="276" w:lineRule="auto"/>
        <w:jc w:val="both"/>
        <w:divId w:val="2021421454"/>
        <w:rPr>
          <w:rFonts w:ascii="Arial" w:eastAsia="Times New Roman" w:hAnsi="Arial" w:cs="Arial"/>
          <w:sz w:val="20"/>
          <w:szCs w:val="20"/>
          <w:lang w:val="en"/>
        </w:rPr>
      </w:pPr>
      <w:r w:rsidRPr="00297837">
        <w:rPr>
          <w:rFonts w:ascii="Arial" w:eastAsia="Times New Roman" w:hAnsi="Arial" w:cs="Arial"/>
          <w:sz w:val="20"/>
          <w:szCs w:val="20"/>
          <w:lang w:val="en"/>
        </w:rPr>
        <w:lastRenderedPageBreak/>
        <w:t>References</w:t>
      </w:r>
    </w:p>
    <w:p w14:paraId="42068FB8" w14:textId="77777777" w:rsidR="00E82FC6" w:rsidRPr="00297837" w:rsidRDefault="00E82FC6" w:rsidP="00297837">
      <w:pPr>
        <w:numPr>
          <w:ilvl w:val="0"/>
          <w:numId w:val="18"/>
        </w:numPr>
        <w:spacing w:after="0" w:line="276" w:lineRule="auto"/>
        <w:jc w:val="both"/>
        <w:divId w:val="1336952739"/>
        <w:rPr>
          <w:rFonts w:ascii="Arial" w:eastAsia="Times New Roman" w:hAnsi="Arial" w:cs="Arial"/>
          <w:sz w:val="20"/>
          <w:szCs w:val="20"/>
          <w:lang w:val="en"/>
        </w:rPr>
      </w:pPr>
      <w:bookmarkStart w:id="34" w:name="R70178"/>
      <w:r w:rsidRPr="00297837">
        <w:rPr>
          <w:rFonts w:ascii="Arial" w:eastAsia="Times New Roman" w:hAnsi="Arial" w:cs="Arial"/>
          <w:sz w:val="20"/>
          <w:szCs w:val="20"/>
          <w:lang w:val="en"/>
        </w:rPr>
        <w:t xml:space="preserve">Schwartz GF, Lagios MD, Carter D, et al. Consensus conference on the classification of ductal carcinoma in situ. </w:t>
      </w:r>
      <w:r w:rsidRPr="00297837">
        <w:rPr>
          <w:rStyle w:val="Emphasis"/>
          <w:rFonts w:ascii="Arial" w:eastAsia="Times New Roman" w:hAnsi="Arial" w:cs="Arial"/>
          <w:sz w:val="20"/>
          <w:szCs w:val="20"/>
          <w:lang w:val="en"/>
        </w:rPr>
        <w:t xml:space="preserve">Cancer. </w:t>
      </w:r>
      <w:r w:rsidRPr="00297837">
        <w:rPr>
          <w:rFonts w:ascii="Arial" w:eastAsia="Times New Roman" w:hAnsi="Arial" w:cs="Arial"/>
          <w:sz w:val="20"/>
          <w:szCs w:val="20"/>
          <w:lang w:val="en"/>
        </w:rPr>
        <w:t>1997; 80:1798-1802.</w:t>
      </w:r>
      <w:bookmarkEnd w:id="34"/>
    </w:p>
    <w:p w14:paraId="10C4563F" w14:textId="77777777" w:rsidR="00E82FC6" w:rsidRPr="00297837" w:rsidRDefault="00E82FC6" w:rsidP="00297837">
      <w:pPr>
        <w:numPr>
          <w:ilvl w:val="0"/>
          <w:numId w:val="18"/>
        </w:numPr>
        <w:spacing w:after="0" w:line="276" w:lineRule="auto"/>
        <w:jc w:val="both"/>
        <w:divId w:val="1336952739"/>
        <w:rPr>
          <w:rFonts w:ascii="Arial" w:eastAsia="Times New Roman" w:hAnsi="Arial" w:cs="Arial"/>
          <w:sz w:val="20"/>
          <w:szCs w:val="20"/>
          <w:lang w:val="en"/>
        </w:rPr>
      </w:pPr>
      <w:bookmarkStart w:id="35" w:name="R70180"/>
      <w:r w:rsidRPr="00297837">
        <w:rPr>
          <w:rFonts w:ascii="Arial" w:eastAsia="Times New Roman" w:hAnsi="Arial" w:cs="Arial"/>
          <w:sz w:val="20"/>
          <w:szCs w:val="20"/>
          <w:lang w:val="en"/>
        </w:rPr>
        <w:t xml:space="preserve">Bane A.: Ductal Carcinoma </w:t>
      </w:r>
      <w:proofErr w:type="gramStart"/>
      <w:r w:rsidRPr="00297837">
        <w:rPr>
          <w:rFonts w:ascii="Arial" w:eastAsia="Times New Roman" w:hAnsi="Arial" w:cs="Arial"/>
          <w:sz w:val="20"/>
          <w:szCs w:val="20"/>
          <w:lang w:val="en"/>
        </w:rPr>
        <w:t>In</w:t>
      </w:r>
      <w:proofErr w:type="gramEnd"/>
      <w:r w:rsidRPr="00297837">
        <w:rPr>
          <w:rFonts w:ascii="Arial" w:eastAsia="Times New Roman" w:hAnsi="Arial" w:cs="Arial"/>
          <w:sz w:val="20"/>
          <w:szCs w:val="20"/>
          <w:lang w:val="en"/>
        </w:rPr>
        <w:t xml:space="preserve"> Situ: What the Pathologist Needs to Know and Why. </w:t>
      </w:r>
      <w:r w:rsidRPr="00297837">
        <w:rPr>
          <w:rStyle w:val="Emphasis"/>
          <w:rFonts w:ascii="Arial" w:eastAsia="Times New Roman" w:hAnsi="Arial" w:cs="Arial"/>
          <w:sz w:val="20"/>
          <w:szCs w:val="20"/>
          <w:lang w:val="en"/>
        </w:rPr>
        <w:t>Int J Breast Cancer</w:t>
      </w:r>
      <w:r w:rsidRPr="00297837">
        <w:rPr>
          <w:rFonts w:ascii="Arial" w:eastAsia="Times New Roman" w:hAnsi="Arial" w:cs="Arial"/>
          <w:sz w:val="20"/>
          <w:szCs w:val="20"/>
          <w:lang w:val="en"/>
        </w:rPr>
        <w:t xml:space="preserve"> 2013:914053. </w:t>
      </w:r>
      <w:proofErr w:type="spellStart"/>
      <w:r w:rsidRPr="00297837">
        <w:rPr>
          <w:rFonts w:ascii="Arial" w:eastAsia="Times New Roman" w:hAnsi="Arial" w:cs="Arial"/>
          <w:sz w:val="20"/>
          <w:szCs w:val="20"/>
          <w:lang w:val="en"/>
        </w:rPr>
        <w:t>doi</w:t>
      </w:r>
      <w:proofErr w:type="spellEnd"/>
      <w:r w:rsidRPr="00297837">
        <w:rPr>
          <w:rFonts w:ascii="Arial" w:eastAsia="Times New Roman" w:hAnsi="Arial" w:cs="Arial"/>
          <w:sz w:val="20"/>
          <w:szCs w:val="20"/>
          <w:lang w:val="en"/>
        </w:rPr>
        <w:t>: 10.1155/2013/914053.</w:t>
      </w:r>
      <w:bookmarkEnd w:id="35"/>
    </w:p>
    <w:p w14:paraId="572D5E8A" w14:textId="77777777" w:rsidR="00E82FC6" w:rsidRDefault="00E82FC6" w:rsidP="00297837">
      <w:pPr>
        <w:numPr>
          <w:ilvl w:val="0"/>
          <w:numId w:val="18"/>
        </w:numPr>
        <w:spacing w:after="0" w:line="276" w:lineRule="auto"/>
        <w:jc w:val="both"/>
        <w:divId w:val="1336952739"/>
        <w:rPr>
          <w:rFonts w:ascii="Arial" w:eastAsia="Times New Roman" w:hAnsi="Arial" w:cs="Arial"/>
          <w:sz w:val="20"/>
          <w:szCs w:val="20"/>
          <w:lang w:val="en"/>
        </w:rPr>
      </w:pPr>
      <w:bookmarkStart w:id="36" w:name="R70181"/>
      <w:r w:rsidRPr="00297837">
        <w:rPr>
          <w:rFonts w:ascii="Arial" w:eastAsia="Times New Roman" w:hAnsi="Arial" w:cs="Arial"/>
          <w:sz w:val="20"/>
          <w:szCs w:val="20"/>
          <w:lang w:val="en"/>
        </w:rPr>
        <w:t xml:space="preserve">Hanna WM, Parra-Herran C, Lu FI et al. Ductal carcinoma in situ of the breast: an update for the pathologist in the era of individualized risk assessment and tailored therapies. </w:t>
      </w:r>
      <w:r w:rsidRPr="00297837">
        <w:rPr>
          <w:rStyle w:val="Emphasis"/>
          <w:rFonts w:ascii="Arial" w:eastAsia="Times New Roman" w:hAnsi="Arial" w:cs="Arial"/>
          <w:sz w:val="20"/>
          <w:szCs w:val="20"/>
          <w:lang w:val="en"/>
        </w:rPr>
        <w:t xml:space="preserve">Mod </w:t>
      </w:r>
      <w:proofErr w:type="spellStart"/>
      <w:r w:rsidRPr="00297837">
        <w:rPr>
          <w:rStyle w:val="Emphasis"/>
          <w:rFonts w:ascii="Arial" w:eastAsia="Times New Roman" w:hAnsi="Arial" w:cs="Arial"/>
          <w:sz w:val="20"/>
          <w:szCs w:val="20"/>
          <w:lang w:val="en"/>
        </w:rPr>
        <w:t>Pathol</w:t>
      </w:r>
      <w:proofErr w:type="spellEnd"/>
      <w:r w:rsidRPr="00297837">
        <w:rPr>
          <w:rStyle w:val="Emphasis"/>
          <w:rFonts w:ascii="Arial" w:eastAsia="Times New Roman" w:hAnsi="Arial" w:cs="Arial"/>
          <w:sz w:val="20"/>
          <w:szCs w:val="20"/>
          <w:lang w:val="en"/>
        </w:rPr>
        <w:t xml:space="preserve">. </w:t>
      </w:r>
      <w:r w:rsidRPr="00297837">
        <w:rPr>
          <w:rFonts w:ascii="Arial" w:eastAsia="Times New Roman" w:hAnsi="Arial" w:cs="Arial"/>
          <w:sz w:val="20"/>
          <w:szCs w:val="20"/>
          <w:lang w:val="en"/>
        </w:rPr>
        <w:t>2019 32 (7): 896-91.</w:t>
      </w:r>
      <w:bookmarkEnd w:id="36"/>
    </w:p>
    <w:p w14:paraId="7D303324" w14:textId="77777777" w:rsidR="00297837" w:rsidRPr="00297837" w:rsidRDefault="00297837" w:rsidP="00297837">
      <w:pPr>
        <w:spacing w:after="0" w:line="276" w:lineRule="auto"/>
        <w:ind w:left="720"/>
        <w:jc w:val="both"/>
        <w:divId w:val="1336952739"/>
        <w:rPr>
          <w:rFonts w:ascii="Arial" w:eastAsia="Times New Roman" w:hAnsi="Arial" w:cs="Arial"/>
          <w:sz w:val="20"/>
          <w:szCs w:val="20"/>
          <w:lang w:val="en"/>
        </w:rPr>
      </w:pPr>
    </w:p>
    <w:p w14:paraId="0290C20F" w14:textId="77777777" w:rsidR="00E82FC6" w:rsidRPr="00297837" w:rsidRDefault="00E82FC6" w:rsidP="00297837">
      <w:pPr>
        <w:spacing w:after="0" w:line="276" w:lineRule="auto"/>
        <w:jc w:val="both"/>
        <w:divId w:val="1305163854"/>
        <w:rPr>
          <w:rFonts w:ascii="Arial" w:eastAsia="Times New Roman" w:hAnsi="Arial" w:cs="Arial"/>
          <w:b/>
          <w:bCs/>
          <w:sz w:val="20"/>
          <w:szCs w:val="20"/>
          <w:lang w:val="en"/>
        </w:rPr>
      </w:pPr>
      <w:bookmarkStart w:id="37" w:name="N8717"/>
      <w:r w:rsidRPr="00297837">
        <w:rPr>
          <w:rFonts w:ascii="Arial" w:eastAsia="Times New Roman" w:hAnsi="Arial" w:cs="Arial"/>
          <w:b/>
          <w:bCs/>
          <w:sz w:val="20"/>
          <w:szCs w:val="20"/>
          <w:lang w:val="en"/>
        </w:rPr>
        <w:t>G. Necrosis</w:t>
      </w:r>
      <w:bookmarkEnd w:id="37"/>
    </w:p>
    <w:p w14:paraId="07FD7C34" w14:textId="77777777" w:rsidR="00297837" w:rsidRDefault="00E82FC6" w:rsidP="00297837">
      <w:pPr>
        <w:pStyle w:val="NormalWeb"/>
        <w:spacing w:before="0" w:beforeAutospacing="0" w:after="0" w:afterAutospacing="0" w:line="276" w:lineRule="auto"/>
        <w:jc w:val="both"/>
        <w:divId w:val="650253152"/>
        <w:rPr>
          <w:rFonts w:ascii="Arial" w:hAnsi="Arial" w:cs="Arial"/>
          <w:sz w:val="20"/>
          <w:szCs w:val="20"/>
          <w:lang w:val="en"/>
        </w:rPr>
      </w:pPr>
      <w:r w:rsidRPr="00297837">
        <w:rPr>
          <w:rFonts w:ascii="Arial" w:hAnsi="Arial" w:cs="Arial"/>
          <w:sz w:val="20"/>
          <w:szCs w:val="20"/>
          <w:lang w:val="en"/>
        </w:rPr>
        <w:t xml:space="preserve">The presence of necrosis is correlated with the finding of mammographic calcifications (i.e., most areas of necrosis will calcify). DCIS that presents as mammographic calcifications often recurs as calcifications. </w:t>
      </w:r>
    </w:p>
    <w:p w14:paraId="06715879" w14:textId="229291C9" w:rsidR="00E82FC6" w:rsidRPr="00297837" w:rsidRDefault="00E82FC6" w:rsidP="00297837">
      <w:pPr>
        <w:pStyle w:val="NormalWeb"/>
        <w:spacing w:before="0" w:beforeAutospacing="0" w:after="0" w:afterAutospacing="0" w:line="276" w:lineRule="auto"/>
        <w:jc w:val="both"/>
        <w:divId w:val="650253152"/>
        <w:rPr>
          <w:rFonts w:ascii="Arial" w:hAnsi="Arial" w:cs="Arial"/>
          <w:sz w:val="20"/>
          <w:szCs w:val="20"/>
          <w:lang w:val="en"/>
        </w:rPr>
      </w:pPr>
      <w:r w:rsidRPr="00297837">
        <w:rPr>
          <w:rFonts w:ascii="Arial" w:hAnsi="Arial" w:cs="Arial"/>
          <w:sz w:val="20"/>
          <w:szCs w:val="20"/>
          <w:lang w:val="en"/>
        </w:rPr>
        <w:t>Necrosis can be classified as follows:</w:t>
      </w:r>
      <w:hyperlink w:anchor="R70182" w:tgtFrame="_top" w:tooltip="Schwartz GF, Lagios MD, Carter D, et al. Consensus conference on the classification of ductal carcinoma in situ. &amp;lt;em&amp;gt;Cancer.&amp;lt;/em&amp;gt; 1997; 80:1798-1802." w:history="1">
        <w:r w:rsidRPr="00297837">
          <w:rPr>
            <w:rStyle w:val="Hyperlink"/>
            <w:rFonts w:ascii="Arial" w:hAnsi="Arial" w:cs="Arial"/>
            <w:sz w:val="20"/>
            <w:szCs w:val="20"/>
            <w:vertAlign w:val="superscript"/>
            <w:lang w:val="en"/>
          </w:rPr>
          <w:t>1,</w:t>
        </w:r>
      </w:hyperlink>
      <w:hyperlink w:anchor="R70235" w:tgtFrame="_top" w:tooltip="Fox SB, Webster F, Chen CJ, et al. Dataset for pathology reporting of ductal carcinoma in situ, variants of lobular carcinoma in situ and low-grade lesions: recommendations from the International Collaboration on Cancer Reporting (ICCR). &amp;lt;em&amp;gt;Histopatholo" w:history="1">
        <w:r w:rsidRPr="00297837">
          <w:rPr>
            <w:rStyle w:val="Hyperlink"/>
            <w:rFonts w:ascii="Arial" w:hAnsi="Arial" w:cs="Arial"/>
            <w:sz w:val="20"/>
            <w:szCs w:val="20"/>
            <w:vertAlign w:val="superscript"/>
            <w:lang w:val="en"/>
          </w:rPr>
          <w:t>2</w:t>
        </w:r>
      </w:hyperlink>
    </w:p>
    <w:p w14:paraId="455BD514" w14:textId="77777777" w:rsidR="00E82FC6" w:rsidRPr="00297837" w:rsidRDefault="00E82FC6" w:rsidP="00297837">
      <w:pPr>
        <w:pStyle w:val="NormalWeb"/>
        <w:numPr>
          <w:ilvl w:val="0"/>
          <w:numId w:val="19"/>
        </w:numPr>
        <w:spacing w:before="0" w:beforeAutospacing="0" w:after="0" w:afterAutospacing="0" w:line="276" w:lineRule="auto"/>
        <w:jc w:val="both"/>
        <w:divId w:val="650253152"/>
        <w:rPr>
          <w:rFonts w:ascii="Arial" w:hAnsi="Arial" w:cs="Arial"/>
          <w:sz w:val="20"/>
          <w:szCs w:val="20"/>
          <w:lang w:val="en"/>
        </w:rPr>
      </w:pPr>
      <w:r w:rsidRPr="00297837">
        <w:rPr>
          <w:rFonts w:ascii="Arial" w:hAnsi="Arial" w:cs="Arial"/>
          <w:b/>
          <w:bCs/>
          <w:sz w:val="20"/>
          <w:szCs w:val="20"/>
          <w:lang w:val="en"/>
        </w:rPr>
        <w:t>Central (“</w:t>
      </w:r>
      <w:proofErr w:type="spellStart"/>
      <w:r w:rsidRPr="00297837">
        <w:rPr>
          <w:rFonts w:ascii="Arial" w:hAnsi="Arial" w:cs="Arial"/>
          <w:b/>
          <w:bCs/>
          <w:sz w:val="20"/>
          <w:szCs w:val="20"/>
          <w:lang w:val="en"/>
        </w:rPr>
        <w:t>comedo</w:t>
      </w:r>
      <w:proofErr w:type="spellEnd"/>
      <w:r w:rsidRPr="00297837">
        <w:rPr>
          <w:rFonts w:ascii="Arial" w:hAnsi="Arial" w:cs="Arial"/>
          <w:b/>
          <w:bCs/>
          <w:sz w:val="20"/>
          <w:szCs w:val="20"/>
          <w:lang w:val="en"/>
        </w:rPr>
        <w:t>”):</w:t>
      </w:r>
      <w:r w:rsidRPr="00297837">
        <w:rPr>
          <w:rFonts w:ascii="Arial" w:hAnsi="Arial" w:cs="Arial"/>
          <w:sz w:val="20"/>
          <w:szCs w:val="20"/>
          <w:lang w:val="en"/>
        </w:rPr>
        <w:t xml:space="preserve"> The central portion of an involved ductal space is replaced by an area of expansive necrosis that is easily detected at low magnification. Ghost cells and karyorrhectic debris are generally present. Although central necrosis is generally associated with high-grade nuclei (i.e., </w:t>
      </w:r>
      <w:proofErr w:type="spellStart"/>
      <w:r w:rsidRPr="00297837">
        <w:rPr>
          <w:rFonts w:ascii="Arial" w:hAnsi="Arial" w:cs="Arial"/>
          <w:sz w:val="20"/>
          <w:szCs w:val="20"/>
          <w:lang w:val="en"/>
        </w:rPr>
        <w:t>comedo</w:t>
      </w:r>
      <w:proofErr w:type="spellEnd"/>
      <w:r w:rsidRPr="00297837">
        <w:rPr>
          <w:rFonts w:ascii="Arial" w:hAnsi="Arial" w:cs="Arial"/>
          <w:sz w:val="20"/>
          <w:szCs w:val="20"/>
          <w:lang w:val="en"/>
        </w:rPr>
        <w:t xml:space="preserve"> DCIS), it can also occur with DCIS of low or intermediate nuclear grade. This type of necrosis often correlates with a linear and/or branching pattern of calcifications on mammography. </w:t>
      </w:r>
    </w:p>
    <w:p w14:paraId="6F0A36CC" w14:textId="77777777" w:rsidR="00E82FC6" w:rsidRPr="00297837" w:rsidRDefault="00E82FC6" w:rsidP="00297837">
      <w:pPr>
        <w:pStyle w:val="NormalWeb"/>
        <w:numPr>
          <w:ilvl w:val="0"/>
          <w:numId w:val="19"/>
        </w:numPr>
        <w:spacing w:before="0" w:beforeAutospacing="0" w:after="0" w:afterAutospacing="0" w:line="276" w:lineRule="auto"/>
        <w:jc w:val="both"/>
        <w:divId w:val="650253152"/>
        <w:rPr>
          <w:rFonts w:ascii="Arial" w:hAnsi="Arial" w:cs="Arial"/>
          <w:sz w:val="20"/>
          <w:szCs w:val="20"/>
          <w:lang w:val="en"/>
        </w:rPr>
      </w:pPr>
      <w:r w:rsidRPr="00297837">
        <w:rPr>
          <w:rFonts w:ascii="Arial" w:hAnsi="Arial" w:cs="Arial"/>
          <w:b/>
          <w:bCs/>
          <w:sz w:val="20"/>
          <w:szCs w:val="20"/>
          <w:lang w:val="en"/>
        </w:rPr>
        <w:t xml:space="preserve">Focal (punctate): </w:t>
      </w:r>
      <w:r w:rsidRPr="00297837">
        <w:rPr>
          <w:rFonts w:ascii="Arial" w:hAnsi="Arial" w:cs="Arial"/>
          <w:sz w:val="20"/>
          <w:szCs w:val="20"/>
          <w:lang w:val="en"/>
        </w:rPr>
        <w:t>Small foci, indistinct at low magnification, or single cell necrosis (&lt;10%). </w:t>
      </w:r>
    </w:p>
    <w:p w14:paraId="782DFD8A" w14:textId="77777777" w:rsidR="00297837" w:rsidRDefault="00297837" w:rsidP="00297837">
      <w:pPr>
        <w:pStyle w:val="NormalWeb"/>
        <w:spacing w:before="0" w:beforeAutospacing="0" w:after="0" w:afterAutospacing="0" w:line="276" w:lineRule="auto"/>
        <w:jc w:val="both"/>
        <w:divId w:val="650253152"/>
        <w:rPr>
          <w:rFonts w:ascii="Arial" w:hAnsi="Arial" w:cs="Arial"/>
          <w:sz w:val="20"/>
          <w:szCs w:val="20"/>
          <w:lang w:val="en"/>
        </w:rPr>
      </w:pPr>
    </w:p>
    <w:p w14:paraId="75E51928" w14:textId="6608BC55" w:rsidR="00E82FC6" w:rsidRPr="00297837" w:rsidRDefault="00E82FC6" w:rsidP="00297837">
      <w:pPr>
        <w:pStyle w:val="NormalWeb"/>
        <w:spacing w:before="0" w:beforeAutospacing="0" w:after="0" w:afterAutospacing="0" w:line="276" w:lineRule="auto"/>
        <w:jc w:val="both"/>
        <w:divId w:val="650253152"/>
        <w:rPr>
          <w:rFonts w:ascii="Arial" w:hAnsi="Arial" w:cs="Arial"/>
          <w:sz w:val="20"/>
          <w:szCs w:val="20"/>
          <w:lang w:val="en"/>
        </w:rPr>
      </w:pPr>
      <w:r w:rsidRPr="00297837">
        <w:rPr>
          <w:rFonts w:ascii="Arial" w:hAnsi="Arial" w:cs="Arial"/>
          <w:sz w:val="20"/>
          <w:szCs w:val="20"/>
          <w:lang w:val="en"/>
        </w:rPr>
        <w:t>Necrosis should be distinguished from secretory material, which can also be associated with calcifications, cytoplasmic blebs, and histiocytes, but does not include nuclear debris.</w:t>
      </w:r>
    </w:p>
    <w:p w14:paraId="710306D8" w14:textId="77777777" w:rsidR="00E82FC6" w:rsidRPr="00297837" w:rsidRDefault="00E82FC6" w:rsidP="00297837">
      <w:pPr>
        <w:pStyle w:val="NormalWeb"/>
        <w:spacing w:before="0" w:beforeAutospacing="0" w:after="0" w:afterAutospacing="0" w:line="276" w:lineRule="auto"/>
        <w:jc w:val="both"/>
        <w:divId w:val="650253152"/>
        <w:rPr>
          <w:rFonts w:ascii="Arial" w:hAnsi="Arial" w:cs="Arial"/>
          <w:sz w:val="20"/>
          <w:szCs w:val="20"/>
          <w:lang w:val="en"/>
        </w:rPr>
      </w:pPr>
      <w:r w:rsidRPr="00297837">
        <w:rPr>
          <w:rFonts w:ascii="Arial" w:hAnsi="Arial" w:cs="Arial"/>
          <w:sz w:val="20"/>
          <w:szCs w:val="20"/>
          <w:lang w:val="en"/>
        </w:rPr>
        <w:t> </w:t>
      </w:r>
    </w:p>
    <w:p w14:paraId="1C2A7B4A" w14:textId="77777777" w:rsidR="00E82FC6" w:rsidRPr="00297837" w:rsidRDefault="00E82FC6" w:rsidP="00297837">
      <w:pPr>
        <w:spacing w:after="0" w:line="276" w:lineRule="auto"/>
        <w:jc w:val="both"/>
        <w:divId w:val="1282804926"/>
        <w:rPr>
          <w:rFonts w:ascii="Arial" w:eastAsia="Times New Roman" w:hAnsi="Arial" w:cs="Arial"/>
          <w:sz w:val="20"/>
          <w:szCs w:val="20"/>
          <w:lang w:val="en"/>
        </w:rPr>
      </w:pPr>
      <w:r w:rsidRPr="00297837">
        <w:rPr>
          <w:rFonts w:ascii="Arial" w:eastAsia="Times New Roman" w:hAnsi="Arial" w:cs="Arial"/>
          <w:sz w:val="20"/>
          <w:szCs w:val="20"/>
          <w:lang w:val="en"/>
        </w:rPr>
        <w:t>References</w:t>
      </w:r>
    </w:p>
    <w:p w14:paraId="24C8923D" w14:textId="77777777" w:rsidR="00E82FC6" w:rsidRPr="00297837" w:rsidRDefault="00E82FC6" w:rsidP="00297837">
      <w:pPr>
        <w:numPr>
          <w:ilvl w:val="0"/>
          <w:numId w:val="20"/>
        </w:numPr>
        <w:spacing w:after="0" w:line="276" w:lineRule="auto"/>
        <w:jc w:val="both"/>
        <w:divId w:val="1336952739"/>
        <w:rPr>
          <w:rFonts w:ascii="Arial" w:eastAsia="Times New Roman" w:hAnsi="Arial" w:cs="Arial"/>
          <w:sz w:val="20"/>
          <w:szCs w:val="20"/>
          <w:lang w:val="en"/>
        </w:rPr>
      </w:pPr>
      <w:bookmarkStart w:id="38" w:name="R70182"/>
      <w:r w:rsidRPr="00297837">
        <w:rPr>
          <w:rFonts w:ascii="Arial" w:eastAsia="Times New Roman" w:hAnsi="Arial" w:cs="Arial"/>
          <w:sz w:val="20"/>
          <w:szCs w:val="20"/>
          <w:lang w:val="en"/>
        </w:rPr>
        <w:t xml:space="preserve">Schwartz GF, Lagios MD, Carter D, et al. Consensus conference on the classification of ductal carcinoma in situ. </w:t>
      </w:r>
      <w:r w:rsidRPr="00297837">
        <w:rPr>
          <w:rStyle w:val="Emphasis"/>
          <w:rFonts w:ascii="Arial" w:eastAsia="Times New Roman" w:hAnsi="Arial" w:cs="Arial"/>
          <w:sz w:val="20"/>
          <w:szCs w:val="20"/>
          <w:lang w:val="en"/>
        </w:rPr>
        <w:t>Cancer.</w:t>
      </w:r>
      <w:r w:rsidRPr="00297837">
        <w:rPr>
          <w:rFonts w:ascii="Arial" w:eastAsia="Times New Roman" w:hAnsi="Arial" w:cs="Arial"/>
          <w:sz w:val="20"/>
          <w:szCs w:val="20"/>
          <w:lang w:val="en"/>
        </w:rPr>
        <w:t xml:space="preserve"> 1997; 80:1798-1802.</w:t>
      </w:r>
      <w:bookmarkEnd w:id="38"/>
    </w:p>
    <w:p w14:paraId="3D9EE528" w14:textId="77777777" w:rsidR="00E82FC6" w:rsidRDefault="00E82FC6" w:rsidP="00297837">
      <w:pPr>
        <w:numPr>
          <w:ilvl w:val="0"/>
          <w:numId w:val="20"/>
        </w:numPr>
        <w:spacing w:after="0" w:line="276" w:lineRule="auto"/>
        <w:jc w:val="both"/>
        <w:divId w:val="1336952739"/>
        <w:rPr>
          <w:rFonts w:ascii="Arial" w:eastAsia="Times New Roman" w:hAnsi="Arial" w:cs="Arial"/>
          <w:sz w:val="20"/>
          <w:szCs w:val="20"/>
          <w:lang w:val="en"/>
        </w:rPr>
      </w:pPr>
      <w:bookmarkStart w:id="39" w:name="R70235"/>
      <w:r w:rsidRPr="00297837">
        <w:rPr>
          <w:rFonts w:ascii="Arial" w:eastAsia="Times New Roman" w:hAnsi="Arial" w:cs="Arial"/>
          <w:sz w:val="20"/>
          <w:szCs w:val="20"/>
          <w:lang w:val="en"/>
        </w:rPr>
        <w:t xml:space="preserve">Fox SB, Webster F, Chen CJ, et al. Dataset for pathology reporting of ductal carcinoma in situ, variants of lobular carcinoma in situ and low-grade lesions: recommendations from the International Collaboration on Cancer Reporting (ICCR). </w:t>
      </w:r>
      <w:r w:rsidRPr="00297837">
        <w:rPr>
          <w:rStyle w:val="Emphasis"/>
          <w:rFonts w:ascii="Arial" w:eastAsia="Times New Roman" w:hAnsi="Arial" w:cs="Arial"/>
          <w:sz w:val="20"/>
          <w:szCs w:val="20"/>
          <w:lang w:val="en"/>
        </w:rPr>
        <w:t>Histopathology.</w:t>
      </w:r>
      <w:r w:rsidRPr="00297837">
        <w:rPr>
          <w:rFonts w:ascii="Arial" w:eastAsia="Times New Roman" w:hAnsi="Arial" w:cs="Arial"/>
          <w:sz w:val="20"/>
          <w:szCs w:val="20"/>
          <w:lang w:val="en"/>
        </w:rPr>
        <w:t xml:space="preserve"> 2022 Oct;81(4):467-476. </w:t>
      </w:r>
      <w:proofErr w:type="spellStart"/>
      <w:r w:rsidRPr="00297837">
        <w:rPr>
          <w:rFonts w:ascii="Arial" w:eastAsia="Times New Roman" w:hAnsi="Arial" w:cs="Arial"/>
          <w:sz w:val="20"/>
          <w:szCs w:val="20"/>
          <w:lang w:val="en"/>
        </w:rPr>
        <w:t>doi</w:t>
      </w:r>
      <w:proofErr w:type="spellEnd"/>
      <w:r w:rsidRPr="00297837">
        <w:rPr>
          <w:rFonts w:ascii="Arial" w:eastAsia="Times New Roman" w:hAnsi="Arial" w:cs="Arial"/>
          <w:sz w:val="20"/>
          <w:szCs w:val="20"/>
          <w:lang w:val="en"/>
        </w:rPr>
        <w:t xml:space="preserve">: 10.1111/his.14725. </w:t>
      </w:r>
      <w:proofErr w:type="spellStart"/>
      <w:r w:rsidRPr="00297837">
        <w:rPr>
          <w:rFonts w:ascii="Arial" w:eastAsia="Times New Roman" w:hAnsi="Arial" w:cs="Arial"/>
          <w:sz w:val="20"/>
          <w:szCs w:val="20"/>
          <w:lang w:val="en"/>
        </w:rPr>
        <w:t>Epub</w:t>
      </w:r>
      <w:proofErr w:type="spellEnd"/>
      <w:r w:rsidRPr="00297837">
        <w:rPr>
          <w:rFonts w:ascii="Arial" w:eastAsia="Times New Roman" w:hAnsi="Arial" w:cs="Arial"/>
          <w:sz w:val="20"/>
          <w:szCs w:val="20"/>
          <w:lang w:val="en"/>
        </w:rPr>
        <w:t xml:space="preserve"> 2022 Aug 8. PMID: 35869801.</w:t>
      </w:r>
      <w:bookmarkEnd w:id="39"/>
    </w:p>
    <w:p w14:paraId="4EA4DFF1" w14:textId="77777777" w:rsidR="00297837" w:rsidRPr="00297837" w:rsidRDefault="00297837" w:rsidP="00297837">
      <w:pPr>
        <w:spacing w:after="0" w:line="276" w:lineRule="auto"/>
        <w:ind w:left="720"/>
        <w:jc w:val="both"/>
        <w:divId w:val="1336952739"/>
        <w:rPr>
          <w:rFonts w:ascii="Arial" w:eastAsia="Times New Roman" w:hAnsi="Arial" w:cs="Arial"/>
          <w:sz w:val="20"/>
          <w:szCs w:val="20"/>
          <w:lang w:val="en"/>
        </w:rPr>
      </w:pPr>
    </w:p>
    <w:p w14:paraId="13CA15D0" w14:textId="77777777" w:rsidR="00E82FC6" w:rsidRPr="00297837" w:rsidRDefault="00E82FC6" w:rsidP="00297837">
      <w:pPr>
        <w:spacing w:after="0" w:line="276" w:lineRule="auto"/>
        <w:jc w:val="both"/>
        <w:divId w:val="676618826"/>
        <w:rPr>
          <w:rFonts w:ascii="Arial" w:eastAsia="Times New Roman" w:hAnsi="Arial" w:cs="Arial"/>
          <w:b/>
          <w:bCs/>
          <w:sz w:val="20"/>
          <w:szCs w:val="20"/>
          <w:lang w:val="en"/>
        </w:rPr>
      </w:pPr>
      <w:bookmarkStart w:id="40" w:name="N8721"/>
      <w:r w:rsidRPr="00297837">
        <w:rPr>
          <w:rFonts w:ascii="Arial" w:eastAsia="Times New Roman" w:hAnsi="Arial" w:cs="Arial"/>
          <w:b/>
          <w:bCs/>
          <w:sz w:val="20"/>
          <w:szCs w:val="20"/>
          <w:lang w:val="en"/>
        </w:rPr>
        <w:t>H. Additional Lesions</w:t>
      </w:r>
      <w:bookmarkEnd w:id="40"/>
    </w:p>
    <w:p w14:paraId="4AB37DB7" w14:textId="77777777" w:rsidR="00E82FC6" w:rsidRPr="00297837" w:rsidRDefault="00E82FC6" w:rsidP="00297837">
      <w:pPr>
        <w:pStyle w:val="NormalWeb"/>
        <w:spacing w:before="0" w:beforeAutospacing="0" w:after="0" w:afterAutospacing="0" w:line="276" w:lineRule="auto"/>
        <w:jc w:val="both"/>
        <w:divId w:val="1754084792"/>
        <w:rPr>
          <w:rFonts w:ascii="Arial" w:hAnsi="Arial" w:cs="Arial"/>
          <w:sz w:val="20"/>
          <w:szCs w:val="20"/>
          <w:lang w:val="en"/>
        </w:rPr>
      </w:pPr>
      <w:r w:rsidRPr="00297837">
        <w:rPr>
          <w:rFonts w:ascii="Arial" w:hAnsi="Arial" w:cs="Arial"/>
          <w:sz w:val="20"/>
          <w:szCs w:val="20"/>
          <w:lang w:val="en"/>
        </w:rPr>
        <w:t>In some cases, other pathologic findings are important for the clinical management of patients, such as risk lesions or non-classic/variant subtypes of lobular carcinoma in situ.</w:t>
      </w:r>
    </w:p>
    <w:p w14:paraId="62EAB550" w14:textId="77777777" w:rsidR="00E82FC6" w:rsidRPr="00297837" w:rsidRDefault="00E82FC6" w:rsidP="00297837">
      <w:pPr>
        <w:pStyle w:val="NormalWeb"/>
        <w:spacing w:before="0" w:beforeAutospacing="0" w:after="0" w:afterAutospacing="0" w:line="276" w:lineRule="auto"/>
        <w:jc w:val="both"/>
        <w:divId w:val="1754084792"/>
        <w:rPr>
          <w:rFonts w:ascii="Arial" w:hAnsi="Arial" w:cs="Arial"/>
          <w:sz w:val="20"/>
          <w:szCs w:val="20"/>
          <w:lang w:val="en"/>
        </w:rPr>
      </w:pPr>
      <w:r w:rsidRPr="00297837">
        <w:rPr>
          <w:rFonts w:ascii="Arial" w:hAnsi="Arial" w:cs="Arial"/>
          <w:sz w:val="20"/>
          <w:szCs w:val="20"/>
          <w:lang w:val="en"/>
        </w:rPr>
        <w:t> </w:t>
      </w:r>
    </w:p>
    <w:p w14:paraId="613AA41D" w14:textId="77777777" w:rsidR="00E82FC6" w:rsidRPr="00297837" w:rsidRDefault="00E82FC6" w:rsidP="00297837">
      <w:pPr>
        <w:pStyle w:val="NormalWeb"/>
        <w:spacing w:before="0" w:beforeAutospacing="0" w:after="0" w:afterAutospacing="0" w:line="276" w:lineRule="auto"/>
        <w:jc w:val="both"/>
        <w:divId w:val="1754084792"/>
        <w:rPr>
          <w:rFonts w:ascii="Arial" w:hAnsi="Arial" w:cs="Arial"/>
          <w:sz w:val="20"/>
          <w:szCs w:val="20"/>
          <w:lang w:val="en"/>
        </w:rPr>
      </w:pPr>
      <w:r w:rsidRPr="00297837">
        <w:rPr>
          <w:rFonts w:ascii="Arial" w:hAnsi="Arial" w:cs="Arial"/>
          <w:sz w:val="20"/>
          <w:szCs w:val="20"/>
          <w:lang w:val="en"/>
        </w:rPr>
        <w:t>If the biopsy was performed for a benign lesion and the DCIS is an incidental finding, this should be documented. An example would be the finding of DCIS in an excision for a palpable fibroadenoma.</w:t>
      </w:r>
    </w:p>
    <w:p w14:paraId="21B6D583" w14:textId="77777777" w:rsidR="00E82FC6" w:rsidRPr="00297837" w:rsidRDefault="00E82FC6" w:rsidP="00297837">
      <w:pPr>
        <w:pStyle w:val="NormalWeb"/>
        <w:spacing w:before="0" w:beforeAutospacing="0" w:after="0" w:afterAutospacing="0" w:line="276" w:lineRule="auto"/>
        <w:jc w:val="both"/>
        <w:divId w:val="1754084792"/>
        <w:rPr>
          <w:rFonts w:ascii="Arial" w:hAnsi="Arial" w:cs="Arial"/>
          <w:sz w:val="20"/>
          <w:szCs w:val="20"/>
          <w:lang w:val="en"/>
        </w:rPr>
      </w:pPr>
      <w:r w:rsidRPr="00297837">
        <w:rPr>
          <w:rFonts w:ascii="Arial" w:hAnsi="Arial" w:cs="Arial"/>
          <w:sz w:val="20"/>
          <w:szCs w:val="20"/>
          <w:lang w:val="en"/>
        </w:rPr>
        <w:t> </w:t>
      </w:r>
    </w:p>
    <w:p w14:paraId="7E29C86B" w14:textId="77777777" w:rsidR="00E82FC6" w:rsidRPr="00297837" w:rsidRDefault="00E82FC6" w:rsidP="00297837">
      <w:pPr>
        <w:pStyle w:val="NormalWeb"/>
        <w:spacing w:before="0" w:beforeAutospacing="0" w:after="0" w:afterAutospacing="0" w:line="276" w:lineRule="auto"/>
        <w:jc w:val="both"/>
        <w:divId w:val="1754084792"/>
        <w:rPr>
          <w:rFonts w:ascii="Arial" w:hAnsi="Arial" w:cs="Arial"/>
          <w:sz w:val="20"/>
          <w:szCs w:val="20"/>
          <w:lang w:val="en"/>
        </w:rPr>
      </w:pPr>
      <w:r w:rsidRPr="00297837">
        <w:rPr>
          <w:rFonts w:ascii="Arial" w:hAnsi="Arial" w:cs="Arial"/>
          <w:sz w:val="20"/>
          <w:szCs w:val="20"/>
          <w:lang w:val="en"/>
        </w:rPr>
        <w:t xml:space="preserve">Peritumoral vascular invasion is a very rare finding in association with DCIS alone. Additional sampling should be considered to attempt to identify an area of invasion. If there has been prior surgery or needle biopsy, the possibility of artifactual displacement of epithelial cells into lymphatics should be considered. Lymph node biopsy may be performed in patients with DCIS and </w:t>
      </w:r>
      <w:proofErr w:type="spellStart"/>
      <w:r w:rsidRPr="00297837">
        <w:rPr>
          <w:rFonts w:ascii="Arial" w:hAnsi="Arial" w:cs="Arial"/>
          <w:sz w:val="20"/>
          <w:szCs w:val="20"/>
          <w:lang w:val="en"/>
        </w:rPr>
        <w:t>lymphovascular</w:t>
      </w:r>
      <w:proofErr w:type="spellEnd"/>
      <w:r w:rsidRPr="00297837">
        <w:rPr>
          <w:rFonts w:ascii="Arial" w:hAnsi="Arial" w:cs="Arial"/>
          <w:sz w:val="20"/>
          <w:szCs w:val="20"/>
          <w:lang w:val="en"/>
        </w:rPr>
        <w:t xml:space="preserve"> invasion.</w:t>
      </w:r>
    </w:p>
    <w:p w14:paraId="23FABC2A" w14:textId="77777777" w:rsidR="00E82FC6" w:rsidRPr="00297837" w:rsidRDefault="00E82FC6" w:rsidP="00297837">
      <w:pPr>
        <w:pStyle w:val="NormalWeb"/>
        <w:spacing w:before="0" w:beforeAutospacing="0" w:after="0" w:afterAutospacing="0" w:line="276" w:lineRule="auto"/>
        <w:jc w:val="both"/>
        <w:divId w:val="1754084792"/>
        <w:rPr>
          <w:rFonts w:ascii="Arial" w:hAnsi="Arial" w:cs="Arial"/>
          <w:sz w:val="20"/>
          <w:szCs w:val="20"/>
          <w:lang w:val="en"/>
        </w:rPr>
      </w:pPr>
      <w:r w:rsidRPr="00297837">
        <w:rPr>
          <w:rFonts w:ascii="Arial" w:hAnsi="Arial" w:cs="Arial"/>
          <w:sz w:val="20"/>
          <w:szCs w:val="20"/>
          <w:lang w:val="en"/>
        </w:rPr>
        <w:t> </w:t>
      </w:r>
    </w:p>
    <w:p w14:paraId="65116482" w14:textId="77777777" w:rsidR="00E82FC6" w:rsidRPr="00297837" w:rsidRDefault="00E82FC6" w:rsidP="00297837">
      <w:pPr>
        <w:pStyle w:val="NormalWeb"/>
        <w:spacing w:before="0" w:beforeAutospacing="0" w:after="0" w:afterAutospacing="0" w:line="276" w:lineRule="auto"/>
        <w:jc w:val="both"/>
        <w:divId w:val="1754084792"/>
        <w:rPr>
          <w:rFonts w:ascii="Arial" w:hAnsi="Arial" w:cs="Arial"/>
          <w:sz w:val="20"/>
          <w:szCs w:val="20"/>
          <w:lang w:val="en"/>
        </w:rPr>
      </w:pPr>
      <w:r w:rsidRPr="00297837">
        <w:rPr>
          <w:rFonts w:ascii="Arial" w:hAnsi="Arial" w:cs="Arial"/>
          <w:sz w:val="20"/>
          <w:szCs w:val="20"/>
          <w:lang w:val="en"/>
        </w:rPr>
        <w:t xml:space="preserve">If there has been a prior core needle biopsy or incisional biopsy, the biopsy site should be sampled and documented in the report. If the intention was to completely re-excise a prior surgical site, the report </w:t>
      </w:r>
      <w:r w:rsidRPr="00297837">
        <w:rPr>
          <w:rFonts w:ascii="Arial" w:hAnsi="Arial" w:cs="Arial"/>
          <w:sz w:val="20"/>
          <w:szCs w:val="20"/>
          <w:lang w:val="en"/>
        </w:rPr>
        <w:lastRenderedPageBreak/>
        <w:t>should document biopsy changes at the margin that could indicate an incomplete excision. This protocol should only be used for re-excisions that reveal the largest extent of DCIS.</w:t>
      </w:r>
    </w:p>
    <w:p w14:paraId="6749B37B" w14:textId="67BA7112" w:rsidR="00297837" w:rsidRDefault="00E82FC6" w:rsidP="00297837">
      <w:pPr>
        <w:pStyle w:val="NormalWeb"/>
        <w:spacing w:before="0" w:beforeAutospacing="0" w:after="0" w:afterAutospacing="0" w:line="276" w:lineRule="auto"/>
        <w:jc w:val="both"/>
        <w:divId w:val="1754084792"/>
        <w:rPr>
          <w:rFonts w:ascii="Arial" w:hAnsi="Arial" w:cs="Arial"/>
          <w:sz w:val="20"/>
          <w:szCs w:val="20"/>
          <w:lang w:val="en"/>
        </w:rPr>
      </w:pPr>
      <w:r w:rsidRPr="00297837">
        <w:rPr>
          <w:rFonts w:ascii="Arial" w:hAnsi="Arial" w:cs="Arial"/>
          <w:sz w:val="20"/>
          <w:szCs w:val="20"/>
          <w:lang w:val="en"/>
        </w:rPr>
        <w:t> </w:t>
      </w:r>
    </w:p>
    <w:p w14:paraId="7690AD15" w14:textId="77777777" w:rsidR="00297837" w:rsidRDefault="00297837">
      <w:pPr>
        <w:rPr>
          <w:rFonts w:ascii="Arial" w:hAnsi="Arial" w:cs="Arial"/>
          <w:sz w:val="20"/>
          <w:szCs w:val="20"/>
          <w:lang w:val="en"/>
        </w:rPr>
      </w:pPr>
      <w:r>
        <w:rPr>
          <w:rFonts w:ascii="Arial" w:hAnsi="Arial" w:cs="Arial"/>
          <w:sz w:val="20"/>
          <w:szCs w:val="20"/>
          <w:lang w:val="en"/>
        </w:rPr>
        <w:br w:type="page"/>
      </w:r>
    </w:p>
    <w:p w14:paraId="627CC5BB" w14:textId="77777777" w:rsidR="00E82FC6" w:rsidRPr="00297837" w:rsidRDefault="00E82FC6" w:rsidP="00297837">
      <w:pPr>
        <w:pStyle w:val="NormalWeb"/>
        <w:spacing w:before="0" w:beforeAutospacing="0" w:after="0" w:afterAutospacing="0" w:line="276" w:lineRule="auto"/>
        <w:jc w:val="both"/>
        <w:divId w:val="1754084792"/>
        <w:rPr>
          <w:rFonts w:ascii="Arial" w:hAnsi="Arial" w:cs="Arial"/>
          <w:sz w:val="20"/>
          <w:szCs w:val="20"/>
          <w:lang w:val="en"/>
        </w:rPr>
      </w:pPr>
    </w:p>
    <w:p w14:paraId="117750E0" w14:textId="77777777" w:rsidR="00E82FC6" w:rsidRPr="00297837" w:rsidRDefault="00E82FC6" w:rsidP="00297837">
      <w:pPr>
        <w:spacing w:after="0" w:line="276" w:lineRule="auto"/>
        <w:jc w:val="both"/>
        <w:divId w:val="1777826524"/>
        <w:rPr>
          <w:rFonts w:ascii="Arial" w:eastAsia="Times New Roman" w:hAnsi="Arial" w:cs="Arial"/>
          <w:b/>
          <w:bCs/>
          <w:sz w:val="20"/>
          <w:szCs w:val="20"/>
          <w:lang w:val="en"/>
        </w:rPr>
      </w:pPr>
      <w:bookmarkStart w:id="41" w:name="N8722"/>
      <w:r w:rsidRPr="00297837">
        <w:rPr>
          <w:rFonts w:ascii="Arial" w:eastAsia="Times New Roman" w:hAnsi="Arial" w:cs="Arial"/>
          <w:b/>
          <w:bCs/>
          <w:sz w:val="20"/>
          <w:szCs w:val="20"/>
          <w:lang w:val="en"/>
        </w:rPr>
        <w:t>I. Microcalcifications</w:t>
      </w:r>
      <w:bookmarkEnd w:id="41"/>
    </w:p>
    <w:p w14:paraId="29665706" w14:textId="77777777" w:rsidR="00E82FC6" w:rsidRPr="00297837" w:rsidRDefault="00E82FC6" w:rsidP="00297837">
      <w:pPr>
        <w:pStyle w:val="NormalWeb"/>
        <w:spacing w:before="0" w:beforeAutospacing="0" w:after="0" w:afterAutospacing="0" w:line="276" w:lineRule="auto"/>
        <w:jc w:val="both"/>
        <w:divId w:val="1832914114"/>
        <w:rPr>
          <w:rFonts w:ascii="Arial" w:hAnsi="Arial" w:cs="Arial"/>
          <w:sz w:val="20"/>
          <w:szCs w:val="20"/>
          <w:lang w:val="en"/>
        </w:rPr>
      </w:pPr>
      <w:r w:rsidRPr="00297837">
        <w:rPr>
          <w:rFonts w:ascii="Arial" w:hAnsi="Arial" w:cs="Arial"/>
          <w:sz w:val="20"/>
          <w:szCs w:val="20"/>
          <w:lang w:val="en"/>
        </w:rPr>
        <w:t>DCIS found in biopsies performed for microcalcifications will almost always be at the site of the calcifications or in close proximity.</w:t>
      </w:r>
      <w:hyperlink w:anchor="R70183" w:tgtFrame="_top" w:tooltip="Owings DV, Hann L, Schnitt SJ, How thoroughly should needle localization breast biopsies be sampled for microscopic examination? A prospective mammographic/pathologic correlative study. &amp;lt;em&amp;gt;Am J Surg Pathol.&amp;lt;/em&amp;gt; 1990; 14:578-583." w:history="1">
        <w:r w:rsidRPr="00297837">
          <w:rPr>
            <w:rStyle w:val="Hyperlink"/>
            <w:rFonts w:ascii="Arial" w:hAnsi="Arial" w:cs="Arial"/>
            <w:sz w:val="20"/>
            <w:szCs w:val="20"/>
            <w:vertAlign w:val="superscript"/>
            <w:lang w:val="en"/>
          </w:rPr>
          <w:t>1,</w:t>
        </w:r>
      </w:hyperlink>
      <w:hyperlink w:anchor="R70184" w:tgtFrame="_top" w:tooltip="Silverstein MJ, Lagios MD, Recht A, et al. Image-detected breast cancer: state of the art diagnosis and treatment. &amp;lt;em&amp;gt;J Am Coll Surg.&amp;lt;/em&amp;gt; 2005; 201:586-597." w:history="1">
        <w:r w:rsidRPr="00297837">
          <w:rPr>
            <w:rStyle w:val="Hyperlink"/>
            <w:rFonts w:ascii="Arial" w:hAnsi="Arial" w:cs="Arial"/>
            <w:sz w:val="20"/>
            <w:szCs w:val="20"/>
            <w:vertAlign w:val="superscript"/>
            <w:lang w:val="en"/>
          </w:rPr>
          <w:t>2</w:t>
        </w:r>
      </w:hyperlink>
      <w:r w:rsidRPr="00297837">
        <w:rPr>
          <w:rFonts w:ascii="Arial" w:hAnsi="Arial" w:cs="Arial"/>
          <w:sz w:val="20"/>
          <w:szCs w:val="20"/>
          <w:vertAlign w:val="superscript"/>
          <w:lang w:val="en"/>
        </w:rPr>
        <w:t> </w:t>
      </w:r>
      <w:r w:rsidRPr="00297837">
        <w:rPr>
          <w:rFonts w:ascii="Arial" w:hAnsi="Arial" w:cs="Arial"/>
          <w:sz w:val="20"/>
          <w:szCs w:val="20"/>
          <w:lang w:val="en"/>
        </w:rPr>
        <w:t xml:space="preserve"> The presence of the targeted calcifications in the specimen should be confirmed by specimen radiography. The pathologist must be satisfied that the specimen has been sampled in such a way that the lesion responsible for the calcifications has been examined microscopically. The relationship of </w:t>
      </w:r>
      <w:proofErr w:type="gramStart"/>
      <w:r w:rsidRPr="00297837">
        <w:rPr>
          <w:rFonts w:ascii="Arial" w:hAnsi="Arial" w:cs="Arial"/>
          <w:sz w:val="20"/>
          <w:szCs w:val="20"/>
          <w:lang w:val="en"/>
        </w:rPr>
        <w:t>the radiologic</w:t>
      </w:r>
      <w:proofErr w:type="gramEnd"/>
      <w:r w:rsidRPr="00297837">
        <w:rPr>
          <w:rFonts w:ascii="Arial" w:hAnsi="Arial" w:cs="Arial"/>
          <w:sz w:val="20"/>
          <w:szCs w:val="20"/>
          <w:lang w:val="en"/>
        </w:rPr>
        <w:t xml:space="preserve"> calcifications to </w:t>
      </w:r>
      <w:proofErr w:type="gramStart"/>
      <w:r w:rsidRPr="00297837">
        <w:rPr>
          <w:rFonts w:ascii="Arial" w:hAnsi="Arial" w:cs="Arial"/>
          <w:sz w:val="20"/>
          <w:szCs w:val="20"/>
          <w:lang w:val="en"/>
        </w:rPr>
        <w:t>the DCIS</w:t>
      </w:r>
      <w:proofErr w:type="gramEnd"/>
      <w:r w:rsidRPr="00297837">
        <w:rPr>
          <w:rFonts w:ascii="Arial" w:hAnsi="Arial" w:cs="Arial"/>
          <w:sz w:val="20"/>
          <w:szCs w:val="20"/>
          <w:lang w:val="en"/>
        </w:rPr>
        <w:t xml:space="preserve"> should be indicated.</w:t>
      </w:r>
    </w:p>
    <w:p w14:paraId="56255D1E" w14:textId="77777777" w:rsidR="00E82FC6" w:rsidRPr="00297837" w:rsidRDefault="00E82FC6" w:rsidP="00297837">
      <w:pPr>
        <w:pStyle w:val="NormalWeb"/>
        <w:spacing w:before="0" w:beforeAutospacing="0" w:after="0" w:afterAutospacing="0" w:line="276" w:lineRule="auto"/>
        <w:jc w:val="both"/>
        <w:divId w:val="1832914114"/>
        <w:rPr>
          <w:rFonts w:ascii="Arial" w:hAnsi="Arial" w:cs="Arial"/>
          <w:sz w:val="20"/>
          <w:szCs w:val="20"/>
          <w:lang w:val="en"/>
        </w:rPr>
      </w:pPr>
      <w:r w:rsidRPr="00297837">
        <w:rPr>
          <w:rFonts w:ascii="Arial" w:hAnsi="Arial" w:cs="Arial"/>
          <w:sz w:val="20"/>
          <w:szCs w:val="20"/>
          <w:lang w:val="en"/>
        </w:rPr>
        <w:t> </w:t>
      </w:r>
    </w:p>
    <w:p w14:paraId="72721CDD" w14:textId="77777777" w:rsidR="00E82FC6" w:rsidRPr="00297837" w:rsidRDefault="00E82FC6" w:rsidP="00297837">
      <w:pPr>
        <w:spacing w:after="0" w:line="276" w:lineRule="auto"/>
        <w:jc w:val="both"/>
        <w:divId w:val="101538088"/>
        <w:rPr>
          <w:rFonts w:ascii="Arial" w:eastAsia="Times New Roman" w:hAnsi="Arial" w:cs="Arial"/>
          <w:sz w:val="20"/>
          <w:szCs w:val="20"/>
          <w:lang w:val="en"/>
        </w:rPr>
      </w:pPr>
      <w:r w:rsidRPr="00297837">
        <w:rPr>
          <w:rFonts w:ascii="Arial" w:eastAsia="Times New Roman" w:hAnsi="Arial" w:cs="Arial"/>
          <w:sz w:val="20"/>
          <w:szCs w:val="20"/>
          <w:lang w:val="en"/>
        </w:rPr>
        <w:t>References</w:t>
      </w:r>
    </w:p>
    <w:p w14:paraId="1ECA49BE" w14:textId="77777777" w:rsidR="00E82FC6" w:rsidRPr="00297837" w:rsidRDefault="00E82FC6" w:rsidP="00297837">
      <w:pPr>
        <w:numPr>
          <w:ilvl w:val="0"/>
          <w:numId w:val="21"/>
        </w:numPr>
        <w:spacing w:after="0" w:line="276" w:lineRule="auto"/>
        <w:jc w:val="both"/>
        <w:divId w:val="1336952739"/>
        <w:rPr>
          <w:rFonts w:ascii="Arial" w:eastAsia="Times New Roman" w:hAnsi="Arial" w:cs="Arial"/>
          <w:sz w:val="20"/>
          <w:szCs w:val="20"/>
          <w:lang w:val="en"/>
        </w:rPr>
      </w:pPr>
      <w:bookmarkStart w:id="42" w:name="R70183"/>
      <w:r w:rsidRPr="00297837">
        <w:rPr>
          <w:rFonts w:ascii="Arial" w:eastAsia="Times New Roman" w:hAnsi="Arial" w:cs="Arial"/>
          <w:sz w:val="20"/>
          <w:szCs w:val="20"/>
          <w:lang w:val="en"/>
        </w:rPr>
        <w:t xml:space="preserve">Owings DV, Hann L, Schnitt SJ, </w:t>
      </w:r>
      <w:proofErr w:type="gramStart"/>
      <w:r w:rsidRPr="00297837">
        <w:rPr>
          <w:rFonts w:ascii="Arial" w:eastAsia="Times New Roman" w:hAnsi="Arial" w:cs="Arial"/>
          <w:sz w:val="20"/>
          <w:szCs w:val="20"/>
          <w:lang w:val="en"/>
        </w:rPr>
        <w:t>How</w:t>
      </w:r>
      <w:proofErr w:type="gramEnd"/>
      <w:r w:rsidRPr="00297837">
        <w:rPr>
          <w:rFonts w:ascii="Arial" w:eastAsia="Times New Roman" w:hAnsi="Arial" w:cs="Arial"/>
          <w:sz w:val="20"/>
          <w:szCs w:val="20"/>
          <w:lang w:val="en"/>
        </w:rPr>
        <w:t xml:space="preserve"> thoroughly should needle localization breast biopsies be sampled for microscopic examination? A prospective mammographic/pathologic correlative study. </w:t>
      </w:r>
      <w:r w:rsidRPr="00297837">
        <w:rPr>
          <w:rStyle w:val="Emphasis"/>
          <w:rFonts w:ascii="Arial" w:eastAsia="Times New Roman" w:hAnsi="Arial" w:cs="Arial"/>
          <w:sz w:val="20"/>
          <w:szCs w:val="20"/>
          <w:lang w:val="en"/>
        </w:rPr>
        <w:t xml:space="preserve">Am J Surg </w:t>
      </w:r>
      <w:proofErr w:type="spellStart"/>
      <w:r w:rsidRPr="00297837">
        <w:rPr>
          <w:rStyle w:val="Emphasis"/>
          <w:rFonts w:ascii="Arial" w:eastAsia="Times New Roman" w:hAnsi="Arial" w:cs="Arial"/>
          <w:sz w:val="20"/>
          <w:szCs w:val="20"/>
          <w:lang w:val="en"/>
        </w:rPr>
        <w:t>Pathol</w:t>
      </w:r>
      <w:proofErr w:type="spellEnd"/>
      <w:r w:rsidRPr="00297837">
        <w:rPr>
          <w:rStyle w:val="Emphasis"/>
          <w:rFonts w:ascii="Arial" w:eastAsia="Times New Roman" w:hAnsi="Arial" w:cs="Arial"/>
          <w:sz w:val="20"/>
          <w:szCs w:val="20"/>
          <w:lang w:val="en"/>
        </w:rPr>
        <w:t>.</w:t>
      </w:r>
      <w:r w:rsidRPr="00297837">
        <w:rPr>
          <w:rFonts w:ascii="Arial" w:eastAsia="Times New Roman" w:hAnsi="Arial" w:cs="Arial"/>
          <w:sz w:val="20"/>
          <w:szCs w:val="20"/>
          <w:lang w:val="en"/>
        </w:rPr>
        <w:t xml:space="preserve"> 1990; 14:578-583.</w:t>
      </w:r>
      <w:bookmarkEnd w:id="42"/>
    </w:p>
    <w:p w14:paraId="517BB073" w14:textId="77777777" w:rsidR="00E82FC6" w:rsidRDefault="00E82FC6" w:rsidP="00297837">
      <w:pPr>
        <w:numPr>
          <w:ilvl w:val="0"/>
          <w:numId w:val="21"/>
        </w:numPr>
        <w:spacing w:after="0" w:line="276" w:lineRule="auto"/>
        <w:jc w:val="both"/>
        <w:divId w:val="1336952739"/>
        <w:rPr>
          <w:rFonts w:ascii="Arial" w:eastAsia="Times New Roman" w:hAnsi="Arial" w:cs="Arial"/>
          <w:sz w:val="20"/>
          <w:szCs w:val="20"/>
          <w:lang w:val="en"/>
        </w:rPr>
      </w:pPr>
      <w:bookmarkStart w:id="43" w:name="R70184"/>
      <w:r w:rsidRPr="00297837">
        <w:rPr>
          <w:rFonts w:ascii="Arial" w:eastAsia="Times New Roman" w:hAnsi="Arial" w:cs="Arial"/>
          <w:sz w:val="20"/>
          <w:szCs w:val="20"/>
          <w:lang w:val="en"/>
        </w:rPr>
        <w:t xml:space="preserve">Silverstein MJ, Lagios MD, Recht A, et al. Image-detected breast cancer: state of the art diagnosis and treatment. </w:t>
      </w:r>
      <w:r w:rsidRPr="00297837">
        <w:rPr>
          <w:rStyle w:val="Emphasis"/>
          <w:rFonts w:ascii="Arial" w:eastAsia="Times New Roman" w:hAnsi="Arial" w:cs="Arial"/>
          <w:sz w:val="20"/>
          <w:szCs w:val="20"/>
          <w:lang w:val="en"/>
        </w:rPr>
        <w:t>J Am Coll Surg.</w:t>
      </w:r>
      <w:r w:rsidRPr="00297837">
        <w:rPr>
          <w:rFonts w:ascii="Arial" w:eastAsia="Times New Roman" w:hAnsi="Arial" w:cs="Arial"/>
          <w:sz w:val="20"/>
          <w:szCs w:val="20"/>
          <w:lang w:val="en"/>
        </w:rPr>
        <w:t xml:space="preserve"> 2005; 201:586-597.</w:t>
      </w:r>
      <w:bookmarkEnd w:id="43"/>
    </w:p>
    <w:p w14:paraId="5C8F65FF" w14:textId="77777777" w:rsidR="00297837" w:rsidRPr="00297837" w:rsidRDefault="00297837" w:rsidP="00297837">
      <w:pPr>
        <w:spacing w:after="0" w:line="276" w:lineRule="auto"/>
        <w:ind w:left="720"/>
        <w:jc w:val="both"/>
        <w:divId w:val="1336952739"/>
        <w:rPr>
          <w:rFonts w:ascii="Arial" w:eastAsia="Times New Roman" w:hAnsi="Arial" w:cs="Arial"/>
          <w:sz w:val="20"/>
          <w:szCs w:val="20"/>
          <w:lang w:val="en"/>
        </w:rPr>
      </w:pPr>
    </w:p>
    <w:p w14:paraId="112D0EFC" w14:textId="77777777" w:rsidR="00E82FC6" w:rsidRPr="00297837" w:rsidRDefault="00E82FC6" w:rsidP="00297837">
      <w:pPr>
        <w:spacing w:after="0" w:line="276" w:lineRule="auto"/>
        <w:jc w:val="both"/>
        <w:divId w:val="1927490851"/>
        <w:rPr>
          <w:rFonts w:ascii="Arial" w:eastAsia="Times New Roman" w:hAnsi="Arial" w:cs="Arial"/>
          <w:b/>
          <w:bCs/>
          <w:sz w:val="20"/>
          <w:szCs w:val="20"/>
          <w:lang w:val="en"/>
        </w:rPr>
      </w:pPr>
      <w:bookmarkStart w:id="44" w:name="N8718"/>
      <w:r w:rsidRPr="00297837">
        <w:rPr>
          <w:rFonts w:ascii="Arial" w:eastAsia="Times New Roman" w:hAnsi="Arial" w:cs="Arial"/>
          <w:b/>
          <w:bCs/>
          <w:sz w:val="20"/>
          <w:szCs w:val="20"/>
          <w:lang w:val="en"/>
        </w:rPr>
        <w:t>J. Margins</w:t>
      </w:r>
      <w:bookmarkEnd w:id="44"/>
    </w:p>
    <w:p w14:paraId="08A49FE9" w14:textId="77777777" w:rsidR="00E82FC6" w:rsidRPr="00297837" w:rsidRDefault="00E82FC6" w:rsidP="00297837">
      <w:pPr>
        <w:pStyle w:val="NormalWeb"/>
        <w:spacing w:before="0" w:beforeAutospacing="0" w:after="0" w:afterAutospacing="0" w:line="276" w:lineRule="auto"/>
        <w:jc w:val="both"/>
        <w:divId w:val="341709888"/>
        <w:rPr>
          <w:rFonts w:ascii="Arial" w:hAnsi="Arial" w:cs="Arial"/>
          <w:sz w:val="20"/>
          <w:szCs w:val="20"/>
          <w:lang w:val="en"/>
        </w:rPr>
      </w:pPr>
      <w:r w:rsidRPr="00297837">
        <w:rPr>
          <w:rFonts w:ascii="Arial" w:hAnsi="Arial" w:cs="Arial"/>
          <w:sz w:val="20"/>
          <w:szCs w:val="20"/>
          <w:lang w:val="en"/>
        </w:rPr>
        <w:t xml:space="preserve">Whenever feasible, the specimen should be oriented </w:t>
      </w:r>
      <w:proofErr w:type="gramStart"/>
      <w:r w:rsidRPr="00297837">
        <w:rPr>
          <w:rFonts w:ascii="Arial" w:hAnsi="Arial" w:cs="Arial"/>
          <w:sz w:val="20"/>
          <w:szCs w:val="20"/>
          <w:lang w:val="en"/>
        </w:rPr>
        <w:t>in order to</w:t>
      </w:r>
      <w:proofErr w:type="gramEnd"/>
      <w:r w:rsidRPr="00297837">
        <w:rPr>
          <w:rFonts w:ascii="Arial" w:hAnsi="Arial" w:cs="Arial"/>
          <w:sz w:val="20"/>
          <w:szCs w:val="20"/>
          <w:lang w:val="en"/>
        </w:rPr>
        <w:t xml:space="preserve"> identify specific margins.</w:t>
      </w:r>
    </w:p>
    <w:p w14:paraId="2E975043" w14:textId="77777777" w:rsidR="00E82FC6" w:rsidRPr="00297837" w:rsidRDefault="00E82FC6" w:rsidP="00297837">
      <w:pPr>
        <w:pStyle w:val="NormalWeb"/>
        <w:spacing w:before="0" w:beforeAutospacing="0" w:after="0" w:afterAutospacing="0" w:line="276" w:lineRule="auto"/>
        <w:jc w:val="both"/>
        <w:divId w:val="341709888"/>
        <w:rPr>
          <w:rFonts w:ascii="Arial" w:hAnsi="Arial" w:cs="Arial"/>
          <w:sz w:val="20"/>
          <w:szCs w:val="20"/>
          <w:lang w:val="en"/>
        </w:rPr>
      </w:pPr>
      <w:r w:rsidRPr="00297837">
        <w:rPr>
          <w:rFonts w:ascii="Arial" w:hAnsi="Arial" w:cs="Arial"/>
          <w:sz w:val="20"/>
          <w:szCs w:val="20"/>
          <w:lang w:val="en"/>
        </w:rPr>
        <w:t> </w:t>
      </w:r>
    </w:p>
    <w:p w14:paraId="7DEEF107" w14:textId="77777777" w:rsidR="00E82FC6" w:rsidRPr="00297837" w:rsidRDefault="00E82FC6" w:rsidP="00297837">
      <w:pPr>
        <w:pStyle w:val="NormalWeb"/>
        <w:spacing w:before="0" w:beforeAutospacing="0" w:after="0" w:afterAutospacing="0" w:line="276" w:lineRule="auto"/>
        <w:jc w:val="both"/>
        <w:divId w:val="341709888"/>
        <w:rPr>
          <w:rFonts w:ascii="Arial" w:hAnsi="Arial" w:cs="Arial"/>
          <w:sz w:val="20"/>
          <w:szCs w:val="20"/>
          <w:lang w:val="en"/>
        </w:rPr>
      </w:pPr>
      <w:r w:rsidRPr="00297837">
        <w:rPr>
          <w:rFonts w:ascii="Arial" w:hAnsi="Arial" w:cs="Arial"/>
          <w:sz w:val="20"/>
          <w:szCs w:val="20"/>
          <w:lang w:val="en"/>
        </w:rPr>
        <w:t xml:space="preserve">Margins may be identified by sutures or clips placed on the specimen surface or by other means of communication between surgeon and </w:t>
      </w:r>
      <w:proofErr w:type="gramStart"/>
      <w:r w:rsidRPr="00297837">
        <w:rPr>
          <w:rFonts w:ascii="Arial" w:hAnsi="Arial" w:cs="Arial"/>
          <w:sz w:val="20"/>
          <w:szCs w:val="20"/>
          <w:lang w:val="en"/>
        </w:rPr>
        <w:t>pathologist, and</w:t>
      </w:r>
      <w:proofErr w:type="gramEnd"/>
      <w:r w:rsidRPr="00297837">
        <w:rPr>
          <w:rFonts w:ascii="Arial" w:hAnsi="Arial" w:cs="Arial"/>
          <w:sz w:val="20"/>
          <w:szCs w:val="20"/>
          <w:lang w:val="en"/>
        </w:rPr>
        <w:t xml:space="preserve"> should be documented in the pathology report. Margins can be identified microscopically in several ways, including the use of </w:t>
      </w:r>
      <w:proofErr w:type="gramStart"/>
      <w:r w:rsidRPr="00297837">
        <w:rPr>
          <w:rFonts w:ascii="Arial" w:hAnsi="Arial" w:cs="Arial"/>
          <w:sz w:val="20"/>
          <w:szCs w:val="20"/>
          <w:lang w:val="en"/>
        </w:rPr>
        <w:t>multiple colored</w:t>
      </w:r>
      <w:proofErr w:type="gramEnd"/>
      <w:r w:rsidRPr="00297837">
        <w:rPr>
          <w:rFonts w:ascii="Arial" w:hAnsi="Arial" w:cs="Arial"/>
          <w:sz w:val="20"/>
          <w:szCs w:val="20"/>
          <w:lang w:val="en"/>
        </w:rPr>
        <w:t xml:space="preserve"> inks, by submitting the margins in specific cassettes, or by the surgeon submitting each margin as a separately excised specimen. Inks should be applied to the surface of the specimen, taking care to avoid penetration into the specimen.</w:t>
      </w:r>
    </w:p>
    <w:p w14:paraId="52A19FD0" w14:textId="77777777" w:rsidR="00E82FC6" w:rsidRPr="00297837" w:rsidRDefault="00E82FC6" w:rsidP="00297837">
      <w:pPr>
        <w:pStyle w:val="NormalWeb"/>
        <w:spacing w:before="0" w:beforeAutospacing="0" w:after="0" w:afterAutospacing="0" w:line="276" w:lineRule="auto"/>
        <w:jc w:val="both"/>
        <w:divId w:val="341709888"/>
        <w:rPr>
          <w:rFonts w:ascii="Arial" w:hAnsi="Arial" w:cs="Arial"/>
          <w:sz w:val="20"/>
          <w:szCs w:val="20"/>
          <w:lang w:val="en"/>
        </w:rPr>
      </w:pPr>
      <w:r w:rsidRPr="00297837">
        <w:rPr>
          <w:rFonts w:ascii="Arial" w:hAnsi="Arial" w:cs="Arial"/>
          <w:sz w:val="20"/>
          <w:szCs w:val="20"/>
          <w:lang w:val="en"/>
        </w:rPr>
        <w:t> </w:t>
      </w:r>
    </w:p>
    <w:p w14:paraId="1D7CDB96" w14:textId="77777777" w:rsidR="00E82FC6" w:rsidRPr="00297837" w:rsidRDefault="00E82FC6" w:rsidP="00297837">
      <w:pPr>
        <w:pStyle w:val="NormalWeb"/>
        <w:spacing w:before="0" w:beforeAutospacing="0" w:after="0" w:afterAutospacing="0" w:line="276" w:lineRule="auto"/>
        <w:jc w:val="both"/>
        <w:divId w:val="341709888"/>
        <w:rPr>
          <w:rFonts w:ascii="Arial" w:hAnsi="Arial" w:cs="Arial"/>
          <w:sz w:val="20"/>
          <w:szCs w:val="20"/>
          <w:lang w:val="en"/>
        </w:rPr>
      </w:pPr>
      <w:r w:rsidRPr="00297837">
        <w:rPr>
          <w:rFonts w:ascii="Arial" w:hAnsi="Arial" w:cs="Arial"/>
          <w:sz w:val="20"/>
          <w:szCs w:val="20"/>
          <w:lang w:val="en"/>
        </w:rPr>
        <w:t>Margin status is considered Involved if the final margins have DCIS at ink (inclusive of any additional margins removed). If the specimen is oriented, the specific site(s) of involvement should also be reported. Additionally, margins less than 1 mm to DCIS (but not at ink), margins 1-2 mm from DCIS should be specified. Margins greater than 2 mm from DCIS can be specified if considered relevant. For ease of reporting, an option for “all final margins greater than 2 mm” is also available in the protocol. “Other” can be used for complex scenarios (such as description of the margin status of multiple specimens that require surgical correlation) and “Cannot be determined” for other uncommon scenarios with explanation. The Margin comment section can be used to clarify any additional margin details.</w:t>
      </w:r>
    </w:p>
    <w:p w14:paraId="5A00C7FB" w14:textId="77777777" w:rsidR="00E82FC6" w:rsidRPr="00297837" w:rsidRDefault="00E82FC6" w:rsidP="00297837">
      <w:pPr>
        <w:pStyle w:val="NormalWeb"/>
        <w:spacing w:before="0" w:beforeAutospacing="0" w:after="0" w:afterAutospacing="0" w:line="276" w:lineRule="auto"/>
        <w:jc w:val="both"/>
        <w:divId w:val="341709888"/>
        <w:rPr>
          <w:rFonts w:ascii="Arial" w:hAnsi="Arial" w:cs="Arial"/>
          <w:sz w:val="20"/>
          <w:szCs w:val="20"/>
          <w:lang w:val="en"/>
        </w:rPr>
      </w:pPr>
      <w:r w:rsidRPr="00297837">
        <w:rPr>
          <w:rFonts w:ascii="Arial" w:hAnsi="Arial" w:cs="Arial"/>
          <w:sz w:val="20"/>
          <w:szCs w:val="20"/>
          <w:lang w:val="en"/>
        </w:rPr>
        <w:t> </w:t>
      </w:r>
    </w:p>
    <w:p w14:paraId="6B04D4C1" w14:textId="77777777" w:rsidR="00E82FC6" w:rsidRPr="00297837" w:rsidRDefault="00E82FC6" w:rsidP="00297837">
      <w:pPr>
        <w:pStyle w:val="NormalWeb"/>
        <w:spacing w:before="0" w:beforeAutospacing="0" w:after="0" w:afterAutospacing="0" w:line="276" w:lineRule="auto"/>
        <w:jc w:val="both"/>
        <w:divId w:val="341709888"/>
        <w:rPr>
          <w:rFonts w:ascii="Arial" w:hAnsi="Arial" w:cs="Arial"/>
          <w:sz w:val="20"/>
          <w:szCs w:val="20"/>
          <w:lang w:val="en"/>
        </w:rPr>
      </w:pPr>
      <w:r w:rsidRPr="00297837">
        <w:rPr>
          <w:rFonts w:ascii="Arial" w:hAnsi="Arial" w:cs="Arial"/>
          <w:sz w:val="20"/>
          <w:szCs w:val="20"/>
          <w:lang w:val="en"/>
        </w:rPr>
        <w:t>The deep margin may be at muscle fascia. If so, the likelihood of additional breast tissue beyond this margin (and therefore possible involvement by DCIS) is extremely small. A deep muscle fascial margin (e.g., on a mastectomy specimen) is unlikely to have clinical significance.</w:t>
      </w:r>
    </w:p>
    <w:p w14:paraId="3362D185" w14:textId="77777777" w:rsidR="00E82FC6" w:rsidRPr="00297837" w:rsidRDefault="00E82FC6" w:rsidP="00297837">
      <w:pPr>
        <w:pStyle w:val="NormalWeb"/>
        <w:spacing w:before="0" w:beforeAutospacing="0" w:after="0" w:afterAutospacing="0" w:line="276" w:lineRule="auto"/>
        <w:jc w:val="both"/>
        <w:divId w:val="341709888"/>
        <w:rPr>
          <w:rFonts w:ascii="Arial" w:hAnsi="Arial" w:cs="Arial"/>
          <w:sz w:val="20"/>
          <w:szCs w:val="20"/>
          <w:lang w:val="en"/>
        </w:rPr>
      </w:pPr>
      <w:r w:rsidRPr="00297837">
        <w:rPr>
          <w:rFonts w:ascii="Arial" w:hAnsi="Arial" w:cs="Arial"/>
          <w:sz w:val="20"/>
          <w:szCs w:val="20"/>
          <w:lang w:val="en"/>
        </w:rPr>
        <w:t> </w:t>
      </w:r>
    </w:p>
    <w:p w14:paraId="710CBA3F" w14:textId="77777777" w:rsidR="00E82FC6" w:rsidRPr="00297837" w:rsidRDefault="00E82FC6" w:rsidP="00297837">
      <w:pPr>
        <w:pStyle w:val="NormalWeb"/>
        <w:spacing w:before="0" w:beforeAutospacing="0" w:after="0" w:afterAutospacing="0" w:line="276" w:lineRule="auto"/>
        <w:jc w:val="both"/>
        <w:divId w:val="341709888"/>
        <w:rPr>
          <w:rFonts w:ascii="Arial" w:hAnsi="Arial" w:cs="Arial"/>
          <w:sz w:val="20"/>
          <w:szCs w:val="20"/>
          <w:lang w:val="en"/>
        </w:rPr>
      </w:pPr>
      <w:r w:rsidRPr="00297837">
        <w:rPr>
          <w:rFonts w:ascii="Arial" w:hAnsi="Arial" w:cs="Arial"/>
          <w:sz w:val="20"/>
          <w:szCs w:val="20"/>
          <w:lang w:val="en"/>
        </w:rPr>
        <w:t>A superficial (generally anterior) margin may be immediately below the skin, and there may not be additional breast tissue beyond this margin. However, some breast tissue can be left in skin flaps, and the likelihood of residual breast tissue is related to the thickness of the flap.</w:t>
      </w:r>
      <w:hyperlink w:anchor="R70186" w:tgtFrame="_top" w:tooltip="Torresan RZ, dos Santos CC, Okamura H, Alvarenga M. Evaluation of glandular tissue after skin-sparing mastectomies. &amp;lt;em&amp;gt;Ann Surg Oncol.&amp;lt;/em&amp;gt; 2005; 12:1037-1044." w:history="1">
        <w:r w:rsidRPr="00297837">
          <w:rPr>
            <w:rStyle w:val="Hyperlink"/>
            <w:rFonts w:ascii="Arial" w:hAnsi="Arial" w:cs="Arial"/>
            <w:sz w:val="20"/>
            <w:szCs w:val="20"/>
            <w:vertAlign w:val="superscript"/>
            <w:lang w:val="en"/>
          </w:rPr>
          <w:t>1</w:t>
        </w:r>
      </w:hyperlink>
    </w:p>
    <w:p w14:paraId="1052086A" w14:textId="77777777" w:rsidR="00E82FC6" w:rsidRPr="00297837" w:rsidRDefault="00E82FC6" w:rsidP="00297837">
      <w:pPr>
        <w:pStyle w:val="NormalWeb"/>
        <w:spacing w:before="0" w:beforeAutospacing="0" w:after="0" w:afterAutospacing="0" w:line="276" w:lineRule="auto"/>
        <w:jc w:val="both"/>
        <w:divId w:val="341709888"/>
        <w:rPr>
          <w:rFonts w:ascii="Arial" w:hAnsi="Arial" w:cs="Arial"/>
          <w:sz w:val="20"/>
          <w:szCs w:val="20"/>
          <w:lang w:val="en"/>
        </w:rPr>
      </w:pPr>
      <w:r w:rsidRPr="00297837">
        <w:rPr>
          <w:rFonts w:ascii="Arial" w:hAnsi="Arial" w:cs="Arial"/>
          <w:sz w:val="20"/>
          <w:szCs w:val="20"/>
          <w:lang w:val="en"/>
        </w:rPr>
        <w:t> </w:t>
      </w:r>
    </w:p>
    <w:p w14:paraId="361971FF" w14:textId="77777777" w:rsidR="00E82FC6" w:rsidRPr="00297837" w:rsidRDefault="00E82FC6" w:rsidP="00297837">
      <w:pPr>
        <w:pStyle w:val="NormalWeb"/>
        <w:spacing w:before="0" w:beforeAutospacing="0" w:after="0" w:afterAutospacing="0" w:line="276" w:lineRule="auto"/>
        <w:jc w:val="both"/>
        <w:divId w:val="341709888"/>
        <w:rPr>
          <w:rFonts w:ascii="Arial" w:hAnsi="Arial" w:cs="Arial"/>
          <w:sz w:val="20"/>
          <w:szCs w:val="20"/>
          <w:lang w:val="en"/>
        </w:rPr>
      </w:pPr>
      <w:r w:rsidRPr="00297837">
        <w:rPr>
          <w:rFonts w:ascii="Arial" w:hAnsi="Arial" w:cs="Arial"/>
          <w:sz w:val="20"/>
          <w:szCs w:val="20"/>
          <w:lang w:val="en"/>
        </w:rPr>
        <w:t>Specimen radiography is important to assess the adequacy of excision. Compression of the specimen should be minimized, as it can severely compromise the ability to assess the distance of the DCIS from the surgical margin.</w:t>
      </w:r>
      <w:hyperlink w:anchor="R70187" w:tgtFrame="_top" w:tooltip="Saqi A, Osborne MP, Rosenblatt R, Shin SJ, Hoda SA, Quantifying mammary duct carcinoma in situ: a wild-goose chase? &amp;lt;em&amp;gt;Am J Clin Pathol. &amp;lt;/em&amp;gt;2000;113(suppl 1): S30-S37." w:history="1">
        <w:r w:rsidRPr="00297837">
          <w:rPr>
            <w:rStyle w:val="Hyperlink"/>
            <w:rFonts w:ascii="Arial" w:hAnsi="Arial" w:cs="Arial"/>
            <w:sz w:val="20"/>
            <w:szCs w:val="20"/>
            <w:vertAlign w:val="superscript"/>
            <w:lang w:val="en"/>
          </w:rPr>
          <w:t>2</w:t>
        </w:r>
      </w:hyperlink>
      <w:r w:rsidRPr="00297837">
        <w:rPr>
          <w:rFonts w:ascii="Arial" w:hAnsi="Arial" w:cs="Arial"/>
          <w:sz w:val="20"/>
          <w:szCs w:val="20"/>
          <w:lang w:val="en"/>
        </w:rPr>
        <w:t xml:space="preserve"> Mechanical compression devices should be used with caution and preferably reserved for nonpalpable lesions that require this technique for imaging (e.g., microcalcifications).</w:t>
      </w:r>
    </w:p>
    <w:p w14:paraId="093712EA" w14:textId="77777777" w:rsidR="00E82FC6" w:rsidRPr="00297837" w:rsidRDefault="00E82FC6" w:rsidP="00297837">
      <w:pPr>
        <w:pStyle w:val="NormalWeb"/>
        <w:spacing w:before="0" w:beforeAutospacing="0" w:after="0" w:afterAutospacing="0" w:line="276" w:lineRule="auto"/>
        <w:jc w:val="both"/>
        <w:divId w:val="341709888"/>
        <w:rPr>
          <w:rFonts w:ascii="Arial" w:hAnsi="Arial" w:cs="Arial"/>
          <w:sz w:val="20"/>
          <w:szCs w:val="20"/>
          <w:lang w:val="en"/>
        </w:rPr>
      </w:pPr>
      <w:r w:rsidRPr="00297837">
        <w:rPr>
          <w:rFonts w:ascii="Arial" w:hAnsi="Arial" w:cs="Arial"/>
          <w:sz w:val="20"/>
          <w:szCs w:val="20"/>
          <w:lang w:val="en"/>
        </w:rPr>
        <w:lastRenderedPageBreak/>
        <w:t> </w:t>
      </w:r>
    </w:p>
    <w:p w14:paraId="20DD553B" w14:textId="77777777" w:rsidR="00E82FC6" w:rsidRPr="00297837" w:rsidRDefault="00E82FC6" w:rsidP="00297837">
      <w:pPr>
        <w:pStyle w:val="NormalWeb"/>
        <w:spacing w:before="0" w:beforeAutospacing="0" w:after="0" w:afterAutospacing="0" w:line="276" w:lineRule="auto"/>
        <w:jc w:val="both"/>
        <w:divId w:val="341709888"/>
        <w:rPr>
          <w:rFonts w:ascii="Arial" w:hAnsi="Arial" w:cs="Arial"/>
          <w:sz w:val="20"/>
          <w:szCs w:val="20"/>
          <w:lang w:val="en"/>
        </w:rPr>
      </w:pPr>
      <w:r w:rsidRPr="00297837">
        <w:rPr>
          <w:rFonts w:ascii="Arial" w:hAnsi="Arial" w:cs="Arial"/>
          <w:sz w:val="20"/>
          <w:szCs w:val="20"/>
          <w:lang w:val="en"/>
        </w:rPr>
        <w:t>If DCIS is present at the margin, the extent of margin involvement is associated with the likelihood of residual disease:</w:t>
      </w:r>
      <w:hyperlink w:anchor="R70188" w:tgtFrame="_top" w:tooltip="Dillon MF, McDermott EW, O’Doherty A, et al.  Factors effecting successful breast conservation for ductal carcinoma in situ. &amp;lt;em&amp;gt;Ann Surg Oncol.&amp;lt;/em&amp;gt; 2007:14:1618-1628." w:history="1">
        <w:r w:rsidRPr="00297837">
          <w:rPr>
            <w:rStyle w:val="Hyperlink"/>
            <w:rFonts w:ascii="Arial" w:hAnsi="Arial" w:cs="Arial"/>
            <w:sz w:val="20"/>
            <w:szCs w:val="20"/>
            <w:vertAlign w:val="superscript"/>
            <w:lang w:val="en"/>
          </w:rPr>
          <w:t>3,</w:t>
        </w:r>
      </w:hyperlink>
      <w:hyperlink w:anchor="R70234" w:tgtFrame="_top" w:tooltip="Sigal-Zafrani B, Lewis JS, Clough KB, et al; on behalf of the Institut Curie Breast Study Group. Histologic margin assessment for breast ductal carcinoma in situ: precision and implications.&amp;lt;em&amp;gt; Mod Pathol.&amp;lt;/em&amp;gt; 2004; 17:81-88." w:history="1">
        <w:r w:rsidRPr="00297837">
          <w:rPr>
            <w:rStyle w:val="Hyperlink"/>
            <w:rFonts w:ascii="Arial" w:hAnsi="Arial" w:cs="Arial"/>
            <w:sz w:val="20"/>
            <w:szCs w:val="20"/>
            <w:vertAlign w:val="superscript"/>
            <w:lang w:val="en"/>
          </w:rPr>
          <w:t>4</w:t>
        </w:r>
      </w:hyperlink>
    </w:p>
    <w:p w14:paraId="661B7114" w14:textId="77777777" w:rsidR="00E82FC6" w:rsidRPr="00297837" w:rsidRDefault="00E82FC6" w:rsidP="00297837">
      <w:pPr>
        <w:pStyle w:val="NormalWeb"/>
        <w:numPr>
          <w:ilvl w:val="0"/>
          <w:numId w:val="22"/>
        </w:numPr>
        <w:spacing w:before="0" w:beforeAutospacing="0" w:after="0" w:afterAutospacing="0" w:line="276" w:lineRule="auto"/>
        <w:jc w:val="both"/>
        <w:divId w:val="341709888"/>
        <w:rPr>
          <w:rFonts w:ascii="Arial" w:hAnsi="Arial" w:cs="Arial"/>
          <w:sz w:val="20"/>
          <w:szCs w:val="20"/>
          <w:lang w:val="en"/>
        </w:rPr>
      </w:pPr>
      <w:r w:rsidRPr="00297837">
        <w:rPr>
          <w:rFonts w:ascii="Arial" w:hAnsi="Arial" w:cs="Arial"/>
          <w:sz w:val="20"/>
          <w:szCs w:val="20"/>
          <w:lang w:val="en"/>
        </w:rPr>
        <w:t>Focal: DCIS at the margin in a &lt;1 mm area in 1 block</w:t>
      </w:r>
    </w:p>
    <w:p w14:paraId="45CDF265" w14:textId="77777777" w:rsidR="00E82FC6" w:rsidRPr="00297837" w:rsidRDefault="00E82FC6" w:rsidP="00297837">
      <w:pPr>
        <w:pStyle w:val="NormalWeb"/>
        <w:numPr>
          <w:ilvl w:val="0"/>
          <w:numId w:val="22"/>
        </w:numPr>
        <w:spacing w:before="0" w:beforeAutospacing="0" w:after="0" w:afterAutospacing="0" w:line="276" w:lineRule="auto"/>
        <w:jc w:val="both"/>
        <w:divId w:val="341709888"/>
        <w:rPr>
          <w:rFonts w:ascii="Arial" w:hAnsi="Arial" w:cs="Arial"/>
          <w:sz w:val="20"/>
          <w:szCs w:val="20"/>
          <w:lang w:val="en"/>
        </w:rPr>
      </w:pPr>
      <w:r w:rsidRPr="00297837">
        <w:rPr>
          <w:rFonts w:ascii="Arial" w:hAnsi="Arial" w:cs="Arial"/>
          <w:sz w:val="20"/>
          <w:szCs w:val="20"/>
          <w:lang w:val="en"/>
        </w:rPr>
        <w:t>Minimal/moderate: between focal and extensive</w:t>
      </w:r>
    </w:p>
    <w:p w14:paraId="08D8D646" w14:textId="77777777" w:rsidR="00E82FC6" w:rsidRPr="00297837" w:rsidRDefault="00E82FC6" w:rsidP="00297837">
      <w:pPr>
        <w:pStyle w:val="NormalWeb"/>
        <w:numPr>
          <w:ilvl w:val="0"/>
          <w:numId w:val="22"/>
        </w:numPr>
        <w:spacing w:before="0" w:beforeAutospacing="0" w:after="0" w:afterAutospacing="0" w:line="276" w:lineRule="auto"/>
        <w:jc w:val="both"/>
        <w:divId w:val="341709888"/>
        <w:rPr>
          <w:rFonts w:ascii="Arial" w:hAnsi="Arial" w:cs="Arial"/>
          <w:sz w:val="20"/>
          <w:szCs w:val="20"/>
          <w:lang w:val="en"/>
        </w:rPr>
      </w:pPr>
      <w:r w:rsidRPr="00297837">
        <w:rPr>
          <w:rFonts w:ascii="Arial" w:hAnsi="Arial" w:cs="Arial"/>
          <w:sz w:val="20"/>
          <w:szCs w:val="20"/>
          <w:lang w:val="en"/>
        </w:rPr>
        <w:t>Extensive: DCIS at the margin in an area ≥15 mm or in 5 or more low-power fields and/or in 8 or more blocks)</w:t>
      </w:r>
    </w:p>
    <w:p w14:paraId="181C3362" w14:textId="77777777" w:rsidR="00E82FC6" w:rsidRPr="00297837" w:rsidRDefault="00E82FC6" w:rsidP="00297837">
      <w:pPr>
        <w:pStyle w:val="NormalWeb"/>
        <w:spacing w:before="0" w:beforeAutospacing="0" w:after="0" w:afterAutospacing="0" w:line="276" w:lineRule="auto"/>
        <w:jc w:val="both"/>
        <w:divId w:val="341709888"/>
        <w:rPr>
          <w:rFonts w:ascii="Arial" w:hAnsi="Arial" w:cs="Arial"/>
          <w:sz w:val="20"/>
          <w:szCs w:val="20"/>
          <w:lang w:val="en"/>
        </w:rPr>
      </w:pPr>
      <w:r w:rsidRPr="00297837">
        <w:rPr>
          <w:rFonts w:ascii="Arial" w:hAnsi="Arial" w:cs="Arial"/>
          <w:sz w:val="20"/>
          <w:szCs w:val="20"/>
          <w:lang w:val="en"/>
        </w:rPr>
        <w:t> </w:t>
      </w:r>
    </w:p>
    <w:p w14:paraId="0CEC0043" w14:textId="77777777" w:rsidR="00E82FC6" w:rsidRPr="00297837" w:rsidRDefault="00E82FC6" w:rsidP="00297837">
      <w:pPr>
        <w:spacing w:after="0" w:line="276" w:lineRule="auto"/>
        <w:jc w:val="both"/>
        <w:divId w:val="1771318295"/>
        <w:rPr>
          <w:rFonts w:ascii="Arial" w:eastAsia="Times New Roman" w:hAnsi="Arial" w:cs="Arial"/>
          <w:sz w:val="20"/>
          <w:szCs w:val="20"/>
          <w:lang w:val="en"/>
        </w:rPr>
      </w:pPr>
      <w:r w:rsidRPr="00297837">
        <w:rPr>
          <w:rFonts w:ascii="Arial" w:eastAsia="Times New Roman" w:hAnsi="Arial" w:cs="Arial"/>
          <w:sz w:val="20"/>
          <w:szCs w:val="20"/>
          <w:lang w:val="en"/>
        </w:rPr>
        <w:t>References</w:t>
      </w:r>
    </w:p>
    <w:p w14:paraId="54D2B828" w14:textId="77777777" w:rsidR="00E82FC6" w:rsidRPr="00297837" w:rsidRDefault="00E82FC6" w:rsidP="00297837">
      <w:pPr>
        <w:numPr>
          <w:ilvl w:val="0"/>
          <w:numId w:val="23"/>
        </w:numPr>
        <w:spacing w:after="0" w:line="276" w:lineRule="auto"/>
        <w:jc w:val="both"/>
        <w:divId w:val="1336952739"/>
        <w:rPr>
          <w:rFonts w:ascii="Arial" w:eastAsia="Times New Roman" w:hAnsi="Arial" w:cs="Arial"/>
          <w:sz w:val="20"/>
          <w:szCs w:val="20"/>
          <w:lang w:val="en"/>
        </w:rPr>
      </w:pPr>
      <w:bookmarkStart w:id="45" w:name="R70186"/>
      <w:r w:rsidRPr="00297837">
        <w:rPr>
          <w:rFonts w:ascii="Arial" w:eastAsia="Times New Roman" w:hAnsi="Arial" w:cs="Arial"/>
          <w:sz w:val="20"/>
          <w:szCs w:val="20"/>
          <w:lang w:val="en"/>
        </w:rPr>
        <w:t xml:space="preserve">Torresan RZ, dos Santos CC, Okamura H, Alvarenga M. Evaluation of glandular tissue after skin-sparing mastectomies. </w:t>
      </w:r>
      <w:r w:rsidRPr="00297837">
        <w:rPr>
          <w:rStyle w:val="Emphasis"/>
          <w:rFonts w:ascii="Arial" w:eastAsia="Times New Roman" w:hAnsi="Arial" w:cs="Arial"/>
          <w:sz w:val="20"/>
          <w:szCs w:val="20"/>
          <w:lang w:val="en"/>
        </w:rPr>
        <w:t>Ann Surg Oncol.</w:t>
      </w:r>
      <w:r w:rsidRPr="00297837">
        <w:rPr>
          <w:rFonts w:ascii="Arial" w:eastAsia="Times New Roman" w:hAnsi="Arial" w:cs="Arial"/>
          <w:sz w:val="20"/>
          <w:szCs w:val="20"/>
          <w:lang w:val="en"/>
        </w:rPr>
        <w:t xml:space="preserve"> 2005; 12:1037-1044.</w:t>
      </w:r>
      <w:bookmarkEnd w:id="45"/>
    </w:p>
    <w:p w14:paraId="32EFC65D" w14:textId="77777777" w:rsidR="00E82FC6" w:rsidRPr="00297837" w:rsidRDefault="00E82FC6" w:rsidP="00297837">
      <w:pPr>
        <w:numPr>
          <w:ilvl w:val="0"/>
          <w:numId w:val="23"/>
        </w:numPr>
        <w:spacing w:after="0" w:line="276" w:lineRule="auto"/>
        <w:jc w:val="both"/>
        <w:divId w:val="1336952739"/>
        <w:rPr>
          <w:rFonts w:ascii="Arial" w:eastAsia="Times New Roman" w:hAnsi="Arial" w:cs="Arial"/>
          <w:sz w:val="20"/>
          <w:szCs w:val="20"/>
          <w:lang w:val="en"/>
        </w:rPr>
      </w:pPr>
      <w:bookmarkStart w:id="46" w:name="R70187"/>
      <w:r w:rsidRPr="00297837">
        <w:rPr>
          <w:rFonts w:ascii="Arial" w:eastAsia="Times New Roman" w:hAnsi="Arial" w:cs="Arial"/>
          <w:sz w:val="20"/>
          <w:szCs w:val="20"/>
          <w:lang w:val="en"/>
        </w:rPr>
        <w:t xml:space="preserve">Saqi A, Osborne MP, Rosenblatt R, Shin SJ, Hoda SA, Quantifying mammary duct carcinoma in situ: a wild-goose chase? </w:t>
      </w:r>
      <w:r w:rsidRPr="00297837">
        <w:rPr>
          <w:rStyle w:val="Emphasis"/>
          <w:rFonts w:ascii="Arial" w:eastAsia="Times New Roman" w:hAnsi="Arial" w:cs="Arial"/>
          <w:sz w:val="20"/>
          <w:szCs w:val="20"/>
          <w:lang w:val="en"/>
        </w:rPr>
        <w:t xml:space="preserve">Am J Clin Pathol. </w:t>
      </w:r>
      <w:r w:rsidRPr="00297837">
        <w:rPr>
          <w:rFonts w:ascii="Arial" w:eastAsia="Times New Roman" w:hAnsi="Arial" w:cs="Arial"/>
          <w:sz w:val="20"/>
          <w:szCs w:val="20"/>
          <w:lang w:val="en"/>
        </w:rPr>
        <w:t>2000;113(suppl 1): S30-S37.</w:t>
      </w:r>
      <w:bookmarkEnd w:id="46"/>
    </w:p>
    <w:p w14:paraId="3399A844" w14:textId="77777777" w:rsidR="00E82FC6" w:rsidRPr="00297837" w:rsidRDefault="00E82FC6" w:rsidP="00297837">
      <w:pPr>
        <w:numPr>
          <w:ilvl w:val="0"/>
          <w:numId w:val="23"/>
        </w:numPr>
        <w:spacing w:after="0" w:line="276" w:lineRule="auto"/>
        <w:jc w:val="both"/>
        <w:divId w:val="1336952739"/>
        <w:rPr>
          <w:rFonts w:ascii="Arial" w:eastAsia="Times New Roman" w:hAnsi="Arial" w:cs="Arial"/>
          <w:sz w:val="20"/>
          <w:szCs w:val="20"/>
          <w:lang w:val="en"/>
        </w:rPr>
      </w:pPr>
      <w:bookmarkStart w:id="47" w:name="R70188"/>
      <w:r w:rsidRPr="00297837">
        <w:rPr>
          <w:rFonts w:ascii="Arial" w:eastAsia="Times New Roman" w:hAnsi="Arial" w:cs="Arial"/>
          <w:sz w:val="20"/>
          <w:szCs w:val="20"/>
          <w:lang w:val="en"/>
        </w:rPr>
        <w:t xml:space="preserve">Dillon MF, McDermott EW, O’Doherty A, et al. Factors effecting successful breast conservation for ductal carcinoma in situ. </w:t>
      </w:r>
      <w:r w:rsidRPr="00297837">
        <w:rPr>
          <w:rStyle w:val="Emphasis"/>
          <w:rFonts w:ascii="Arial" w:eastAsia="Times New Roman" w:hAnsi="Arial" w:cs="Arial"/>
          <w:sz w:val="20"/>
          <w:szCs w:val="20"/>
          <w:lang w:val="en"/>
        </w:rPr>
        <w:t>Ann Surg Oncol.</w:t>
      </w:r>
      <w:r w:rsidRPr="00297837">
        <w:rPr>
          <w:rFonts w:ascii="Arial" w:eastAsia="Times New Roman" w:hAnsi="Arial" w:cs="Arial"/>
          <w:sz w:val="20"/>
          <w:szCs w:val="20"/>
          <w:lang w:val="en"/>
        </w:rPr>
        <w:t xml:space="preserve"> 2007:14:1618-1628.</w:t>
      </w:r>
      <w:bookmarkEnd w:id="47"/>
    </w:p>
    <w:p w14:paraId="28D9014F" w14:textId="77777777" w:rsidR="00E82FC6" w:rsidRDefault="00E82FC6" w:rsidP="00297837">
      <w:pPr>
        <w:numPr>
          <w:ilvl w:val="0"/>
          <w:numId w:val="23"/>
        </w:numPr>
        <w:spacing w:after="0" w:line="276" w:lineRule="auto"/>
        <w:jc w:val="both"/>
        <w:divId w:val="1336952739"/>
        <w:rPr>
          <w:rFonts w:ascii="Arial" w:eastAsia="Times New Roman" w:hAnsi="Arial" w:cs="Arial"/>
          <w:sz w:val="20"/>
          <w:szCs w:val="20"/>
          <w:lang w:val="en"/>
        </w:rPr>
      </w:pPr>
      <w:bookmarkStart w:id="48" w:name="R70234"/>
      <w:r w:rsidRPr="00297837">
        <w:rPr>
          <w:rFonts w:ascii="Arial" w:eastAsia="Times New Roman" w:hAnsi="Arial" w:cs="Arial"/>
          <w:sz w:val="20"/>
          <w:szCs w:val="20"/>
          <w:lang w:val="en"/>
        </w:rPr>
        <w:t xml:space="preserve">Sigal-Zafrani B, Lewis JS, Clough KB, et al; on behalf of the </w:t>
      </w:r>
      <w:proofErr w:type="spellStart"/>
      <w:r w:rsidRPr="00297837">
        <w:rPr>
          <w:rFonts w:ascii="Arial" w:eastAsia="Times New Roman" w:hAnsi="Arial" w:cs="Arial"/>
          <w:sz w:val="20"/>
          <w:szCs w:val="20"/>
          <w:lang w:val="en"/>
        </w:rPr>
        <w:t>Institut</w:t>
      </w:r>
      <w:proofErr w:type="spellEnd"/>
      <w:r w:rsidRPr="00297837">
        <w:rPr>
          <w:rFonts w:ascii="Arial" w:eastAsia="Times New Roman" w:hAnsi="Arial" w:cs="Arial"/>
          <w:sz w:val="20"/>
          <w:szCs w:val="20"/>
          <w:lang w:val="en"/>
        </w:rPr>
        <w:t xml:space="preserve"> Curie Breast Study Group. Histologic margin assessment for breast ductal carcinoma in situ: precision and implications.</w:t>
      </w:r>
      <w:r w:rsidRPr="00297837">
        <w:rPr>
          <w:rStyle w:val="Emphasis"/>
          <w:rFonts w:ascii="Arial" w:eastAsia="Times New Roman" w:hAnsi="Arial" w:cs="Arial"/>
          <w:sz w:val="20"/>
          <w:szCs w:val="20"/>
          <w:lang w:val="en"/>
        </w:rPr>
        <w:t xml:space="preserve"> Mod </w:t>
      </w:r>
      <w:proofErr w:type="spellStart"/>
      <w:r w:rsidRPr="00297837">
        <w:rPr>
          <w:rStyle w:val="Emphasis"/>
          <w:rFonts w:ascii="Arial" w:eastAsia="Times New Roman" w:hAnsi="Arial" w:cs="Arial"/>
          <w:sz w:val="20"/>
          <w:szCs w:val="20"/>
          <w:lang w:val="en"/>
        </w:rPr>
        <w:t>Pathol</w:t>
      </w:r>
      <w:proofErr w:type="spellEnd"/>
      <w:r w:rsidRPr="00297837">
        <w:rPr>
          <w:rStyle w:val="Emphasis"/>
          <w:rFonts w:ascii="Arial" w:eastAsia="Times New Roman" w:hAnsi="Arial" w:cs="Arial"/>
          <w:sz w:val="20"/>
          <w:szCs w:val="20"/>
          <w:lang w:val="en"/>
        </w:rPr>
        <w:t>.</w:t>
      </w:r>
      <w:r w:rsidRPr="00297837">
        <w:rPr>
          <w:rFonts w:ascii="Arial" w:eastAsia="Times New Roman" w:hAnsi="Arial" w:cs="Arial"/>
          <w:sz w:val="20"/>
          <w:szCs w:val="20"/>
          <w:lang w:val="en"/>
        </w:rPr>
        <w:t xml:space="preserve"> 2004; 17:81-88.</w:t>
      </w:r>
      <w:bookmarkEnd w:id="48"/>
    </w:p>
    <w:p w14:paraId="4FC84171" w14:textId="77777777" w:rsidR="00297837" w:rsidRPr="00297837" w:rsidRDefault="00297837" w:rsidP="00297837">
      <w:pPr>
        <w:spacing w:after="0" w:line="276" w:lineRule="auto"/>
        <w:ind w:left="720"/>
        <w:jc w:val="both"/>
        <w:divId w:val="1336952739"/>
        <w:rPr>
          <w:rFonts w:ascii="Arial" w:eastAsia="Times New Roman" w:hAnsi="Arial" w:cs="Arial"/>
          <w:sz w:val="20"/>
          <w:szCs w:val="20"/>
          <w:lang w:val="en"/>
        </w:rPr>
      </w:pPr>
    </w:p>
    <w:p w14:paraId="28140DEA" w14:textId="77777777" w:rsidR="00E82FC6" w:rsidRPr="00297837" w:rsidRDefault="00E82FC6" w:rsidP="00297837">
      <w:pPr>
        <w:spacing w:after="0" w:line="276" w:lineRule="auto"/>
        <w:jc w:val="both"/>
        <w:divId w:val="1439525961"/>
        <w:rPr>
          <w:rFonts w:ascii="Arial" w:eastAsia="Times New Roman" w:hAnsi="Arial" w:cs="Arial"/>
          <w:b/>
          <w:bCs/>
          <w:sz w:val="20"/>
          <w:szCs w:val="20"/>
          <w:lang w:val="en"/>
        </w:rPr>
      </w:pPr>
      <w:bookmarkStart w:id="49" w:name="N8719"/>
      <w:r w:rsidRPr="00297837">
        <w:rPr>
          <w:rFonts w:ascii="Arial" w:eastAsia="Times New Roman" w:hAnsi="Arial" w:cs="Arial"/>
          <w:b/>
          <w:bCs/>
          <w:sz w:val="20"/>
          <w:szCs w:val="20"/>
          <w:lang w:val="en"/>
        </w:rPr>
        <w:t>K. Lymph Node Sampling and Reporting</w:t>
      </w:r>
      <w:bookmarkEnd w:id="49"/>
    </w:p>
    <w:p w14:paraId="24669829" w14:textId="77777777" w:rsidR="00E82FC6" w:rsidRPr="00297837" w:rsidRDefault="00E82FC6" w:rsidP="00297837">
      <w:pPr>
        <w:pStyle w:val="NormalWeb"/>
        <w:spacing w:before="0" w:beforeAutospacing="0" w:after="0" w:afterAutospacing="0" w:line="276" w:lineRule="auto"/>
        <w:jc w:val="both"/>
        <w:divId w:val="572591397"/>
        <w:rPr>
          <w:rFonts w:ascii="Arial" w:hAnsi="Arial" w:cs="Arial"/>
          <w:sz w:val="20"/>
          <w:szCs w:val="20"/>
          <w:lang w:val="en"/>
        </w:rPr>
      </w:pPr>
      <w:r w:rsidRPr="00297837">
        <w:rPr>
          <w:rFonts w:ascii="Arial" w:hAnsi="Arial" w:cs="Arial"/>
          <w:sz w:val="20"/>
          <w:szCs w:val="20"/>
          <w:u w:val="single"/>
          <w:lang w:val="en"/>
        </w:rPr>
        <w:t>Lymph Node Sampling</w:t>
      </w:r>
    </w:p>
    <w:p w14:paraId="0EE821AF" w14:textId="77777777" w:rsidR="00E82FC6" w:rsidRPr="00297837" w:rsidRDefault="00E82FC6" w:rsidP="00297837">
      <w:pPr>
        <w:pStyle w:val="NormalWeb"/>
        <w:spacing w:before="0" w:beforeAutospacing="0" w:after="0" w:afterAutospacing="0" w:line="276" w:lineRule="auto"/>
        <w:jc w:val="both"/>
        <w:divId w:val="572591397"/>
        <w:rPr>
          <w:rFonts w:ascii="Arial" w:hAnsi="Arial" w:cs="Arial"/>
          <w:sz w:val="20"/>
          <w:szCs w:val="20"/>
          <w:lang w:val="en"/>
        </w:rPr>
      </w:pPr>
      <w:r w:rsidRPr="00297837">
        <w:rPr>
          <w:rFonts w:ascii="Arial" w:hAnsi="Arial" w:cs="Arial"/>
          <w:sz w:val="20"/>
          <w:szCs w:val="20"/>
          <w:lang w:val="en"/>
        </w:rPr>
        <w:t>Patients with DCIS may have lymph nodes sampled in the following situations: </w:t>
      </w:r>
    </w:p>
    <w:p w14:paraId="7A60E04E" w14:textId="77777777" w:rsidR="00E82FC6" w:rsidRPr="00297837" w:rsidRDefault="00E82FC6" w:rsidP="00297837">
      <w:pPr>
        <w:pStyle w:val="NormalWeb"/>
        <w:numPr>
          <w:ilvl w:val="0"/>
          <w:numId w:val="24"/>
        </w:numPr>
        <w:spacing w:before="0" w:beforeAutospacing="0" w:after="0" w:afterAutospacing="0" w:line="276" w:lineRule="auto"/>
        <w:jc w:val="both"/>
        <w:divId w:val="572591397"/>
        <w:rPr>
          <w:rFonts w:ascii="Arial" w:hAnsi="Arial" w:cs="Arial"/>
          <w:sz w:val="20"/>
          <w:szCs w:val="20"/>
          <w:lang w:val="en"/>
        </w:rPr>
      </w:pPr>
      <w:r w:rsidRPr="00297837">
        <w:rPr>
          <w:rFonts w:ascii="Arial" w:hAnsi="Arial" w:cs="Arial"/>
          <w:sz w:val="20"/>
          <w:szCs w:val="20"/>
          <w:lang w:val="en"/>
        </w:rPr>
        <w:t>Extensive DCIS:</w:t>
      </w:r>
      <w:r w:rsidRPr="00297837">
        <w:rPr>
          <w:rFonts w:ascii="Arial" w:hAnsi="Arial" w:cs="Arial"/>
          <w:b/>
          <w:bCs/>
          <w:sz w:val="20"/>
          <w:szCs w:val="20"/>
          <w:lang w:val="en"/>
        </w:rPr>
        <w:t xml:space="preserve">  </w:t>
      </w:r>
      <w:r w:rsidRPr="00297837">
        <w:rPr>
          <w:rFonts w:ascii="Arial" w:hAnsi="Arial" w:cs="Arial"/>
          <w:sz w:val="20"/>
          <w:szCs w:val="20"/>
          <w:lang w:val="en"/>
        </w:rPr>
        <w:t>Patients with extensive DCIS are more likely to have areas of invasion and it may be difficult or impractical to examine all involved areas of the breast microscopically.</w:t>
      </w:r>
      <w:hyperlink w:anchor="R70190" w:tgtFrame="_top" w:tooltip="Lagios MD, Westdahl PR, Margolin FR, et al. Duct carcinoma in situ: relationship of extent of noninvasive disease to the frequency of occult invasion, multicentricity, lymph node metastasis, and short-term treatment failures. &amp;lt;em&amp;gt;Cancer.&amp;lt;/em&amp;gt; 1982;" w:history="1">
        <w:r w:rsidRPr="00297837">
          <w:rPr>
            <w:rStyle w:val="Hyperlink"/>
            <w:rFonts w:ascii="Arial" w:hAnsi="Arial" w:cs="Arial"/>
            <w:sz w:val="20"/>
            <w:szCs w:val="20"/>
            <w:vertAlign w:val="superscript"/>
            <w:lang w:val="en"/>
          </w:rPr>
          <w:t>1,</w:t>
        </w:r>
      </w:hyperlink>
      <w:hyperlink w:anchor="R70191" w:tgtFrame="_top" w:tooltip="Maffuz A, Barroso-Bravo S, Najera I, Zarco G, Alvarado-Cabrero I, Rogriguez-Cuevas SI. Tumor size as predictor of microinvasion, invasion, and axillary metastasis in ductal carcinoma in situ.&amp;lt;em&amp;gt; J Exp Clin Cancer Res.&amp;lt;/em&amp;gt; 2006; 25:223-227." w:history="1">
        <w:r w:rsidRPr="00297837">
          <w:rPr>
            <w:rStyle w:val="Hyperlink"/>
            <w:rFonts w:ascii="Arial" w:hAnsi="Arial" w:cs="Arial"/>
            <w:sz w:val="20"/>
            <w:szCs w:val="20"/>
            <w:vertAlign w:val="superscript"/>
            <w:lang w:val="en"/>
          </w:rPr>
          <w:t>2,</w:t>
        </w:r>
      </w:hyperlink>
      <w:hyperlink w:anchor="R70192" w:tgtFrame="_top" w:tooltip="Moore KH, Sweeney KJ, Wilson ME, et al. Outcomes for women with ductal carcinoma-in-situ and a positive sentinel lymph node: a multi-institutional audit. &amp;lt;em&amp;gt;Ann Surg Oncol.&amp;lt;/em&amp;gt; 2007; 14:2911-2917." w:history="1">
        <w:r w:rsidRPr="00297837">
          <w:rPr>
            <w:rStyle w:val="Hyperlink"/>
            <w:rFonts w:ascii="Arial" w:hAnsi="Arial" w:cs="Arial"/>
            <w:sz w:val="20"/>
            <w:szCs w:val="20"/>
            <w:vertAlign w:val="superscript"/>
            <w:lang w:val="en"/>
          </w:rPr>
          <w:t>3</w:t>
        </w:r>
      </w:hyperlink>
      <w:r w:rsidRPr="00297837">
        <w:rPr>
          <w:rFonts w:ascii="Arial" w:hAnsi="Arial" w:cs="Arial"/>
          <w:sz w:val="20"/>
          <w:szCs w:val="20"/>
          <w:lang w:val="en"/>
        </w:rPr>
        <w:t> A lymph node with a metastasis would indicate an occult area of invasion.</w:t>
      </w:r>
    </w:p>
    <w:p w14:paraId="718A1734" w14:textId="77777777" w:rsidR="00E82FC6" w:rsidRPr="00297837" w:rsidRDefault="00E82FC6" w:rsidP="00297837">
      <w:pPr>
        <w:pStyle w:val="NormalWeb"/>
        <w:numPr>
          <w:ilvl w:val="0"/>
          <w:numId w:val="24"/>
        </w:numPr>
        <w:spacing w:before="0" w:beforeAutospacing="0" w:after="0" w:afterAutospacing="0" w:line="276" w:lineRule="auto"/>
        <w:jc w:val="both"/>
        <w:divId w:val="572591397"/>
        <w:rPr>
          <w:rFonts w:ascii="Arial" w:hAnsi="Arial" w:cs="Arial"/>
          <w:sz w:val="20"/>
          <w:szCs w:val="20"/>
          <w:lang w:val="en"/>
        </w:rPr>
      </w:pPr>
      <w:r w:rsidRPr="00297837">
        <w:rPr>
          <w:rFonts w:ascii="Arial" w:hAnsi="Arial" w:cs="Arial"/>
          <w:sz w:val="20"/>
          <w:szCs w:val="20"/>
          <w:lang w:val="en"/>
        </w:rPr>
        <w:t>Pathologic findings on a prior needle biopsy or excision raising concern for invasion or microinvasion (invasion measuring ≤1 mm in size):  If invasion has been documented, the protocol for invasive carcinoma of the breast</w:t>
      </w:r>
      <w:hyperlink w:anchor="R70193" w:tgtFrame="_top" w:tooltip="Krishnamurti, UG, Allison, KH, Fitzgibbons, P, Connolly, JL. Protocol for the Examination of Resection Specimens from Patients with Invasive Carcinoma of the Breast. 2024; www.cap.org/cancerprotocols, accessed March 19, 2026." w:history="1">
        <w:r w:rsidRPr="00297837">
          <w:rPr>
            <w:rStyle w:val="Hyperlink"/>
            <w:rFonts w:ascii="Arial" w:hAnsi="Arial" w:cs="Arial"/>
            <w:sz w:val="20"/>
            <w:szCs w:val="20"/>
            <w:vertAlign w:val="superscript"/>
            <w:lang w:val="en"/>
          </w:rPr>
          <w:t>4</w:t>
        </w:r>
      </w:hyperlink>
      <w:r w:rsidRPr="00297837">
        <w:rPr>
          <w:rFonts w:ascii="Arial" w:hAnsi="Arial" w:cs="Arial"/>
          <w:sz w:val="20"/>
          <w:szCs w:val="20"/>
          <w:lang w:val="en"/>
        </w:rPr>
        <w:t> should be used.</w:t>
      </w:r>
    </w:p>
    <w:p w14:paraId="59A9244B" w14:textId="77777777" w:rsidR="00E82FC6" w:rsidRPr="00297837" w:rsidRDefault="00E82FC6" w:rsidP="00297837">
      <w:pPr>
        <w:pStyle w:val="NormalWeb"/>
        <w:numPr>
          <w:ilvl w:val="0"/>
          <w:numId w:val="24"/>
        </w:numPr>
        <w:spacing w:before="0" w:beforeAutospacing="0" w:after="0" w:afterAutospacing="0" w:line="276" w:lineRule="auto"/>
        <w:jc w:val="both"/>
        <w:divId w:val="572591397"/>
        <w:rPr>
          <w:rFonts w:ascii="Arial" w:hAnsi="Arial" w:cs="Arial"/>
          <w:sz w:val="20"/>
          <w:szCs w:val="20"/>
          <w:lang w:val="en"/>
        </w:rPr>
      </w:pPr>
      <w:r w:rsidRPr="00297837">
        <w:rPr>
          <w:rFonts w:ascii="Arial" w:hAnsi="Arial" w:cs="Arial"/>
          <w:sz w:val="20"/>
          <w:szCs w:val="20"/>
          <w:lang w:val="en"/>
        </w:rPr>
        <w:t>Imaging findings (e.g., an irregular mass) or clinical findings (e.g., a large palpable mass) that increase the likelihood that stromal invasion is present.</w:t>
      </w:r>
      <w:hyperlink w:anchor="R70191" w:tgtFrame="_top" w:tooltip="Maffuz A, Barroso-Bravo S, Najera I, Zarco G, Alvarado-Cabrero I, Rogriguez-Cuevas SI. Tumor size as predictor of microinvasion, invasion, and axillary metastasis in ductal carcinoma in situ.&amp;lt;em&amp;gt; J Exp Clin Cancer Res.&amp;lt;/em&amp;gt; 2006; 25:223-227." w:history="1">
        <w:r w:rsidRPr="00297837">
          <w:rPr>
            <w:rStyle w:val="Hyperlink"/>
            <w:rFonts w:ascii="Arial" w:hAnsi="Arial" w:cs="Arial"/>
            <w:sz w:val="20"/>
            <w:szCs w:val="20"/>
            <w:vertAlign w:val="superscript"/>
            <w:lang w:val="en"/>
          </w:rPr>
          <w:t>2</w:t>
        </w:r>
      </w:hyperlink>
    </w:p>
    <w:p w14:paraId="48E23B92" w14:textId="77777777" w:rsidR="00E82FC6" w:rsidRDefault="00E82FC6" w:rsidP="00297837">
      <w:pPr>
        <w:pStyle w:val="NormalWeb"/>
        <w:numPr>
          <w:ilvl w:val="0"/>
          <w:numId w:val="24"/>
        </w:numPr>
        <w:spacing w:before="0" w:beforeAutospacing="0" w:after="0" w:afterAutospacing="0" w:line="276" w:lineRule="auto"/>
        <w:jc w:val="both"/>
        <w:divId w:val="572591397"/>
        <w:rPr>
          <w:rFonts w:ascii="Arial" w:hAnsi="Arial" w:cs="Arial"/>
          <w:sz w:val="20"/>
          <w:szCs w:val="20"/>
          <w:lang w:val="en"/>
        </w:rPr>
      </w:pPr>
      <w:r w:rsidRPr="00297837">
        <w:rPr>
          <w:rFonts w:ascii="Arial" w:hAnsi="Arial" w:cs="Arial"/>
          <w:sz w:val="20"/>
          <w:szCs w:val="20"/>
          <w:lang w:val="en"/>
        </w:rPr>
        <w:t>Planned mastectomy:</w:t>
      </w:r>
      <w:r w:rsidRPr="00297837">
        <w:rPr>
          <w:rFonts w:ascii="Arial" w:hAnsi="Arial" w:cs="Arial"/>
          <w:b/>
          <w:bCs/>
          <w:sz w:val="20"/>
          <w:szCs w:val="20"/>
          <w:lang w:val="en"/>
        </w:rPr>
        <w:t xml:space="preserve"> </w:t>
      </w:r>
      <w:r w:rsidRPr="00297837">
        <w:rPr>
          <w:rFonts w:ascii="Arial" w:hAnsi="Arial" w:cs="Arial"/>
          <w:sz w:val="20"/>
          <w:szCs w:val="20"/>
          <w:lang w:val="en"/>
        </w:rPr>
        <w:t>The additional sampling of low lymph nodes or a sentinel lymph node does not result in increased morbidity. If the node or nodes are negative, and invasive cancer is found, another surgical procedure for node sampling can be avoided.</w:t>
      </w:r>
    </w:p>
    <w:p w14:paraId="3FADDAC9" w14:textId="77777777" w:rsidR="00297837" w:rsidRPr="00297837" w:rsidRDefault="00297837" w:rsidP="00297837">
      <w:pPr>
        <w:pStyle w:val="NormalWeb"/>
        <w:spacing w:before="0" w:beforeAutospacing="0" w:after="0" w:afterAutospacing="0" w:line="276" w:lineRule="auto"/>
        <w:ind w:left="720"/>
        <w:jc w:val="both"/>
        <w:divId w:val="572591397"/>
        <w:rPr>
          <w:rFonts w:ascii="Arial" w:hAnsi="Arial" w:cs="Arial"/>
          <w:sz w:val="20"/>
          <w:szCs w:val="20"/>
          <w:lang w:val="en"/>
        </w:rPr>
      </w:pPr>
    </w:p>
    <w:p w14:paraId="2A142037" w14:textId="77777777" w:rsidR="00E82FC6" w:rsidRPr="00297837" w:rsidRDefault="00E82FC6" w:rsidP="00297837">
      <w:pPr>
        <w:pStyle w:val="NormalWeb"/>
        <w:spacing w:before="0" w:beforeAutospacing="0" w:after="0" w:afterAutospacing="0" w:line="276" w:lineRule="auto"/>
        <w:jc w:val="both"/>
        <w:divId w:val="572591397"/>
        <w:rPr>
          <w:rFonts w:ascii="Arial" w:hAnsi="Arial" w:cs="Arial"/>
          <w:sz w:val="20"/>
          <w:szCs w:val="20"/>
          <w:lang w:val="en"/>
        </w:rPr>
      </w:pPr>
      <w:r w:rsidRPr="00297837">
        <w:rPr>
          <w:rFonts w:ascii="Arial" w:hAnsi="Arial" w:cs="Arial"/>
          <w:sz w:val="20"/>
          <w:szCs w:val="20"/>
          <w:lang w:val="en"/>
        </w:rPr>
        <w:t>Most tumor cells in lymph nodes of patients with DCIS would be classified as isolated tumor cells.</w:t>
      </w:r>
      <w:hyperlink w:anchor="R70194" w:tgtFrame="_top" w:tooltip="Broekhuizen LN, Wijsman JH, Peterse JL, Rutgers EJT. The incidence and significance of micrometastases in lymph nodes of patients with ductal carcinoma in situ and T1a carcinoma of the breast. &amp;lt;em&amp;gt;Eur J Surg Oncol.&amp;lt;/em&amp;gt; 2006; 32:502-506." w:history="1">
        <w:r w:rsidRPr="00297837">
          <w:rPr>
            <w:rStyle w:val="Hyperlink"/>
            <w:rFonts w:ascii="Arial" w:hAnsi="Arial" w:cs="Arial"/>
            <w:sz w:val="20"/>
            <w:szCs w:val="20"/>
            <w:vertAlign w:val="superscript"/>
            <w:lang w:val="en"/>
          </w:rPr>
          <w:t>5,</w:t>
        </w:r>
      </w:hyperlink>
      <w:hyperlink w:anchor="R70195" w:tgtFrame="_top" w:tooltip="Lara JF, Young SM, Velilla RE, Santoro EJ, Templeton SF. The relevance of occult axillary micrometastasis in DCIS: a clinicopathologic study with long-term follow-up. &amp;lt;em&amp;gt;Cancer.&amp;lt;/em&amp;gt; 2003; 98:2105-2113." w:history="1">
        <w:r w:rsidRPr="00297837">
          <w:rPr>
            <w:rStyle w:val="Hyperlink"/>
            <w:rFonts w:ascii="Arial" w:hAnsi="Arial" w:cs="Arial"/>
            <w:sz w:val="20"/>
            <w:szCs w:val="20"/>
            <w:vertAlign w:val="superscript"/>
            <w:lang w:val="en"/>
          </w:rPr>
          <w:t>6</w:t>
        </w:r>
      </w:hyperlink>
      <w:r w:rsidRPr="00297837">
        <w:rPr>
          <w:rFonts w:ascii="Arial" w:hAnsi="Arial" w:cs="Arial"/>
          <w:sz w:val="20"/>
          <w:szCs w:val="20"/>
          <w:lang w:val="en"/>
        </w:rPr>
        <w:t> Artifactual displacement of epithelium to a lymph node(s) can occur following a core needle biopsy; this finding should not be considered isolated tumor cells or a micrometastasis.</w:t>
      </w:r>
      <w:hyperlink w:anchor="R70196" w:tgtFrame="_top" w:tooltip="Carter BA, Jensen RA, Simpson JF, Page DL. Benign transport of breast epithelium into axillary lymph nodes after biopsy. &amp;lt;em&amp;gt;Am J Clin Pathol.&amp;lt;/em&amp;gt; 2000; 113:259-265." w:history="1">
        <w:r w:rsidRPr="00297837">
          <w:rPr>
            <w:rStyle w:val="Hyperlink"/>
            <w:rFonts w:ascii="Arial" w:hAnsi="Arial" w:cs="Arial"/>
            <w:sz w:val="20"/>
            <w:szCs w:val="20"/>
            <w:vertAlign w:val="superscript"/>
            <w:lang w:val="en"/>
          </w:rPr>
          <w:t>7,</w:t>
        </w:r>
      </w:hyperlink>
      <w:hyperlink w:anchor="R70197" w:tgtFrame="_top" w:tooltip="Bleiweiss IJ, Nagi CS, Jaffer S. Axillary sentinel lymph nodes can be falsely positive due to iatrogenic displacement and transport of benign epithelial cells in patients with breast carcinoma.&amp;lt;em&amp;gt; J Clin Oncol.&amp;lt;/em&amp;gt; 2006; 24:2013-2018." w:history="1">
        <w:r w:rsidRPr="00297837">
          <w:rPr>
            <w:rStyle w:val="Hyperlink"/>
            <w:rFonts w:ascii="Arial" w:hAnsi="Arial" w:cs="Arial"/>
            <w:sz w:val="20"/>
            <w:szCs w:val="20"/>
            <w:vertAlign w:val="superscript"/>
            <w:lang w:val="en"/>
          </w:rPr>
          <w:t>8</w:t>
        </w:r>
      </w:hyperlink>
      <w:r w:rsidRPr="00297837">
        <w:rPr>
          <w:rFonts w:ascii="Arial" w:hAnsi="Arial" w:cs="Arial"/>
          <w:sz w:val="20"/>
          <w:szCs w:val="20"/>
          <w:lang w:val="en"/>
        </w:rPr>
        <w:t> If a larger nodal metastasis is found and the breast tissue has not been entirely submitted for microscopic examination, additional sampling should be considered to attempt to identify invasive carcinoma.</w:t>
      </w:r>
      <w:hyperlink w:anchor="R70190" w:tgtFrame="_top" w:tooltip="Lagios MD, Westdahl PR, Margolin FR, et al. Duct carcinoma in situ: relationship of extent of noninvasive disease to the frequency of occult invasion, multicentricity, lymph node metastasis, and short-term treatment failures. &amp;lt;em&amp;gt;Cancer.&amp;lt;/em&amp;gt; 1982;" w:history="1">
        <w:r w:rsidRPr="00297837">
          <w:rPr>
            <w:rStyle w:val="Hyperlink"/>
            <w:rFonts w:ascii="Arial" w:hAnsi="Arial" w:cs="Arial"/>
            <w:sz w:val="20"/>
            <w:szCs w:val="20"/>
            <w:vertAlign w:val="superscript"/>
            <w:lang w:val="en"/>
          </w:rPr>
          <w:t>1,</w:t>
        </w:r>
      </w:hyperlink>
      <w:hyperlink w:anchor="R70192" w:tgtFrame="_top" w:tooltip="Moore KH, Sweeney KJ, Wilson ME, et al. Outcomes for women with ductal carcinoma-in-situ and a positive sentinel lymph node: a multi-institutional audit. &amp;lt;em&amp;gt;Ann Surg Oncol.&amp;lt;/em&amp;gt; 2007; 14:2911-2917." w:history="1">
        <w:r w:rsidRPr="00297837">
          <w:rPr>
            <w:rStyle w:val="Hyperlink"/>
            <w:rFonts w:ascii="Arial" w:hAnsi="Arial" w:cs="Arial"/>
            <w:sz w:val="20"/>
            <w:szCs w:val="20"/>
            <w:vertAlign w:val="superscript"/>
            <w:lang w:val="en"/>
          </w:rPr>
          <w:t>3</w:t>
        </w:r>
      </w:hyperlink>
    </w:p>
    <w:p w14:paraId="61249F17" w14:textId="77777777" w:rsidR="00E82FC6" w:rsidRPr="00297837" w:rsidRDefault="00E82FC6" w:rsidP="00297837">
      <w:pPr>
        <w:pStyle w:val="NormalWeb"/>
        <w:spacing w:before="0" w:beforeAutospacing="0" w:after="0" w:afterAutospacing="0" w:line="276" w:lineRule="auto"/>
        <w:jc w:val="both"/>
        <w:divId w:val="572591397"/>
        <w:rPr>
          <w:rFonts w:ascii="Arial" w:hAnsi="Arial" w:cs="Arial"/>
          <w:sz w:val="20"/>
          <w:szCs w:val="20"/>
          <w:lang w:val="en"/>
        </w:rPr>
      </w:pPr>
      <w:r w:rsidRPr="00297837">
        <w:rPr>
          <w:rFonts w:ascii="Arial" w:hAnsi="Arial" w:cs="Arial"/>
          <w:sz w:val="20"/>
          <w:szCs w:val="20"/>
          <w:lang w:val="en"/>
        </w:rPr>
        <w:t> </w:t>
      </w:r>
    </w:p>
    <w:p w14:paraId="54F82FA3" w14:textId="77777777" w:rsidR="00E82FC6" w:rsidRPr="00297837" w:rsidRDefault="00E82FC6" w:rsidP="00297837">
      <w:pPr>
        <w:pStyle w:val="NormalWeb"/>
        <w:spacing w:before="0" w:beforeAutospacing="0" w:after="0" w:afterAutospacing="0" w:line="276" w:lineRule="auto"/>
        <w:jc w:val="both"/>
        <w:divId w:val="572591397"/>
        <w:rPr>
          <w:rFonts w:ascii="Arial" w:hAnsi="Arial" w:cs="Arial"/>
          <w:sz w:val="20"/>
          <w:szCs w:val="20"/>
          <w:lang w:val="en"/>
        </w:rPr>
      </w:pPr>
      <w:r w:rsidRPr="00297837">
        <w:rPr>
          <w:rFonts w:ascii="Arial" w:hAnsi="Arial" w:cs="Arial"/>
          <w:sz w:val="20"/>
          <w:szCs w:val="20"/>
          <w:lang w:val="en"/>
        </w:rPr>
        <w:t>Grossly uninvolved nodes should be submitted in their entirety for histologic examination, whereas a representative section of a grossly positive node may be submitted. Small nodes (e.g., 2 to 3 mm) may be submitted intact, but larger nodes should be thinly sectioned. An accurate assessment of the number of positive lymph nodes is a critical prognostic indicator.</w:t>
      </w:r>
    </w:p>
    <w:p w14:paraId="50486AD6" w14:textId="77777777" w:rsidR="00E82FC6" w:rsidRPr="00297837" w:rsidRDefault="00E82FC6" w:rsidP="00297837">
      <w:pPr>
        <w:pStyle w:val="NormalWeb"/>
        <w:spacing w:before="0" w:beforeAutospacing="0" w:after="0" w:afterAutospacing="0" w:line="276" w:lineRule="auto"/>
        <w:jc w:val="both"/>
        <w:divId w:val="572591397"/>
        <w:rPr>
          <w:rFonts w:ascii="Arial" w:hAnsi="Arial" w:cs="Arial"/>
          <w:sz w:val="20"/>
          <w:szCs w:val="20"/>
          <w:lang w:val="en"/>
        </w:rPr>
      </w:pPr>
      <w:r w:rsidRPr="00297837">
        <w:rPr>
          <w:rFonts w:ascii="Arial" w:hAnsi="Arial" w:cs="Arial"/>
          <w:sz w:val="20"/>
          <w:szCs w:val="20"/>
          <w:lang w:val="en"/>
        </w:rPr>
        <w:t> </w:t>
      </w:r>
    </w:p>
    <w:p w14:paraId="05377FCB" w14:textId="77777777" w:rsidR="00E82FC6" w:rsidRPr="00297837" w:rsidRDefault="00E82FC6" w:rsidP="00297837">
      <w:pPr>
        <w:pStyle w:val="NormalWeb"/>
        <w:spacing w:before="0" w:beforeAutospacing="0" w:after="0" w:afterAutospacing="0" w:line="276" w:lineRule="auto"/>
        <w:jc w:val="both"/>
        <w:divId w:val="572591397"/>
        <w:rPr>
          <w:rFonts w:ascii="Arial" w:hAnsi="Arial" w:cs="Arial"/>
          <w:sz w:val="20"/>
          <w:szCs w:val="20"/>
          <w:lang w:val="en"/>
        </w:rPr>
      </w:pPr>
      <w:r w:rsidRPr="00297837">
        <w:rPr>
          <w:rFonts w:ascii="Arial" w:hAnsi="Arial" w:cs="Arial"/>
          <w:sz w:val="20"/>
          <w:szCs w:val="20"/>
          <w:lang w:val="en"/>
        </w:rPr>
        <w:t>Sentinel lymph nodes are identified as such by the surgeon, generally by uptake of radiotracer or dye.</w:t>
      </w:r>
    </w:p>
    <w:p w14:paraId="3D2E3F60" w14:textId="77777777" w:rsidR="00E82FC6" w:rsidRPr="00297837" w:rsidRDefault="00E82FC6" w:rsidP="00297837">
      <w:pPr>
        <w:pStyle w:val="NormalWeb"/>
        <w:spacing w:before="0" w:beforeAutospacing="0" w:after="0" w:afterAutospacing="0" w:line="276" w:lineRule="auto"/>
        <w:jc w:val="both"/>
        <w:divId w:val="572591397"/>
        <w:rPr>
          <w:rFonts w:ascii="Arial" w:hAnsi="Arial" w:cs="Arial"/>
          <w:sz w:val="20"/>
          <w:szCs w:val="20"/>
          <w:lang w:val="en"/>
        </w:rPr>
      </w:pPr>
      <w:r w:rsidRPr="00297837">
        <w:rPr>
          <w:rFonts w:ascii="Arial" w:hAnsi="Arial" w:cs="Arial"/>
          <w:sz w:val="20"/>
          <w:szCs w:val="20"/>
          <w:lang w:val="en"/>
        </w:rPr>
        <w:lastRenderedPageBreak/>
        <w:t> </w:t>
      </w:r>
    </w:p>
    <w:p w14:paraId="32421B4B" w14:textId="77777777" w:rsidR="00E82FC6" w:rsidRPr="00297837" w:rsidRDefault="00E82FC6" w:rsidP="00297837">
      <w:pPr>
        <w:pStyle w:val="NormalWeb"/>
        <w:spacing w:before="0" w:beforeAutospacing="0" w:after="0" w:afterAutospacing="0" w:line="276" w:lineRule="auto"/>
        <w:jc w:val="both"/>
        <w:divId w:val="572591397"/>
        <w:rPr>
          <w:rFonts w:ascii="Arial" w:hAnsi="Arial" w:cs="Arial"/>
          <w:sz w:val="20"/>
          <w:szCs w:val="20"/>
          <w:lang w:val="en"/>
        </w:rPr>
      </w:pPr>
      <w:r w:rsidRPr="00297837">
        <w:rPr>
          <w:rFonts w:ascii="Arial" w:hAnsi="Arial" w:cs="Arial"/>
          <w:sz w:val="20"/>
          <w:szCs w:val="20"/>
          <w:u w:val="single"/>
          <w:lang w:val="en"/>
        </w:rPr>
        <w:t>Reporting Lymph Nodes</w:t>
      </w:r>
    </w:p>
    <w:p w14:paraId="2D1DE8C9" w14:textId="77777777" w:rsidR="00E82FC6" w:rsidRPr="00297837" w:rsidRDefault="00E82FC6" w:rsidP="00297837">
      <w:pPr>
        <w:pStyle w:val="NormalWeb"/>
        <w:spacing w:before="0" w:beforeAutospacing="0" w:after="0" w:afterAutospacing="0" w:line="276" w:lineRule="auto"/>
        <w:jc w:val="both"/>
        <w:divId w:val="572591397"/>
        <w:rPr>
          <w:rFonts w:ascii="Arial" w:hAnsi="Arial" w:cs="Arial"/>
          <w:sz w:val="20"/>
          <w:szCs w:val="20"/>
          <w:lang w:val="en"/>
        </w:rPr>
      </w:pPr>
      <w:r w:rsidRPr="00297837">
        <w:rPr>
          <w:rFonts w:ascii="Arial" w:hAnsi="Arial" w:cs="Arial"/>
          <w:sz w:val="20"/>
          <w:szCs w:val="20"/>
          <w:lang w:val="en"/>
        </w:rPr>
        <w:t xml:space="preserve">The pathology report should state the total number of lymph nodes examined (including the number of sentinel nodes), the number of nodes with metastases, and the greatest dimension of the largest metastatic focus. If a patient has at least 1 </w:t>
      </w:r>
      <w:proofErr w:type="spellStart"/>
      <w:r w:rsidRPr="00297837">
        <w:rPr>
          <w:rFonts w:ascii="Arial" w:hAnsi="Arial" w:cs="Arial"/>
          <w:sz w:val="20"/>
          <w:szCs w:val="20"/>
          <w:lang w:val="en"/>
        </w:rPr>
        <w:t>macrometastasis</w:t>
      </w:r>
      <w:proofErr w:type="spellEnd"/>
      <w:r w:rsidRPr="00297837">
        <w:rPr>
          <w:rFonts w:ascii="Arial" w:hAnsi="Arial" w:cs="Arial"/>
          <w:sz w:val="20"/>
          <w:szCs w:val="20"/>
          <w:lang w:val="en"/>
        </w:rPr>
        <w:t xml:space="preserve">, only nodes with micro and </w:t>
      </w:r>
      <w:proofErr w:type="spellStart"/>
      <w:r w:rsidRPr="00297837">
        <w:rPr>
          <w:rFonts w:ascii="Arial" w:hAnsi="Arial" w:cs="Arial"/>
          <w:sz w:val="20"/>
          <w:szCs w:val="20"/>
          <w:lang w:val="en"/>
        </w:rPr>
        <w:t>macrometastases</w:t>
      </w:r>
      <w:proofErr w:type="spellEnd"/>
      <w:r w:rsidRPr="00297837">
        <w:rPr>
          <w:rFonts w:ascii="Arial" w:hAnsi="Arial" w:cs="Arial"/>
          <w:sz w:val="20"/>
          <w:szCs w:val="20"/>
          <w:lang w:val="en"/>
        </w:rPr>
        <w:t xml:space="preserve"> are included for the total number of positive nodes for determining the N category.</w:t>
      </w:r>
      <w:hyperlink w:anchor="R70198" w:tgtFrame="_top" w:tooltip="Amin MB, Edge SB, Greene FL, et al, eds. &amp;lt;em&amp;gt;AJCC Cancer Staging Manual. &amp;lt;/em&amp;gt;8th ed. New York, NY: Springer; 2017." w:history="1">
        <w:r w:rsidRPr="00297837">
          <w:rPr>
            <w:rStyle w:val="Hyperlink"/>
            <w:rFonts w:ascii="Arial" w:hAnsi="Arial" w:cs="Arial"/>
            <w:sz w:val="20"/>
            <w:szCs w:val="20"/>
            <w:vertAlign w:val="superscript"/>
            <w:lang w:val="en"/>
          </w:rPr>
          <w:t>9</w:t>
        </w:r>
      </w:hyperlink>
      <w:r w:rsidRPr="00297837">
        <w:rPr>
          <w:rFonts w:ascii="Arial" w:hAnsi="Arial" w:cs="Arial"/>
          <w:sz w:val="20"/>
          <w:szCs w:val="20"/>
          <w:lang w:val="en"/>
        </w:rPr>
        <w:t> Nodes with isolated tumor cells are not included in this count. At least 1 node with presence or absence of cancer documented by pathologic examination is required for determining the pathologic N category.</w:t>
      </w:r>
    </w:p>
    <w:p w14:paraId="6F782701" w14:textId="77777777" w:rsidR="00E82FC6" w:rsidRPr="00297837" w:rsidRDefault="00E82FC6" w:rsidP="00297837">
      <w:pPr>
        <w:pStyle w:val="NormalWeb"/>
        <w:spacing w:before="0" w:beforeAutospacing="0" w:after="0" w:afterAutospacing="0" w:line="276" w:lineRule="auto"/>
        <w:jc w:val="both"/>
        <w:divId w:val="572591397"/>
        <w:rPr>
          <w:rFonts w:ascii="Arial" w:hAnsi="Arial" w:cs="Arial"/>
          <w:sz w:val="20"/>
          <w:szCs w:val="20"/>
          <w:lang w:val="en"/>
        </w:rPr>
      </w:pPr>
      <w:r w:rsidRPr="00297837">
        <w:rPr>
          <w:rFonts w:ascii="Arial" w:hAnsi="Arial" w:cs="Arial"/>
          <w:sz w:val="20"/>
          <w:szCs w:val="20"/>
          <w:lang w:val="en"/>
        </w:rPr>
        <w:t> </w:t>
      </w:r>
    </w:p>
    <w:p w14:paraId="6F7D5635" w14:textId="77777777" w:rsidR="00E82FC6" w:rsidRPr="00297837" w:rsidRDefault="00E82FC6" w:rsidP="00297837">
      <w:pPr>
        <w:pStyle w:val="NormalWeb"/>
        <w:spacing w:before="0" w:beforeAutospacing="0" w:after="0" w:afterAutospacing="0" w:line="276" w:lineRule="auto"/>
        <w:jc w:val="both"/>
        <w:divId w:val="572591397"/>
        <w:rPr>
          <w:rFonts w:ascii="Arial" w:hAnsi="Arial" w:cs="Arial"/>
          <w:sz w:val="20"/>
          <w:szCs w:val="20"/>
          <w:lang w:val="en"/>
        </w:rPr>
      </w:pPr>
      <w:r w:rsidRPr="00297837">
        <w:rPr>
          <w:rFonts w:ascii="Arial" w:hAnsi="Arial" w:cs="Arial"/>
          <w:sz w:val="20"/>
          <w:szCs w:val="20"/>
          <w:lang w:val="en"/>
        </w:rPr>
        <w:t>The (</w:t>
      </w:r>
      <w:proofErr w:type="spellStart"/>
      <w:r w:rsidRPr="00297837">
        <w:rPr>
          <w:rFonts w:ascii="Arial" w:hAnsi="Arial" w:cs="Arial"/>
          <w:sz w:val="20"/>
          <w:szCs w:val="20"/>
          <w:lang w:val="en"/>
        </w:rPr>
        <w:t>sn</w:t>
      </w:r>
      <w:proofErr w:type="spellEnd"/>
      <w:r w:rsidRPr="00297837">
        <w:rPr>
          <w:rFonts w:ascii="Arial" w:hAnsi="Arial" w:cs="Arial"/>
          <w:sz w:val="20"/>
          <w:szCs w:val="20"/>
          <w:lang w:val="en"/>
        </w:rPr>
        <w:t xml:space="preserve">) modifier indicates that nodal categorization is based on less than an axillary dissection. When the combination of sentinel and </w:t>
      </w:r>
      <w:proofErr w:type="spellStart"/>
      <w:r w:rsidRPr="00297837">
        <w:rPr>
          <w:rFonts w:ascii="Arial" w:hAnsi="Arial" w:cs="Arial"/>
          <w:sz w:val="20"/>
          <w:szCs w:val="20"/>
          <w:lang w:val="en"/>
        </w:rPr>
        <w:t>nonsentinel</w:t>
      </w:r>
      <w:proofErr w:type="spellEnd"/>
      <w:r w:rsidRPr="00297837">
        <w:rPr>
          <w:rFonts w:ascii="Arial" w:hAnsi="Arial" w:cs="Arial"/>
          <w:sz w:val="20"/>
          <w:szCs w:val="20"/>
          <w:lang w:val="en"/>
        </w:rPr>
        <w:t xml:space="preserve"> nodes removed is less than a standard low axillary dissection (fewer than six nodes), the (</w:t>
      </w:r>
      <w:proofErr w:type="spellStart"/>
      <w:r w:rsidRPr="00297837">
        <w:rPr>
          <w:rFonts w:ascii="Arial" w:hAnsi="Arial" w:cs="Arial"/>
          <w:sz w:val="20"/>
          <w:szCs w:val="20"/>
          <w:lang w:val="en"/>
        </w:rPr>
        <w:t>sn</w:t>
      </w:r>
      <w:proofErr w:type="spellEnd"/>
      <w:r w:rsidRPr="00297837">
        <w:rPr>
          <w:rFonts w:ascii="Arial" w:hAnsi="Arial" w:cs="Arial"/>
          <w:sz w:val="20"/>
          <w:szCs w:val="20"/>
          <w:lang w:val="en"/>
        </w:rPr>
        <w:t xml:space="preserve">) modifier is </w:t>
      </w:r>
      <w:proofErr w:type="gramStart"/>
      <w:r w:rsidRPr="00297837">
        <w:rPr>
          <w:rFonts w:ascii="Arial" w:hAnsi="Arial" w:cs="Arial"/>
          <w:sz w:val="20"/>
          <w:szCs w:val="20"/>
          <w:lang w:val="en"/>
        </w:rPr>
        <w:t>used,”</w:t>
      </w:r>
      <w:proofErr w:type="gramEnd"/>
      <w:r w:rsidRPr="00297837">
        <w:rPr>
          <w:rFonts w:ascii="Arial" w:hAnsi="Arial" w:cs="Arial"/>
          <w:sz w:val="20"/>
          <w:szCs w:val="20"/>
          <w:lang w:val="en"/>
        </w:rPr>
        <w:t xml:space="preserve"> e.g., pN0(i</w:t>
      </w:r>
      <w:proofErr w:type="gramStart"/>
      <w:r w:rsidRPr="00297837">
        <w:rPr>
          <w:rFonts w:ascii="Arial" w:hAnsi="Arial" w:cs="Arial"/>
          <w:sz w:val="20"/>
          <w:szCs w:val="20"/>
          <w:lang w:val="en"/>
        </w:rPr>
        <w:t>+)(</w:t>
      </w:r>
      <w:proofErr w:type="spellStart"/>
      <w:proofErr w:type="gramEnd"/>
      <w:r w:rsidRPr="00297837">
        <w:rPr>
          <w:rFonts w:ascii="Arial" w:hAnsi="Arial" w:cs="Arial"/>
          <w:sz w:val="20"/>
          <w:szCs w:val="20"/>
          <w:lang w:val="en"/>
        </w:rPr>
        <w:t>sn</w:t>
      </w:r>
      <w:proofErr w:type="spellEnd"/>
      <w:r w:rsidRPr="00297837">
        <w:rPr>
          <w:rFonts w:ascii="Arial" w:hAnsi="Arial" w:cs="Arial"/>
          <w:sz w:val="20"/>
          <w:szCs w:val="20"/>
          <w:lang w:val="en"/>
        </w:rPr>
        <w:t>). The (</w:t>
      </w:r>
      <w:proofErr w:type="spellStart"/>
      <w:r w:rsidRPr="00297837">
        <w:rPr>
          <w:rFonts w:ascii="Arial" w:hAnsi="Arial" w:cs="Arial"/>
          <w:sz w:val="20"/>
          <w:szCs w:val="20"/>
          <w:lang w:val="en"/>
        </w:rPr>
        <w:t>sn</w:t>
      </w:r>
      <w:proofErr w:type="spellEnd"/>
      <w:r w:rsidRPr="00297837">
        <w:rPr>
          <w:rFonts w:ascii="Arial" w:hAnsi="Arial" w:cs="Arial"/>
          <w:sz w:val="20"/>
          <w:szCs w:val="20"/>
          <w:lang w:val="en"/>
        </w:rPr>
        <w:t xml:space="preserve">) modifier is not used if 6 or more lymph nodes are examined (including sentinel and </w:t>
      </w:r>
      <w:proofErr w:type="spellStart"/>
      <w:r w:rsidRPr="00297837">
        <w:rPr>
          <w:rFonts w:ascii="Arial" w:hAnsi="Arial" w:cs="Arial"/>
          <w:sz w:val="20"/>
          <w:szCs w:val="20"/>
          <w:lang w:val="en"/>
        </w:rPr>
        <w:t>nonsentinel</w:t>
      </w:r>
      <w:proofErr w:type="spellEnd"/>
      <w:r w:rsidRPr="00297837">
        <w:rPr>
          <w:rFonts w:ascii="Arial" w:hAnsi="Arial" w:cs="Arial"/>
          <w:sz w:val="20"/>
          <w:szCs w:val="20"/>
          <w:lang w:val="en"/>
        </w:rPr>
        <w:t xml:space="preserve"> lymph nodes).</w:t>
      </w:r>
    </w:p>
    <w:p w14:paraId="36613168" w14:textId="77777777" w:rsidR="00E82FC6" w:rsidRPr="00297837" w:rsidRDefault="00E82FC6" w:rsidP="00297837">
      <w:pPr>
        <w:pStyle w:val="NormalWeb"/>
        <w:spacing w:before="0" w:beforeAutospacing="0" w:after="0" w:afterAutospacing="0" w:line="276" w:lineRule="auto"/>
        <w:jc w:val="both"/>
        <w:divId w:val="572591397"/>
        <w:rPr>
          <w:rFonts w:ascii="Arial" w:hAnsi="Arial" w:cs="Arial"/>
          <w:sz w:val="20"/>
          <w:szCs w:val="20"/>
          <w:lang w:val="en"/>
        </w:rPr>
      </w:pPr>
      <w:r w:rsidRPr="00297837">
        <w:rPr>
          <w:rFonts w:ascii="Arial" w:hAnsi="Arial" w:cs="Arial"/>
          <w:sz w:val="20"/>
          <w:szCs w:val="20"/>
          <w:lang w:val="en"/>
        </w:rPr>
        <w:t> </w:t>
      </w:r>
    </w:p>
    <w:p w14:paraId="49B129E3" w14:textId="77777777" w:rsidR="00E82FC6" w:rsidRPr="00297837" w:rsidRDefault="00E82FC6" w:rsidP="00297837">
      <w:pPr>
        <w:pStyle w:val="NormalWeb"/>
        <w:spacing w:before="0" w:beforeAutospacing="0" w:after="0" w:afterAutospacing="0" w:line="276" w:lineRule="auto"/>
        <w:jc w:val="both"/>
        <w:divId w:val="572591397"/>
        <w:rPr>
          <w:rFonts w:ascii="Arial" w:hAnsi="Arial" w:cs="Arial"/>
          <w:sz w:val="20"/>
          <w:szCs w:val="20"/>
          <w:lang w:val="en"/>
        </w:rPr>
      </w:pPr>
      <w:r w:rsidRPr="00297837">
        <w:rPr>
          <w:rFonts w:ascii="Arial" w:hAnsi="Arial" w:cs="Arial"/>
          <w:sz w:val="20"/>
          <w:szCs w:val="20"/>
          <w:lang w:val="en"/>
        </w:rPr>
        <w:t>Isolated tumor cells (ITCs) are defined as single tumor cells or small cell clusters not greater than 0.2 mm and numbering less than 200 cells.</w:t>
      </w:r>
      <w:hyperlink w:anchor="R70193" w:tgtFrame="_top" w:tooltip="Krishnamurti, UG, Allison, KH, Fitzgibbons, P, Connolly, JL. Protocol for the Examination of Resection Specimens from Patients with Invasive Carcinoma of the Breast. 2024; www.cap.org/cancerprotocols, accessed March 19, 2026." w:history="1">
        <w:r w:rsidRPr="00297837">
          <w:rPr>
            <w:rStyle w:val="Hyperlink"/>
            <w:rFonts w:ascii="Arial" w:hAnsi="Arial" w:cs="Arial"/>
            <w:sz w:val="20"/>
            <w:szCs w:val="20"/>
            <w:vertAlign w:val="superscript"/>
            <w:lang w:val="en"/>
          </w:rPr>
          <w:t>4,</w:t>
        </w:r>
      </w:hyperlink>
      <w:hyperlink w:anchor="R70199" w:tgtFrame="_top" w:tooltip="Connolly JL. Changes and problematic areas in interpretation of the AJCC Cancer Staging Manual, 6th Edition, for breast cancer. &amp;lt;em&amp;gt;Arch Pathol Lab Med. &amp;lt;/em&amp;gt;2006; 130:287-291." w:history="1">
        <w:r w:rsidRPr="00297837">
          <w:rPr>
            <w:rStyle w:val="Hyperlink"/>
            <w:rFonts w:ascii="Arial" w:hAnsi="Arial" w:cs="Arial"/>
            <w:sz w:val="20"/>
            <w:szCs w:val="20"/>
            <w:vertAlign w:val="superscript"/>
            <w:lang w:val="en"/>
          </w:rPr>
          <w:t>10,</w:t>
        </w:r>
      </w:hyperlink>
      <w:hyperlink w:anchor="R70200" w:tgtFrame="_top" w:tooltip="Singletary SE, Connolly JL, Breast cancer staging: working with the sixth edition of the AJCC Cancer Staging Manual. &amp;lt;em&amp;gt;CA Cancer J Clin. &amp;lt;/em&amp;gt;2006; 56:37-47." w:history="1">
        <w:r w:rsidRPr="00297837">
          <w:rPr>
            <w:rStyle w:val="Hyperlink"/>
            <w:rFonts w:ascii="Arial" w:hAnsi="Arial" w:cs="Arial"/>
            <w:sz w:val="20"/>
            <w:szCs w:val="20"/>
            <w:vertAlign w:val="superscript"/>
            <w:lang w:val="en"/>
          </w:rPr>
          <w:t>11,</w:t>
        </w:r>
      </w:hyperlink>
      <w:hyperlink w:anchor="R70201" w:tgtFrame="_top" w:tooltip="Singletary SE, Greene FL, Sobin LH. Classification of isolated tumor cells: clarification of the 6th edition of the American Joint Committee on Cancer Staging Manual.&amp;lt;em&amp;gt; Cancer.&amp;lt;/em&amp;gt; 2003; 90:2740-2741." w:history="1">
        <w:r w:rsidRPr="00297837">
          <w:rPr>
            <w:rStyle w:val="Hyperlink"/>
            <w:rFonts w:ascii="Arial" w:hAnsi="Arial" w:cs="Arial"/>
            <w:sz w:val="20"/>
            <w:szCs w:val="20"/>
            <w:vertAlign w:val="superscript"/>
            <w:lang w:val="en"/>
          </w:rPr>
          <w:t>12</w:t>
        </w:r>
      </w:hyperlink>
      <w:r w:rsidRPr="00297837">
        <w:rPr>
          <w:rFonts w:ascii="Arial" w:hAnsi="Arial" w:cs="Arial"/>
          <w:sz w:val="20"/>
          <w:szCs w:val="20"/>
          <w:lang w:val="en"/>
        </w:rPr>
        <w:t xml:space="preserve"> They may be detected by routine histologic examination or by immunohistochemical (IHC) or molecular methods. ITCs do not usually show evidence of malignant activity (e.g., proliferation or stromal reaction), but </w:t>
      </w:r>
      <w:proofErr w:type="spellStart"/>
      <w:r w:rsidRPr="00297837">
        <w:rPr>
          <w:rFonts w:ascii="Arial" w:hAnsi="Arial" w:cs="Arial"/>
          <w:sz w:val="20"/>
          <w:szCs w:val="20"/>
          <w:lang w:val="en"/>
        </w:rPr>
        <w:t>micrometastases</w:t>
      </w:r>
      <w:proofErr w:type="spellEnd"/>
      <w:r w:rsidRPr="00297837">
        <w:rPr>
          <w:rFonts w:ascii="Arial" w:hAnsi="Arial" w:cs="Arial"/>
          <w:sz w:val="20"/>
          <w:szCs w:val="20"/>
          <w:lang w:val="en"/>
        </w:rPr>
        <w:t xml:space="preserve"> may show these changes.</w:t>
      </w:r>
    </w:p>
    <w:p w14:paraId="2CA0D1C4" w14:textId="77777777" w:rsidR="00E82FC6" w:rsidRPr="00297837" w:rsidRDefault="00E82FC6" w:rsidP="00297837">
      <w:pPr>
        <w:pStyle w:val="NormalWeb"/>
        <w:spacing w:before="0" w:beforeAutospacing="0" w:after="0" w:afterAutospacing="0" w:line="276" w:lineRule="auto"/>
        <w:jc w:val="both"/>
        <w:divId w:val="572591397"/>
        <w:rPr>
          <w:rFonts w:ascii="Arial" w:hAnsi="Arial" w:cs="Arial"/>
          <w:sz w:val="20"/>
          <w:szCs w:val="20"/>
          <w:lang w:val="en"/>
        </w:rPr>
      </w:pPr>
      <w:r w:rsidRPr="00297837">
        <w:rPr>
          <w:rFonts w:ascii="Arial" w:hAnsi="Arial" w:cs="Arial"/>
          <w:sz w:val="20"/>
          <w:szCs w:val="20"/>
          <w:lang w:val="en"/>
        </w:rPr>
        <w:t> </w:t>
      </w:r>
    </w:p>
    <w:p w14:paraId="309C200D" w14:textId="77777777" w:rsidR="00E82FC6" w:rsidRPr="00297837" w:rsidRDefault="00E82FC6" w:rsidP="00297837">
      <w:pPr>
        <w:pStyle w:val="NormalWeb"/>
        <w:spacing w:before="0" w:beforeAutospacing="0" w:after="0" w:afterAutospacing="0" w:line="276" w:lineRule="auto"/>
        <w:jc w:val="both"/>
        <w:divId w:val="572591397"/>
        <w:rPr>
          <w:rFonts w:ascii="Arial" w:hAnsi="Arial" w:cs="Arial"/>
          <w:sz w:val="20"/>
          <w:szCs w:val="20"/>
          <w:lang w:val="en"/>
        </w:rPr>
      </w:pPr>
      <w:r w:rsidRPr="00297837">
        <w:rPr>
          <w:rFonts w:ascii="Arial" w:hAnsi="Arial" w:cs="Arial"/>
          <w:sz w:val="20"/>
          <w:szCs w:val="20"/>
          <w:lang w:val="en"/>
        </w:rPr>
        <w:t>Almost all tumor cells present in lymph nodes of patients with DCIS are isolated tumor cells or the cells may be artifactually displaced from a previous procedure.</w:t>
      </w:r>
      <w:hyperlink w:anchor="R70196" w:tgtFrame="_top" w:tooltip="Carter BA, Jensen RA, Simpson JF, Page DL. Benign transport of breast epithelium into axillary lymph nodes after biopsy. &amp;lt;em&amp;gt;Am J Clin Pathol.&amp;lt;/em&amp;gt; 2000; 113:259-265." w:history="1">
        <w:r w:rsidRPr="00297837">
          <w:rPr>
            <w:rStyle w:val="Hyperlink"/>
            <w:rFonts w:ascii="Arial" w:hAnsi="Arial" w:cs="Arial"/>
            <w:sz w:val="20"/>
            <w:szCs w:val="20"/>
            <w:vertAlign w:val="superscript"/>
            <w:lang w:val="en"/>
          </w:rPr>
          <w:t>7,</w:t>
        </w:r>
      </w:hyperlink>
      <w:hyperlink w:anchor="R70197" w:tgtFrame="_top" w:tooltip="Bleiweiss IJ, Nagi CS, Jaffer S. Axillary sentinel lymph nodes can be falsely positive due to iatrogenic displacement and transport of benign epithelial cells in patients with breast carcinoma.&amp;lt;em&amp;gt; J Clin Oncol.&amp;lt;/em&amp;gt; 2006; 24:2013-2018." w:history="1">
        <w:r w:rsidRPr="00297837">
          <w:rPr>
            <w:rStyle w:val="Hyperlink"/>
            <w:rFonts w:ascii="Arial" w:hAnsi="Arial" w:cs="Arial"/>
            <w:sz w:val="20"/>
            <w:szCs w:val="20"/>
            <w:vertAlign w:val="superscript"/>
            <w:lang w:val="en"/>
          </w:rPr>
          <w:t>8</w:t>
        </w:r>
      </w:hyperlink>
      <w:r w:rsidRPr="00297837">
        <w:rPr>
          <w:rFonts w:ascii="Arial" w:hAnsi="Arial" w:cs="Arial"/>
          <w:sz w:val="20"/>
          <w:szCs w:val="20"/>
          <w:vertAlign w:val="superscript"/>
          <w:lang w:val="en"/>
        </w:rPr>
        <w:t> </w:t>
      </w:r>
      <w:r w:rsidRPr="00297837">
        <w:rPr>
          <w:rFonts w:ascii="Arial" w:hAnsi="Arial" w:cs="Arial"/>
          <w:sz w:val="20"/>
          <w:szCs w:val="20"/>
          <w:lang w:val="en"/>
        </w:rPr>
        <w:t>Isolated tumor cells detected in cases of DCIS have not been shown to have prognostic importance.</w:t>
      </w:r>
      <w:hyperlink w:anchor="R70194" w:tgtFrame="_top" w:tooltip="Broekhuizen LN, Wijsman JH, Peterse JL, Rutgers EJT. The incidence and significance of micrometastases in lymph nodes of patients with ductal carcinoma in situ and T1a carcinoma of the breast. &amp;lt;em&amp;gt;Eur J Surg Oncol.&amp;lt;/em&amp;gt; 2006; 32:502-506." w:history="1">
        <w:r w:rsidRPr="00297837">
          <w:rPr>
            <w:rStyle w:val="Hyperlink"/>
            <w:rFonts w:ascii="Arial" w:hAnsi="Arial" w:cs="Arial"/>
            <w:sz w:val="20"/>
            <w:szCs w:val="20"/>
            <w:vertAlign w:val="superscript"/>
            <w:lang w:val="en"/>
          </w:rPr>
          <w:t>5,</w:t>
        </w:r>
      </w:hyperlink>
      <w:hyperlink w:anchor="R70195" w:tgtFrame="_top" w:tooltip="Lara JF, Young SM, Velilla RE, Santoro EJ, Templeton SF. The relevance of occult axillary micrometastasis in DCIS: a clinicopathologic study with long-term follow-up. &amp;lt;em&amp;gt;Cancer.&amp;lt;/em&amp;gt; 2003; 98:2105-2113." w:history="1">
        <w:r w:rsidRPr="00297837">
          <w:rPr>
            <w:rStyle w:val="Hyperlink"/>
            <w:rFonts w:ascii="Arial" w:hAnsi="Arial" w:cs="Arial"/>
            <w:sz w:val="20"/>
            <w:szCs w:val="20"/>
            <w:vertAlign w:val="superscript"/>
            <w:lang w:val="en"/>
          </w:rPr>
          <w:t>6</w:t>
        </w:r>
      </w:hyperlink>
      <w:r w:rsidRPr="00297837">
        <w:rPr>
          <w:rFonts w:ascii="Arial" w:hAnsi="Arial" w:cs="Arial"/>
          <w:sz w:val="20"/>
          <w:szCs w:val="20"/>
          <w:lang w:val="en"/>
        </w:rPr>
        <w:t> If a larger metastasis is found, additional tissue sampling and review of slides are helpful to determine if an area of invasion is present.</w:t>
      </w:r>
      <w:hyperlink w:anchor="R70192" w:tgtFrame="_top" w:tooltip="Moore KH, Sweeney KJ, Wilson ME, et al. Outcomes for women with ductal carcinoma-in-situ and a positive sentinel lymph node: a multi-institutional audit. &amp;lt;em&amp;gt;Ann Surg Oncol.&amp;lt;/em&amp;gt; 2007; 14:2911-2917." w:history="1">
        <w:r w:rsidRPr="00297837">
          <w:rPr>
            <w:rStyle w:val="Hyperlink"/>
            <w:rFonts w:ascii="Arial" w:hAnsi="Arial" w:cs="Arial"/>
            <w:sz w:val="20"/>
            <w:szCs w:val="20"/>
            <w:vertAlign w:val="superscript"/>
            <w:lang w:val="en"/>
          </w:rPr>
          <w:t>3</w:t>
        </w:r>
      </w:hyperlink>
    </w:p>
    <w:p w14:paraId="70865003" w14:textId="77777777" w:rsidR="00E82FC6" w:rsidRPr="00297837" w:rsidRDefault="00E82FC6" w:rsidP="00297837">
      <w:pPr>
        <w:pStyle w:val="NormalWeb"/>
        <w:spacing w:before="0" w:beforeAutospacing="0" w:after="0" w:afterAutospacing="0" w:line="276" w:lineRule="auto"/>
        <w:jc w:val="both"/>
        <w:divId w:val="572591397"/>
        <w:rPr>
          <w:rFonts w:ascii="Arial" w:hAnsi="Arial" w:cs="Arial"/>
          <w:sz w:val="20"/>
          <w:szCs w:val="20"/>
          <w:lang w:val="en"/>
        </w:rPr>
      </w:pPr>
      <w:r w:rsidRPr="00297837">
        <w:rPr>
          <w:rFonts w:ascii="Arial" w:hAnsi="Arial" w:cs="Arial"/>
          <w:sz w:val="20"/>
          <w:szCs w:val="20"/>
          <w:lang w:val="en"/>
        </w:rPr>
        <w:t> </w:t>
      </w:r>
    </w:p>
    <w:p w14:paraId="6BB87341" w14:textId="77777777" w:rsidR="00E82FC6" w:rsidRPr="00297837" w:rsidRDefault="00E82FC6" w:rsidP="00297837">
      <w:pPr>
        <w:spacing w:after="0" w:line="276" w:lineRule="auto"/>
        <w:jc w:val="both"/>
        <w:divId w:val="1237395760"/>
        <w:rPr>
          <w:rFonts w:ascii="Arial" w:eastAsia="Times New Roman" w:hAnsi="Arial" w:cs="Arial"/>
          <w:sz w:val="20"/>
          <w:szCs w:val="20"/>
          <w:lang w:val="en"/>
        </w:rPr>
      </w:pPr>
      <w:r w:rsidRPr="00297837">
        <w:rPr>
          <w:rFonts w:ascii="Arial" w:eastAsia="Times New Roman" w:hAnsi="Arial" w:cs="Arial"/>
          <w:sz w:val="20"/>
          <w:szCs w:val="20"/>
          <w:lang w:val="en"/>
        </w:rPr>
        <w:t>References</w:t>
      </w:r>
    </w:p>
    <w:p w14:paraId="1E2A81AC" w14:textId="77777777" w:rsidR="00E82FC6" w:rsidRPr="00297837" w:rsidRDefault="00E82FC6" w:rsidP="00297837">
      <w:pPr>
        <w:numPr>
          <w:ilvl w:val="0"/>
          <w:numId w:val="25"/>
        </w:numPr>
        <w:spacing w:after="0" w:line="276" w:lineRule="auto"/>
        <w:jc w:val="both"/>
        <w:divId w:val="1336952739"/>
        <w:rPr>
          <w:rFonts w:ascii="Arial" w:eastAsia="Times New Roman" w:hAnsi="Arial" w:cs="Arial"/>
          <w:sz w:val="20"/>
          <w:szCs w:val="20"/>
          <w:lang w:val="en"/>
        </w:rPr>
      </w:pPr>
      <w:bookmarkStart w:id="50" w:name="R70190"/>
      <w:r w:rsidRPr="00297837">
        <w:rPr>
          <w:rFonts w:ascii="Arial" w:eastAsia="Times New Roman" w:hAnsi="Arial" w:cs="Arial"/>
          <w:sz w:val="20"/>
          <w:szCs w:val="20"/>
          <w:lang w:val="en"/>
        </w:rPr>
        <w:t xml:space="preserve">Lagios MD, Westdahl PR, Margolin FR, et al. Duct carcinoma in situ: relationship of extent of noninvasive disease to the frequency of occult invasion, multicentricity, lymph node metastasis, and short-term treatment failures. </w:t>
      </w:r>
      <w:r w:rsidRPr="00297837">
        <w:rPr>
          <w:rStyle w:val="Emphasis"/>
          <w:rFonts w:ascii="Arial" w:eastAsia="Times New Roman" w:hAnsi="Arial" w:cs="Arial"/>
          <w:sz w:val="20"/>
          <w:szCs w:val="20"/>
          <w:lang w:val="en"/>
        </w:rPr>
        <w:t>Cancer.</w:t>
      </w:r>
      <w:r w:rsidRPr="00297837">
        <w:rPr>
          <w:rFonts w:ascii="Arial" w:eastAsia="Times New Roman" w:hAnsi="Arial" w:cs="Arial"/>
          <w:sz w:val="20"/>
          <w:szCs w:val="20"/>
          <w:lang w:val="en"/>
        </w:rPr>
        <w:t xml:space="preserve"> 1982; 50:1309-1314.</w:t>
      </w:r>
      <w:bookmarkEnd w:id="50"/>
    </w:p>
    <w:p w14:paraId="5FBD5D1A" w14:textId="77777777" w:rsidR="00E82FC6" w:rsidRPr="00297837" w:rsidRDefault="00E82FC6" w:rsidP="00297837">
      <w:pPr>
        <w:numPr>
          <w:ilvl w:val="0"/>
          <w:numId w:val="25"/>
        </w:numPr>
        <w:spacing w:after="0" w:line="276" w:lineRule="auto"/>
        <w:jc w:val="both"/>
        <w:divId w:val="1336952739"/>
        <w:rPr>
          <w:rFonts w:ascii="Arial" w:eastAsia="Times New Roman" w:hAnsi="Arial" w:cs="Arial"/>
          <w:sz w:val="20"/>
          <w:szCs w:val="20"/>
          <w:lang w:val="en"/>
        </w:rPr>
      </w:pPr>
      <w:bookmarkStart w:id="51" w:name="R70191"/>
      <w:proofErr w:type="spellStart"/>
      <w:r w:rsidRPr="00297837">
        <w:rPr>
          <w:rFonts w:ascii="Arial" w:eastAsia="Times New Roman" w:hAnsi="Arial" w:cs="Arial"/>
          <w:sz w:val="20"/>
          <w:szCs w:val="20"/>
          <w:lang w:val="en"/>
        </w:rPr>
        <w:t>Maffuz</w:t>
      </w:r>
      <w:proofErr w:type="spellEnd"/>
      <w:r w:rsidRPr="00297837">
        <w:rPr>
          <w:rFonts w:ascii="Arial" w:eastAsia="Times New Roman" w:hAnsi="Arial" w:cs="Arial"/>
          <w:sz w:val="20"/>
          <w:szCs w:val="20"/>
          <w:lang w:val="en"/>
        </w:rPr>
        <w:t xml:space="preserve"> A, Barroso-Bravo S, Najera I, Zarco G, Alvarado-Cabrero I, Rogriguez-Cuevas SI. Tumor size as predictor of microinvasion, invasion, and axillary metastasis in ductal carcinoma in situ.</w:t>
      </w:r>
      <w:r w:rsidRPr="00297837">
        <w:rPr>
          <w:rStyle w:val="Emphasis"/>
          <w:rFonts w:ascii="Arial" w:eastAsia="Times New Roman" w:hAnsi="Arial" w:cs="Arial"/>
          <w:sz w:val="20"/>
          <w:szCs w:val="20"/>
          <w:lang w:val="en"/>
        </w:rPr>
        <w:t xml:space="preserve"> J Exp Clin Cancer Res.</w:t>
      </w:r>
      <w:r w:rsidRPr="00297837">
        <w:rPr>
          <w:rFonts w:ascii="Arial" w:eastAsia="Times New Roman" w:hAnsi="Arial" w:cs="Arial"/>
          <w:sz w:val="20"/>
          <w:szCs w:val="20"/>
          <w:lang w:val="en"/>
        </w:rPr>
        <w:t xml:space="preserve"> 2006; 25:223-227.</w:t>
      </w:r>
      <w:bookmarkEnd w:id="51"/>
    </w:p>
    <w:p w14:paraId="7EA9A26E" w14:textId="77777777" w:rsidR="00E82FC6" w:rsidRPr="00297837" w:rsidRDefault="00E82FC6" w:rsidP="00297837">
      <w:pPr>
        <w:numPr>
          <w:ilvl w:val="0"/>
          <w:numId w:val="25"/>
        </w:numPr>
        <w:spacing w:after="0" w:line="276" w:lineRule="auto"/>
        <w:jc w:val="both"/>
        <w:divId w:val="1336952739"/>
        <w:rPr>
          <w:rFonts w:ascii="Arial" w:eastAsia="Times New Roman" w:hAnsi="Arial" w:cs="Arial"/>
          <w:sz w:val="20"/>
          <w:szCs w:val="20"/>
          <w:lang w:val="en"/>
        </w:rPr>
      </w:pPr>
      <w:bookmarkStart w:id="52" w:name="R70192"/>
      <w:r w:rsidRPr="00297837">
        <w:rPr>
          <w:rFonts w:ascii="Arial" w:eastAsia="Times New Roman" w:hAnsi="Arial" w:cs="Arial"/>
          <w:sz w:val="20"/>
          <w:szCs w:val="20"/>
          <w:lang w:val="en"/>
        </w:rPr>
        <w:t xml:space="preserve">Moore KH, Sweeney KJ, Wilson ME, et al. Outcomes for women with ductal carcinoma-in-situ and a positive sentinel lymph node: a multi-institutional audit. </w:t>
      </w:r>
      <w:r w:rsidRPr="00297837">
        <w:rPr>
          <w:rStyle w:val="Emphasis"/>
          <w:rFonts w:ascii="Arial" w:eastAsia="Times New Roman" w:hAnsi="Arial" w:cs="Arial"/>
          <w:sz w:val="20"/>
          <w:szCs w:val="20"/>
          <w:lang w:val="en"/>
        </w:rPr>
        <w:t>Ann Surg Oncol.</w:t>
      </w:r>
      <w:r w:rsidRPr="00297837">
        <w:rPr>
          <w:rFonts w:ascii="Arial" w:eastAsia="Times New Roman" w:hAnsi="Arial" w:cs="Arial"/>
          <w:sz w:val="20"/>
          <w:szCs w:val="20"/>
          <w:lang w:val="en"/>
        </w:rPr>
        <w:t xml:space="preserve"> 2007; 14:2911-2917.</w:t>
      </w:r>
      <w:bookmarkEnd w:id="52"/>
    </w:p>
    <w:p w14:paraId="4CC95D0E" w14:textId="77777777" w:rsidR="00E82FC6" w:rsidRPr="00297837" w:rsidRDefault="00E82FC6" w:rsidP="00297837">
      <w:pPr>
        <w:numPr>
          <w:ilvl w:val="0"/>
          <w:numId w:val="25"/>
        </w:numPr>
        <w:spacing w:after="0" w:line="276" w:lineRule="auto"/>
        <w:jc w:val="both"/>
        <w:divId w:val="1336952739"/>
        <w:rPr>
          <w:rFonts w:ascii="Arial" w:eastAsia="Times New Roman" w:hAnsi="Arial" w:cs="Arial"/>
          <w:sz w:val="20"/>
          <w:szCs w:val="20"/>
          <w:lang w:val="en"/>
        </w:rPr>
      </w:pPr>
      <w:bookmarkStart w:id="53" w:name="R70193"/>
      <w:r w:rsidRPr="00297837">
        <w:rPr>
          <w:rFonts w:ascii="Arial" w:eastAsia="Times New Roman" w:hAnsi="Arial" w:cs="Arial"/>
          <w:sz w:val="20"/>
          <w:szCs w:val="20"/>
          <w:lang w:val="en"/>
        </w:rPr>
        <w:t>Krishnamurti, UG, Allison, KH, Fitzgibbons, P, Connolly, JL. Protocol for the Examination of Resection Specimens from Patients with Invasive Carcinoma of the Breast. 2024; www.cap.org/cancerprotocols, accessed March 19, 2026.</w:t>
      </w:r>
      <w:bookmarkEnd w:id="53"/>
    </w:p>
    <w:p w14:paraId="6403CF1B" w14:textId="77777777" w:rsidR="00E82FC6" w:rsidRPr="00297837" w:rsidRDefault="00E82FC6" w:rsidP="00297837">
      <w:pPr>
        <w:numPr>
          <w:ilvl w:val="0"/>
          <w:numId w:val="25"/>
        </w:numPr>
        <w:spacing w:after="0" w:line="276" w:lineRule="auto"/>
        <w:jc w:val="both"/>
        <w:divId w:val="1336952739"/>
        <w:rPr>
          <w:rFonts w:ascii="Arial" w:eastAsia="Times New Roman" w:hAnsi="Arial" w:cs="Arial"/>
          <w:sz w:val="20"/>
          <w:szCs w:val="20"/>
          <w:lang w:val="en"/>
        </w:rPr>
      </w:pPr>
      <w:bookmarkStart w:id="54" w:name="R70194"/>
      <w:r w:rsidRPr="00297837">
        <w:rPr>
          <w:rFonts w:ascii="Arial" w:eastAsia="Times New Roman" w:hAnsi="Arial" w:cs="Arial"/>
          <w:sz w:val="20"/>
          <w:szCs w:val="20"/>
          <w:lang w:val="en"/>
        </w:rPr>
        <w:t xml:space="preserve">Broekhuizen LN, </w:t>
      </w:r>
      <w:proofErr w:type="spellStart"/>
      <w:r w:rsidRPr="00297837">
        <w:rPr>
          <w:rFonts w:ascii="Arial" w:eastAsia="Times New Roman" w:hAnsi="Arial" w:cs="Arial"/>
          <w:sz w:val="20"/>
          <w:szCs w:val="20"/>
          <w:lang w:val="en"/>
        </w:rPr>
        <w:t>Wijsman</w:t>
      </w:r>
      <w:proofErr w:type="spellEnd"/>
      <w:r w:rsidRPr="00297837">
        <w:rPr>
          <w:rFonts w:ascii="Arial" w:eastAsia="Times New Roman" w:hAnsi="Arial" w:cs="Arial"/>
          <w:sz w:val="20"/>
          <w:szCs w:val="20"/>
          <w:lang w:val="en"/>
        </w:rPr>
        <w:t xml:space="preserve"> JH, </w:t>
      </w:r>
      <w:proofErr w:type="spellStart"/>
      <w:r w:rsidRPr="00297837">
        <w:rPr>
          <w:rFonts w:ascii="Arial" w:eastAsia="Times New Roman" w:hAnsi="Arial" w:cs="Arial"/>
          <w:sz w:val="20"/>
          <w:szCs w:val="20"/>
          <w:lang w:val="en"/>
        </w:rPr>
        <w:t>Peterse</w:t>
      </w:r>
      <w:proofErr w:type="spellEnd"/>
      <w:r w:rsidRPr="00297837">
        <w:rPr>
          <w:rFonts w:ascii="Arial" w:eastAsia="Times New Roman" w:hAnsi="Arial" w:cs="Arial"/>
          <w:sz w:val="20"/>
          <w:szCs w:val="20"/>
          <w:lang w:val="en"/>
        </w:rPr>
        <w:t xml:space="preserve"> JL, Rutgers EJT. The incidence and significance of </w:t>
      </w:r>
      <w:proofErr w:type="spellStart"/>
      <w:r w:rsidRPr="00297837">
        <w:rPr>
          <w:rFonts w:ascii="Arial" w:eastAsia="Times New Roman" w:hAnsi="Arial" w:cs="Arial"/>
          <w:sz w:val="20"/>
          <w:szCs w:val="20"/>
          <w:lang w:val="en"/>
        </w:rPr>
        <w:t>micrometastases</w:t>
      </w:r>
      <w:proofErr w:type="spellEnd"/>
      <w:r w:rsidRPr="00297837">
        <w:rPr>
          <w:rFonts w:ascii="Arial" w:eastAsia="Times New Roman" w:hAnsi="Arial" w:cs="Arial"/>
          <w:sz w:val="20"/>
          <w:szCs w:val="20"/>
          <w:lang w:val="en"/>
        </w:rPr>
        <w:t xml:space="preserve"> in lymph nodes of patients with ductal carcinoma in situ and T1a carcinoma of the breast. </w:t>
      </w:r>
      <w:proofErr w:type="spellStart"/>
      <w:r w:rsidRPr="00297837">
        <w:rPr>
          <w:rStyle w:val="Emphasis"/>
          <w:rFonts w:ascii="Arial" w:eastAsia="Times New Roman" w:hAnsi="Arial" w:cs="Arial"/>
          <w:sz w:val="20"/>
          <w:szCs w:val="20"/>
          <w:lang w:val="en"/>
        </w:rPr>
        <w:t>Eur</w:t>
      </w:r>
      <w:proofErr w:type="spellEnd"/>
      <w:r w:rsidRPr="00297837">
        <w:rPr>
          <w:rStyle w:val="Emphasis"/>
          <w:rFonts w:ascii="Arial" w:eastAsia="Times New Roman" w:hAnsi="Arial" w:cs="Arial"/>
          <w:sz w:val="20"/>
          <w:szCs w:val="20"/>
          <w:lang w:val="en"/>
        </w:rPr>
        <w:t xml:space="preserve"> J Surg Oncol.</w:t>
      </w:r>
      <w:r w:rsidRPr="00297837">
        <w:rPr>
          <w:rFonts w:ascii="Arial" w:eastAsia="Times New Roman" w:hAnsi="Arial" w:cs="Arial"/>
          <w:sz w:val="20"/>
          <w:szCs w:val="20"/>
          <w:lang w:val="en"/>
        </w:rPr>
        <w:t xml:space="preserve"> 2006; 32:502-506.</w:t>
      </w:r>
      <w:bookmarkEnd w:id="54"/>
    </w:p>
    <w:p w14:paraId="012D23AB" w14:textId="77777777" w:rsidR="00E82FC6" w:rsidRPr="00297837" w:rsidRDefault="00E82FC6" w:rsidP="00297837">
      <w:pPr>
        <w:numPr>
          <w:ilvl w:val="0"/>
          <w:numId w:val="25"/>
        </w:numPr>
        <w:spacing w:after="0" w:line="276" w:lineRule="auto"/>
        <w:jc w:val="both"/>
        <w:divId w:val="1336952739"/>
        <w:rPr>
          <w:rFonts w:ascii="Arial" w:eastAsia="Times New Roman" w:hAnsi="Arial" w:cs="Arial"/>
          <w:sz w:val="20"/>
          <w:szCs w:val="20"/>
          <w:lang w:val="en"/>
        </w:rPr>
      </w:pPr>
      <w:bookmarkStart w:id="55" w:name="R70195"/>
      <w:r w:rsidRPr="00297837">
        <w:rPr>
          <w:rFonts w:ascii="Arial" w:eastAsia="Times New Roman" w:hAnsi="Arial" w:cs="Arial"/>
          <w:sz w:val="20"/>
          <w:szCs w:val="20"/>
          <w:lang w:val="en"/>
        </w:rPr>
        <w:t xml:space="preserve">Lara JF, Young SM, Velilla RE, Santoro EJ, Templeton SF. The relevance of occult axillary </w:t>
      </w:r>
      <w:proofErr w:type="spellStart"/>
      <w:r w:rsidRPr="00297837">
        <w:rPr>
          <w:rFonts w:ascii="Arial" w:eastAsia="Times New Roman" w:hAnsi="Arial" w:cs="Arial"/>
          <w:sz w:val="20"/>
          <w:szCs w:val="20"/>
          <w:lang w:val="en"/>
        </w:rPr>
        <w:t>micrometastasis</w:t>
      </w:r>
      <w:proofErr w:type="spellEnd"/>
      <w:r w:rsidRPr="00297837">
        <w:rPr>
          <w:rFonts w:ascii="Arial" w:eastAsia="Times New Roman" w:hAnsi="Arial" w:cs="Arial"/>
          <w:sz w:val="20"/>
          <w:szCs w:val="20"/>
          <w:lang w:val="en"/>
        </w:rPr>
        <w:t xml:space="preserve"> in DCIS: a clinicopathologic study with long-term follow-up. </w:t>
      </w:r>
      <w:r w:rsidRPr="00297837">
        <w:rPr>
          <w:rStyle w:val="Emphasis"/>
          <w:rFonts w:ascii="Arial" w:eastAsia="Times New Roman" w:hAnsi="Arial" w:cs="Arial"/>
          <w:sz w:val="20"/>
          <w:szCs w:val="20"/>
          <w:lang w:val="en"/>
        </w:rPr>
        <w:t>Cancer.</w:t>
      </w:r>
      <w:r w:rsidRPr="00297837">
        <w:rPr>
          <w:rFonts w:ascii="Arial" w:eastAsia="Times New Roman" w:hAnsi="Arial" w:cs="Arial"/>
          <w:sz w:val="20"/>
          <w:szCs w:val="20"/>
          <w:lang w:val="en"/>
        </w:rPr>
        <w:t xml:space="preserve"> 2003; 98:2105-2113.</w:t>
      </w:r>
      <w:bookmarkEnd w:id="55"/>
    </w:p>
    <w:p w14:paraId="3BBDF6F7" w14:textId="77777777" w:rsidR="00E82FC6" w:rsidRPr="00297837" w:rsidRDefault="00E82FC6" w:rsidP="00297837">
      <w:pPr>
        <w:numPr>
          <w:ilvl w:val="0"/>
          <w:numId w:val="25"/>
        </w:numPr>
        <w:spacing w:after="0" w:line="276" w:lineRule="auto"/>
        <w:jc w:val="both"/>
        <w:divId w:val="1336952739"/>
        <w:rPr>
          <w:rFonts w:ascii="Arial" w:eastAsia="Times New Roman" w:hAnsi="Arial" w:cs="Arial"/>
          <w:sz w:val="20"/>
          <w:szCs w:val="20"/>
          <w:lang w:val="en"/>
        </w:rPr>
      </w:pPr>
      <w:bookmarkStart w:id="56" w:name="R70196"/>
      <w:r w:rsidRPr="00297837">
        <w:rPr>
          <w:rFonts w:ascii="Arial" w:eastAsia="Times New Roman" w:hAnsi="Arial" w:cs="Arial"/>
          <w:sz w:val="20"/>
          <w:szCs w:val="20"/>
          <w:lang w:val="en"/>
        </w:rPr>
        <w:t xml:space="preserve">Carter BA, Jensen RA, Simpson JF, Page DL. Benign transport of breast epithelium into axillary lymph nodes after biopsy. </w:t>
      </w:r>
      <w:r w:rsidRPr="00297837">
        <w:rPr>
          <w:rStyle w:val="Emphasis"/>
          <w:rFonts w:ascii="Arial" w:eastAsia="Times New Roman" w:hAnsi="Arial" w:cs="Arial"/>
          <w:sz w:val="20"/>
          <w:szCs w:val="20"/>
          <w:lang w:val="en"/>
        </w:rPr>
        <w:t>Am J Clin Pathol.</w:t>
      </w:r>
      <w:r w:rsidRPr="00297837">
        <w:rPr>
          <w:rFonts w:ascii="Arial" w:eastAsia="Times New Roman" w:hAnsi="Arial" w:cs="Arial"/>
          <w:sz w:val="20"/>
          <w:szCs w:val="20"/>
          <w:lang w:val="en"/>
        </w:rPr>
        <w:t xml:space="preserve"> 2000; 113:259-265.</w:t>
      </w:r>
      <w:bookmarkEnd w:id="56"/>
    </w:p>
    <w:p w14:paraId="01B84324" w14:textId="77777777" w:rsidR="00E82FC6" w:rsidRPr="00297837" w:rsidRDefault="00E82FC6" w:rsidP="00297837">
      <w:pPr>
        <w:numPr>
          <w:ilvl w:val="0"/>
          <w:numId w:val="25"/>
        </w:numPr>
        <w:spacing w:after="0" w:line="276" w:lineRule="auto"/>
        <w:jc w:val="both"/>
        <w:divId w:val="1336952739"/>
        <w:rPr>
          <w:rFonts w:ascii="Arial" w:eastAsia="Times New Roman" w:hAnsi="Arial" w:cs="Arial"/>
          <w:sz w:val="20"/>
          <w:szCs w:val="20"/>
          <w:lang w:val="en"/>
        </w:rPr>
      </w:pPr>
      <w:bookmarkStart w:id="57" w:name="R70197"/>
      <w:r w:rsidRPr="00297837">
        <w:rPr>
          <w:rFonts w:ascii="Arial" w:eastAsia="Times New Roman" w:hAnsi="Arial" w:cs="Arial"/>
          <w:sz w:val="20"/>
          <w:szCs w:val="20"/>
          <w:lang w:val="en"/>
        </w:rPr>
        <w:lastRenderedPageBreak/>
        <w:t>Bleiweiss IJ, Nagi CS, Jaffer S. Axillary sentinel lymph nodes can be falsely positive due to iatrogenic displacement and transport of benign epithelial cells in patients with breast carcinoma.</w:t>
      </w:r>
      <w:r w:rsidRPr="00297837">
        <w:rPr>
          <w:rStyle w:val="Emphasis"/>
          <w:rFonts w:ascii="Arial" w:eastAsia="Times New Roman" w:hAnsi="Arial" w:cs="Arial"/>
          <w:sz w:val="20"/>
          <w:szCs w:val="20"/>
          <w:lang w:val="en"/>
        </w:rPr>
        <w:t xml:space="preserve"> J Clin Oncol.</w:t>
      </w:r>
      <w:r w:rsidRPr="00297837">
        <w:rPr>
          <w:rFonts w:ascii="Arial" w:eastAsia="Times New Roman" w:hAnsi="Arial" w:cs="Arial"/>
          <w:sz w:val="20"/>
          <w:szCs w:val="20"/>
          <w:lang w:val="en"/>
        </w:rPr>
        <w:t xml:space="preserve"> 2006; 24:2013-2018.</w:t>
      </w:r>
      <w:bookmarkEnd w:id="57"/>
    </w:p>
    <w:p w14:paraId="14F4801E" w14:textId="77777777" w:rsidR="00E82FC6" w:rsidRPr="00297837" w:rsidRDefault="00E82FC6" w:rsidP="00297837">
      <w:pPr>
        <w:numPr>
          <w:ilvl w:val="0"/>
          <w:numId w:val="25"/>
        </w:numPr>
        <w:spacing w:after="0" w:line="276" w:lineRule="auto"/>
        <w:jc w:val="both"/>
        <w:divId w:val="1336952739"/>
        <w:rPr>
          <w:rFonts w:ascii="Arial" w:eastAsia="Times New Roman" w:hAnsi="Arial" w:cs="Arial"/>
          <w:sz w:val="20"/>
          <w:szCs w:val="20"/>
          <w:lang w:val="en"/>
        </w:rPr>
      </w:pPr>
      <w:bookmarkStart w:id="58" w:name="R70198"/>
      <w:r w:rsidRPr="00297837">
        <w:rPr>
          <w:rFonts w:ascii="Arial" w:eastAsia="Times New Roman" w:hAnsi="Arial" w:cs="Arial"/>
          <w:sz w:val="20"/>
          <w:szCs w:val="20"/>
          <w:lang w:val="en"/>
        </w:rPr>
        <w:t xml:space="preserve">Amin MB, Edge SB, Greene FL, et al, eds. </w:t>
      </w:r>
      <w:r w:rsidRPr="00297837">
        <w:rPr>
          <w:rStyle w:val="Emphasis"/>
          <w:rFonts w:ascii="Arial" w:eastAsia="Times New Roman" w:hAnsi="Arial" w:cs="Arial"/>
          <w:sz w:val="20"/>
          <w:szCs w:val="20"/>
          <w:lang w:val="en"/>
        </w:rPr>
        <w:t xml:space="preserve">AJCC Cancer Staging Manual. </w:t>
      </w:r>
      <w:r w:rsidRPr="00297837">
        <w:rPr>
          <w:rFonts w:ascii="Arial" w:eastAsia="Times New Roman" w:hAnsi="Arial" w:cs="Arial"/>
          <w:sz w:val="20"/>
          <w:szCs w:val="20"/>
          <w:lang w:val="en"/>
        </w:rPr>
        <w:t>8th ed. New York, NY: Springer; 2017.</w:t>
      </w:r>
      <w:bookmarkEnd w:id="58"/>
    </w:p>
    <w:p w14:paraId="02E3AFAF" w14:textId="77777777" w:rsidR="00E82FC6" w:rsidRPr="00297837" w:rsidRDefault="00E82FC6" w:rsidP="00297837">
      <w:pPr>
        <w:numPr>
          <w:ilvl w:val="0"/>
          <w:numId w:val="25"/>
        </w:numPr>
        <w:spacing w:after="0" w:line="276" w:lineRule="auto"/>
        <w:jc w:val="both"/>
        <w:divId w:val="1336952739"/>
        <w:rPr>
          <w:rFonts w:ascii="Arial" w:eastAsia="Times New Roman" w:hAnsi="Arial" w:cs="Arial"/>
          <w:sz w:val="20"/>
          <w:szCs w:val="20"/>
          <w:lang w:val="en"/>
        </w:rPr>
      </w:pPr>
      <w:bookmarkStart w:id="59" w:name="R70199"/>
      <w:r w:rsidRPr="00297837">
        <w:rPr>
          <w:rFonts w:ascii="Arial" w:eastAsia="Times New Roman" w:hAnsi="Arial" w:cs="Arial"/>
          <w:sz w:val="20"/>
          <w:szCs w:val="20"/>
          <w:lang w:val="en"/>
        </w:rPr>
        <w:t xml:space="preserve">Connolly JL. Changes and problematic areas in interpretation of the AJCC Cancer Staging Manual, 6th Edition, for breast cancer. </w:t>
      </w:r>
      <w:r w:rsidRPr="00297837">
        <w:rPr>
          <w:rStyle w:val="Emphasis"/>
          <w:rFonts w:ascii="Arial" w:eastAsia="Times New Roman" w:hAnsi="Arial" w:cs="Arial"/>
          <w:sz w:val="20"/>
          <w:szCs w:val="20"/>
          <w:lang w:val="en"/>
        </w:rPr>
        <w:t xml:space="preserve">Arch </w:t>
      </w:r>
      <w:proofErr w:type="spellStart"/>
      <w:r w:rsidRPr="00297837">
        <w:rPr>
          <w:rStyle w:val="Emphasis"/>
          <w:rFonts w:ascii="Arial" w:eastAsia="Times New Roman" w:hAnsi="Arial" w:cs="Arial"/>
          <w:sz w:val="20"/>
          <w:szCs w:val="20"/>
          <w:lang w:val="en"/>
        </w:rPr>
        <w:t>Pathol</w:t>
      </w:r>
      <w:proofErr w:type="spellEnd"/>
      <w:r w:rsidRPr="00297837">
        <w:rPr>
          <w:rStyle w:val="Emphasis"/>
          <w:rFonts w:ascii="Arial" w:eastAsia="Times New Roman" w:hAnsi="Arial" w:cs="Arial"/>
          <w:sz w:val="20"/>
          <w:szCs w:val="20"/>
          <w:lang w:val="en"/>
        </w:rPr>
        <w:t xml:space="preserve"> Lab Med. </w:t>
      </w:r>
      <w:r w:rsidRPr="00297837">
        <w:rPr>
          <w:rFonts w:ascii="Arial" w:eastAsia="Times New Roman" w:hAnsi="Arial" w:cs="Arial"/>
          <w:sz w:val="20"/>
          <w:szCs w:val="20"/>
          <w:lang w:val="en"/>
        </w:rPr>
        <w:t>2006; 130:287-291.</w:t>
      </w:r>
      <w:bookmarkEnd w:id="59"/>
    </w:p>
    <w:p w14:paraId="73D77A34" w14:textId="77777777" w:rsidR="00E82FC6" w:rsidRPr="00297837" w:rsidRDefault="00E82FC6" w:rsidP="00297837">
      <w:pPr>
        <w:numPr>
          <w:ilvl w:val="0"/>
          <w:numId w:val="25"/>
        </w:numPr>
        <w:spacing w:after="0" w:line="276" w:lineRule="auto"/>
        <w:jc w:val="both"/>
        <w:divId w:val="1336952739"/>
        <w:rPr>
          <w:rFonts w:ascii="Arial" w:eastAsia="Times New Roman" w:hAnsi="Arial" w:cs="Arial"/>
          <w:sz w:val="20"/>
          <w:szCs w:val="20"/>
          <w:lang w:val="en"/>
        </w:rPr>
      </w:pPr>
      <w:bookmarkStart w:id="60" w:name="R70200"/>
      <w:r w:rsidRPr="00297837">
        <w:rPr>
          <w:rFonts w:ascii="Arial" w:eastAsia="Times New Roman" w:hAnsi="Arial" w:cs="Arial"/>
          <w:sz w:val="20"/>
          <w:szCs w:val="20"/>
          <w:lang w:val="en"/>
        </w:rPr>
        <w:t xml:space="preserve">Singletary SE, Connolly JL, Breast cancer staging: working with the sixth edition of the AJCC Cancer Staging Manual. </w:t>
      </w:r>
      <w:r w:rsidRPr="00297837">
        <w:rPr>
          <w:rStyle w:val="Emphasis"/>
          <w:rFonts w:ascii="Arial" w:eastAsia="Times New Roman" w:hAnsi="Arial" w:cs="Arial"/>
          <w:sz w:val="20"/>
          <w:szCs w:val="20"/>
          <w:lang w:val="en"/>
        </w:rPr>
        <w:t xml:space="preserve">CA Cancer J Clin. </w:t>
      </w:r>
      <w:r w:rsidRPr="00297837">
        <w:rPr>
          <w:rFonts w:ascii="Arial" w:eastAsia="Times New Roman" w:hAnsi="Arial" w:cs="Arial"/>
          <w:sz w:val="20"/>
          <w:szCs w:val="20"/>
          <w:lang w:val="en"/>
        </w:rPr>
        <w:t>2006; 56:37-47.</w:t>
      </w:r>
      <w:bookmarkEnd w:id="60"/>
    </w:p>
    <w:p w14:paraId="2C780E7C" w14:textId="77777777" w:rsidR="00E82FC6" w:rsidRDefault="00E82FC6" w:rsidP="00297837">
      <w:pPr>
        <w:numPr>
          <w:ilvl w:val="0"/>
          <w:numId w:val="25"/>
        </w:numPr>
        <w:spacing w:after="0" w:line="276" w:lineRule="auto"/>
        <w:jc w:val="both"/>
        <w:divId w:val="1336952739"/>
        <w:rPr>
          <w:rFonts w:ascii="Arial" w:eastAsia="Times New Roman" w:hAnsi="Arial" w:cs="Arial"/>
          <w:sz w:val="20"/>
          <w:szCs w:val="20"/>
          <w:lang w:val="en"/>
        </w:rPr>
      </w:pPr>
      <w:bookmarkStart w:id="61" w:name="R70201"/>
      <w:r w:rsidRPr="00297837">
        <w:rPr>
          <w:rFonts w:ascii="Arial" w:eastAsia="Times New Roman" w:hAnsi="Arial" w:cs="Arial"/>
          <w:sz w:val="20"/>
          <w:szCs w:val="20"/>
          <w:lang w:val="en"/>
        </w:rPr>
        <w:t>Singletary SE, Greene FL, Sobin LH. Classification of isolated tumor cells: clarification of the 6th edition of the American Joint Committee on Cancer Staging Manual.</w:t>
      </w:r>
      <w:r w:rsidRPr="00297837">
        <w:rPr>
          <w:rStyle w:val="Emphasis"/>
          <w:rFonts w:ascii="Arial" w:eastAsia="Times New Roman" w:hAnsi="Arial" w:cs="Arial"/>
          <w:sz w:val="20"/>
          <w:szCs w:val="20"/>
          <w:lang w:val="en"/>
        </w:rPr>
        <w:t xml:space="preserve"> Cancer.</w:t>
      </w:r>
      <w:r w:rsidRPr="00297837">
        <w:rPr>
          <w:rFonts w:ascii="Arial" w:eastAsia="Times New Roman" w:hAnsi="Arial" w:cs="Arial"/>
          <w:sz w:val="20"/>
          <w:szCs w:val="20"/>
          <w:lang w:val="en"/>
        </w:rPr>
        <w:t xml:space="preserve"> 2003; 90:2740-2741.</w:t>
      </w:r>
      <w:bookmarkEnd w:id="61"/>
    </w:p>
    <w:p w14:paraId="33961EE8" w14:textId="77777777" w:rsidR="00297837" w:rsidRPr="00297837" w:rsidRDefault="00297837" w:rsidP="00297837">
      <w:pPr>
        <w:spacing w:after="0" w:line="276" w:lineRule="auto"/>
        <w:ind w:left="720"/>
        <w:jc w:val="both"/>
        <w:divId w:val="1336952739"/>
        <w:rPr>
          <w:rFonts w:ascii="Arial" w:eastAsia="Times New Roman" w:hAnsi="Arial" w:cs="Arial"/>
          <w:sz w:val="20"/>
          <w:szCs w:val="20"/>
          <w:lang w:val="en"/>
        </w:rPr>
      </w:pPr>
    </w:p>
    <w:p w14:paraId="14D083B1" w14:textId="77777777" w:rsidR="00E82FC6" w:rsidRPr="00297837" w:rsidRDefault="00E82FC6" w:rsidP="00297837">
      <w:pPr>
        <w:spacing w:after="0" w:line="276" w:lineRule="auto"/>
        <w:jc w:val="both"/>
        <w:divId w:val="1484395508"/>
        <w:rPr>
          <w:rFonts w:ascii="Arial" w:eastAsia="Times New Roman" w:hAnsi="Arial" w:cs="Arial"/>
          <w:b/>
          <w:bCs/>
          <w:sz w:val="20"/>
          <w:szCs w:val="20"/>
          <w:lang w:val="en"/>
        </w:rPr>
      </w:pPr>
      <w:bookmarkStart w:id="62" w:name="N8720"/>
      <w:r w:rsidRPr="00297837">
        <w:rPr>
          <w:rFonts w:ascii="Arial" w:eastAsia="Times New Roman" w:hAnsi="Arial" w:cs="Arial"/>
          <w:b/>
          <w:bCs/>
          <w:sz w:val="20"/>
          <w:szCs w:val="20"/>
          <w:lang w:val="en"/>
        </w:rPr>
        <w:t xml:space="preserve">L. </w:t>
      </w:r>
      <w:proofErr w:type="spellStart"/>
      <w:r w:rsidRPr="00297837">
        <w:rPr>
          <w:rFonts w:ascii="Arial" w:eastAsia="Times New Roman" w:hAnsi="Arial" w:cs="Arial"/>
          <w:b/>
          <w:bCs/>
          <w:sz w:val="20"/>
          <w:szCs w:val="20"/>
          <w:lang w:val="en"/>
        </w:rPr>
        <w:t>pTNM</w:t>
      </w:r>
      <w:proofErr w:type="spellEnd"/>
      <w:r w:rsidRPr="00297837">
        <w:rPr>
          <w:rFonts w:ascii="Arial" w:eastAsia="Times New Roman" w:hAnsi="Arial" w:cs="Arial"/>
          <w:b/>
          <w:bCs/>
          <w:sz w:val="20"/>
          <w:szCs w:val="20"/>
          <w:lang w:val="en"/>
        </w:rPr>
        <w:t xml:space="preserve"> Classification</w:t>
      </w:r>
      <w:bookmarkEnd w:id="62"/>
    </w:p>
    <w:p w14:paraId="1E58CC35" w14:textId="77777777" w:rsidR="00E82FC6" w:rsidRPr="00297837" w:rsidRDefault="00E82FC6" w:rsidP="00297837">
      <w:pPr>
        <w:pStyle w:val="NormalWeb"/>
        <w:spacing w:before="0" w:beforeAutospacing="0" w:after="0" w:afterAutospacing="0" w:line="276" w:lineRule="auto"/>
        <w:jc w:val="both"/>
        <w:divId w:val="2092237475"/>
        <w:rPr>
          <w:rFonts w:ascii="Arial" w:hAnsi="Arial" w:cs="Arial"/>
          <w:sz w:val="20"/>
          <w:szCs w:val="20"/>
          <w:lang w:val="en"/>
        </w:rPr>
      </w:pPr>
      <w:r w:rsidRPr="00297837">
        <w:rPr>
          <w:rFonts w:ascii="Arial" w:hAnsi="Arial" w:cs="Arial"/>
          <w:sz w:val="20"/>
          <w:szCs w:val="20"/>
          <w:lang w:val="en"/>
        </w:rPr>
        <w:t>The tumor-node-metastasis (TNM) staging system maintained collaboratively by the American Joint Committee on Cancer (AJCC) and the International Union Against Cancer (UICC) is recommended.</w:t>
      </w:r>
      <w:hyperlink w:anchor="R70202" w:tgtFrame="_top" w:tooltip="Amin MB, Edge SB, Greene FL, et al, eds. &amp;lt;em&amp;gt;AJCC Cancer Staging Manual.&amp;lt;/em&amp;gt; 8th ed. New York, NY: Springer; 2017." w:history="1">
        <w:r w:rsidRPr="00297837">
          <w:rPr>
            <w:rStyle w:val="Hyperlink"/>
            <w:rFonts w:ascii="Arial" w:hAnsi="Arial" w:cs="Arial"/>
            <w:sz w:val="20"/>
            <w:szCs w:val="20"/>
            <w:vertAlign w:val="superscript"/>
            <w:lang w:val="en"/>
          </w:rPr>
          <w:t>1,</w:t>
        </w:r>
      </w:hyperlink>
      <w:hyperlink w:anchor="R70203" w:tgtFrame="_top" w:tooltip="Connolly JL. Changes and problematic areas in interpretation of the AJCC Cancer Staging Manual, 6th Edition, for breast cancer. &amp;lt;em&amp;gt;Arch Pathol Lab Med.&amp;lt;/em&amp;gt; 2006; 130:287-291." w:history="1">
        <w:r w:rsidRPr="00297837">
          <w:rPr>
            <w:rStyle w:val="Hyperlink"/>
            <w:rFonts w:ascii="Arial" w:hAnsi="Arial" w:cs="Arial"/>
            <w:sz w:val="20"/>
            <w:szCs w:val="20"/>
            <w:vertAlign w:val="superscript"/>
            <w:lang w:val="en"/>
          </w:rPr>
          <w:t>2,</w:t>
        </w:r>
      </w:hyperlink>
      <w:hyperlink w:anchor="R70204" w:tgtFrame="_top" w:tooltip="Singletary SE, Connolly JL, Breast cancer staging: working with the sixth edition of the AJCC Cancer Staging Manual. &amp;lt;em&amp;gt;CA Cancer J Clin. &amp;lt;/em&amp;gt;2006; 56:37-47." w:history="1">
        <w:r w:rsidRPr="00297837">
          <w:rPr>
            <w:rStyle w:val="Hyperlink"/>
            <w:rFonts w:ascii="Arial" w:hAnsi="Arial" w:cs="Arial"/>
            <w:sz w:val="20"/>
            <w:szCs w:val="20"/>
            <w:vertAlign w:val="superscript"/>
            <w:lang w:val="en"/>
          </w:rPr>
          <w:t>3,</w:t>
        </w:r>
      </w:hyperlink>
      <w:hyperlink w:anchor="R70205" w:tgtFrame="_top" w:tooltip="Singletary SE, Greene FL, Sobin LH. Classification of isolated tumor cells: clarification of the 6th edition of the American Joint Committee on Cancer Staging Manual. &amp;lt;em&amp;gt;Cancer.&amp;lt;/em&amp;gt; 2003; 90:2740-2741" w:history="1">
        <w:r w:rsidRPr="00297837">
          <w:rPr>
            <w:rStyle w:val="Hyperlink"/>
            <w:rFonts w:ascii="Arial" w:hAnsi="Arial" w:cs="Arial"/>
            <w:sz w:val="20"/>
            <w:szCs w:val="20"/>
            <w:vertAlign w:val="superscript"/>
            <w:lang w:val="en"/>
          </w:rPr>
          <w:t>4,</w:t>
        </w:r>
      </w:hyperlink>
      <w:hyperlink w:anchor="R70206" w:tgtFrame="_top" w:tooltip="Brierley JD, Gospodarowicz MK, Wittekind CH, et al, eds. &amp;lt;em&amp;gt;TNM Classification of Malignant Tumours.&amp;lt;/em&amp;gt; 8th ed. Oxford UK: Wiley; 2016." w:history="1">
        <w:r w:rsidRPr="00297837">
          <w:rPr>
            <w:rStyle w:val="Hyperlink"/>
            <w:rFonts w:ascii="Arial" w:hAnsi="Arial" w:cs="Arial"/>
            <w:sz w:val="20"/>
            <w:szCs w:val="20"/>
            <w:vertAlign w:val="superscript"/>
            <w:lang w:val="en"/>
          </w:rPr>
          <w:t>5</w:t>
        </w:r>
      </w:hyperlink>
    </w:p>
    <w:p w14:paraId="4F9EDBDA" w14:textId="77777777" w:rsidR="00E82FC6" w:rsidRPr="00297837" w:rsidRDefault="00E82FC6" w:rsidP="00297837">
      <w:pPr>
        <w:pStyle w:val="NormalWeb"/>
        <w:spacing w:before="0" w:beforeAutospacing="0" w:after="0" w:afterAutospacing="0" w:line="276" w:lineRule="auto"/>
        <w:jc w:val="both"/>
        <w:divId w:val="2092237475"/>
        <w:rPr>
          <w:rFonts w:ascii="Arial" w:hAnsi="Arial" w:cs="Arial"/>
          <w:sz w:val="20"/>
          <w:szCs w:val="20"/>
          <w:lang w:val="en"/>
        </w:rPr>
      </w:pPr>
      <w:r w:rsidRPr="00297837">
        <w:rPr>
          <w:rFonts w:ascii="Arial" w:hAnsi="Arial" w:cs="Arial"/>
          <w:sz w:val="20"/>
          <w:szCs w:val="20"/>
          <w:lang w:val="en"/>
        </w:rPr>
        <w:t> </w:t>
      </w:r>
    </w:p>
    <w:p w14:paraId="1C6528CB" w14:textId="77777777" w:rsidR="00E82FC6" w:rsidRPr="00297837" w:rsidRDefault="00E82FC6" w:rsidP="00297837">
      <w:pPr>
        <w:pStyle w:val="NormalWeb"/>
        <w:spacing w:before="0" w:beforeAutospacing="0" w:after="0" w:afterAutospacing="0" w:line="276" w:lineRule="auto"/>
        <w:jc w:val="both"/>
        <w:divId w:val="2092237475"/>
        <w:rPr>
          <w:rFonts w:ascii="Arial" w:hAnsi="Arial" w:cs="Arial"/>
          <w:sz w:val="20"/>
          <w:szCs w:val="20"/>
          <w:lang w:val="en"/>
        </w:rPr>
      </w:pPr>
      <w:r w:rsidRPr="00297837">
        <w:rPr>
          <w:rFonts w:ascii="Arial" w:hAnsi="Arial" w:cs="Arial"/>
          <w:sz w:val="20"/>
          <w:szCs w:val="20"/>
          <w:u w:val="single"/>
          <w:lang w:val="en"/>
        </w:rPr>
        <w:t>Pathologic Classification</w:t>
      </w:r>
    </w:p>
    <w:p w14:paraId="6FDAAB1E" w14:textId="77777777" w:rsidR="00E82FC6" w:rsidRPr="00297837" w:rsidRDefault="00E82FC6" w:rsidP="00297837">
      <w:pPr>
        <w:pStyle w:val="NormalWeb"/>
        <w:spacing w:before="0" w:beforeAutospacing="0" w:after="0" w:afterAutospacing="0" w:line="276" w:lineRule="auto"/>
        <w:jc w:val="both"/>
        <w:divId w:val="2092237475"/>
        <w:rPr>
          <w:rFonts w:ascii="Arial" w:hAnsi="Arial" w:cs="Arial"/>
          <w:sz w:val="20"/>
          <w:szCs w:val="20"/>
          <w:lang w:val="en"/>
        </w:rPr>
      </w:pPr>
      <w:r w:rsidRPr="00297837">
        <w:rPr>
          <w:rFonts w:ascii="Arial" w:hAnsi="Arial" w:cs="Arial"/>
          <w:sz w:val="20"/>
          <w:szCs w:val="20"/>
          <w:lang w:val="en"/>
        </w:rPr>
        <w:t>The pathologic classification of a cancer is based on information acquired before treatment supplemented and modified by the additional evidence acquired during and from surgery, particularly from pathologic examination of resected tissues. The pathologic classification provides additional precise and objective data. Reporting of T, N, and M categories by pathologic means is denoted by use of a lower case “p” prefix (</w:t>
      </w:r>
      <w:proofErr w:type="spellStart"/>
      <w:r w:rsidRPr="00297837">
        <w:rPr>
          <w:rFonts w:ascii="Arial" w:hAnsi="Arial" w:cs="Arial"/>
          <w:sz w:val="20"/>
          <w:szCs w:val="20"/>
          <w:lang w:val="en"/>
        </w:rPr>
        <w:t>pT</w:t>
      </w:r>
      <w:proofErr w:type="spellEnd"/>
      <w:r w:rsidRPr="00297837">
        <w:rPr>
          <w:rFonts w:ascii="Arial" w:hAnsi="Arial" w:cs="Arial"/>
          <w:sz w:val="20"/>
          <w:szCs w:val="20"/>
          <w:lang w:val="en"/>
        </w:rPr>
        <w:t xml:space="preserve">, </w:t>
      </w:r>
      <w:proofErr w:type="spellStart"/>
      <w:r w:rsidRPr="00297837">
        <w:rPr>
          <w:rFonts w:ascii="Arial" w:hAnsi="Arial" w:cs="Arial"/>
          <w:sz w:val="20"/>
          <w:szCs w:val="20"/>
          <w:lang w:val="en"/>
        </w:rPr>
        <w:t>pN</w:t>
      </w:r>
      <w:proofErr w:type="spellEnd"/>
      <w:r w:rsidRPr="00297837">
        <w:rPr>
          <w:rFonts w:ascii="Arial" w:hAnsi="Arial" w:cs="Arial"/>
          <w:sz w:val="20"/>
          <w:szCs w:val="20"/>
          <w:lang w:val="en"/>
        </w:rPr>
        <w:t xml:space="preserve">, </w:t>
      </w:r>
      <w:proofErr w:type="spellStart"/>
      <w:r w:rsidRPr="00297837">
        <w:rPr>
          <w:rFonts w:ascii="Arial" w:hAnsi="Arial" w:cs="Arial"/>
          <w:sz w:val="20"/>
          <w:szCs w:val="20"/>
          <w:lang w:val="en"/>
        </w:rPr>
        <w:t>pM</w:t>
      </w:r>
      <w:proofErr w:type="spellEnd"/>
      <w:r w:rsidRPr="00297837">
        <w:rPr>
          <w:rFonts w:ascii="Arial" w:hAnsi="Arial" w:cs="Arial"/>
          <w:sz w:val="20"/>
          <w:szCs w:val="20"/>
          <w:lang w:val="en"/>
        </w:rPr>
        <w:t>).</w:t>
      </w:r>
    </w:p>
    <w:p w14:paraId="32E380A8" w14:textId="77777777" w:rsidR="00E82FC6" w:rsidRPr="00297837" w:rsidRDefault="00E82FC6" w:rsidP="00297837">
      <w:pPr>
        <w:pStyle w:val="NormalWeb"/>
        <w:spacing w:before="0" w:beforeAutospacing="0" w:after="0" w:afterAutospacing="0" w:line="276" w:lineRule="auto"/>
        <w:jc w:val="both"/>
        <w:divId w:val="2092237475"/>
        <w:rPr>
          <w:rFonts w:ascii="Arial" w:hAnsi="Arial" w:cs="Arial"/>
          <w:sz w:val="20"/>
          <w:szCs w:val="20"/>
          <w:lang w:val="en"/>
        </w:rPr>
      </w:pPr>
      <w:r w:rsidRPr="00297837">
        <w:rPr>
          <w:rFonts w:ascii="Arial" w:hAnsi="Arial" w:cs="Arial"/>
          <w:sz w:val="20"/>
          <w:szCs w:val="20"/>
          <w:lang w:val="en"/>
        </w:rPr>
        <w:t> </w:t>
      </w:r>
    </w:p>
    <w:p w14:paraId="5CCB7017" w14:textId="77777777" w:rsidR="00E82FC6" w:rsidRPr="00297837" w:rsidRDefault="00E82FC6" w:rsidP="00297837">
      <w:pPr>
        <w:pStyle w:val="NormalWeb"/>
        <w:spacing w:before="0" w:beforeAutospacing="0" w:after="0" w:afterAutospacing="0" w:line="276" w:lineRule="auto"/>
        <w:jc w:val="both"/>
        <w:divId w:val="2092237475"/>
        <w:rPr>
          <w:rFonts w:ascii="Arial" w:hAnsi="Arial" w:cs="Arial"/>
          <w:sz w:val="20"/>
          <w:szCs w:val="20"/>
          <w:lang w:val="en"/>
        </w:rPr>
      </w:pPr>
      <w:r w:rsidRPr="00297837">
        <w:rPr>
          <w:rFonts w:ascii="Arial" w:hAnsi="Arial" w:cs="Arial"/>
          <w:sz w:val="20"/>
          <w:szCs w:val="20"/>
          <w:u w:val="single"/>
          <w:lang w:val="en"/>
        </w:rPr>
        <w:t>Pathologic T.</w:t>
      </w:r>
      <w:r w:rsidRPr="00297837">
        <w:rPr>
          <w:rFonts w:ascii="Arial" w:hAnsi="Arial" w:cs="Arial"/>
          <w:sz w:val="20"/>
          <w:szCs w:val="20"/>
          <w:lang w:val="en"/>
        </w:rPr>
        <w:t xml:space="preserve"> DCIS is classified as </w:t>
      </w:r>
      <w:proofErr w:type="spellStart"/>
      <w:r w:rsidRPr="00297837">
        <w:rPr>
          <w:rFonts w:ascii="Arial" w:hAnsi="Arial" w:cs="Arial"/>
          <w:sz w:val="20"/>
          <w:szCs w:val="20"/>
          <w:lang w:val="en"/>
        </w:rPr>
        <w:t>pTis</w:t>
      </w:r>
      <w:proofErr w:type="spellEnd"/>
      <w:r w:rsidRPr="00297837">
        <w:rPr>
          <w:rFonts w:ascii="Arial" w:hAnsi="Arial" w:cs="Arial"/>
          <w:sz w:val="20"/>
          <w:szCs w:val="20"/>
          <w:lang w:val="en"/>
        </w:rPr>
        <w:t xml:space="preserve"> (DCIS) or </w:t>
      </w:r>
      <w:proofErr w:type="spellStart"/>
      <w:r w:rsidRPr="00297837">
        <w:rPr>
          <w:rFonts w:ascii="Arial" w:hAnsi="Arial" w:cs="Arial"/>
          <w:sz w:val="20"/>
          <w:szCs w:val="20"/>
          <w:lang w:val="en"/>
        </w:rPr>
        <w:t>pTis</w:t>
      </w:r>
      <w:proofErr w:type="spellEnd"/>
      <w:r w:rsidRPr="00297837">
        <w:rPr>
          <w:rFonts w:ascii="Arial" w:hAnsi="Arial" w:cs="Arial"/>
          <w:sz w:val="20"/>
          <w:szCs w:val="20"/>
          <w:lang w:val="en"/>
        </w:rPr>
        <w:t xml:space="preserve"> (Paget).</w:t>
      </w:r>
    </w:p>
    <w:p w14:paraId="03981201" w14:textId="77777777" w:rsidR="00E82FC6" w:rsidRPr="00297837" w:rsidRDefault="00E82FC6" w:rsidP="00297837">
      <w:pPr>
        <w:pStyle w:val="NormalWeb"/>
        <w:spacing w:before="0" w:beforeAutospacing="0" w:after="0" w:afterAutospacing="0" w:line="276" w:lineRule="auto"/>
        <w:jc w:val="both"/>
        <w:divId w:val="2092237475"/>
        <w:rPr>
          <w:rFonts w:ascii="Arial" w:hAnsi="Arial" w:cs="Arial"/>
          <w:sz w:val="20"/>
          <w:szCs w:val="20"/>
          <w:lang w:val="en"/>
        </w:rPr>
      </w:pPr>
      <w:r w:rsidRPr="00297837">
        <w:rPr>
          <w:rFonts w:ascii="Arial" w:hAnsi="Arial" w:cs="Arial"/>
          <w:sz w:val="20"/>
          <w:szCs w:val="20"/>
          <w:lang w:val="en"/>
        </w:rPr>
        <w:t> </w:t>
      </w:r>
    </w:p>
    <w:p w14:paraId="7BF75633" w14:textId="77777777" w:rsidR="00E82FC6" w:rsidRPr="00297837" w:rsidRDefault="00E82FC6" w:rsidP="00297837">
      <w:pPr>
        <w:pStyle w:val="NormalWeb"/>
        <w:spacing w:before="0" w:beforeAutospacing="0" w:after="0" w:afterAutospacing="0" w:line="276" w:lineRule="auto"/>
        <w:jc w:val="both"/>
        <w:divId w:val="2092237475"/>
        <w:rPr>
          <w:rFonts w:ascii="Arial" w:hAnsi="Arial" w:cs="Arial"/>
          <w:sz w:val="20"/>
          <w:szCs w:val="20"/>
          <w:lang w:val="en"/>
        </w:rPr>
      </w:pPr>
      <w:r w:rsidRPr="00297837">
        <w:rPr>
          <w:rFonts w:ascii="Arial" w:hAnsi="Arial" w:cs="Arial"/>
          <w:sz w:val="20"/>
          <w:szCs w:val="20"/>
          <w:u w:val="single"/>
          <w:lang w:val="en"/>
        </w:rPr>
        <w:t>Pathologic N</w:t>
      </w:r>
      <w:r w:rsidRPr="00297837">
        <w:rPr>
          <w:rFonts w:ascii="Arial" w:hAnsi="Arial" w:cs="Arial"/>
          <w:i/>
          <w:iCs/>
          <w:sz w:val="20"/>
          <w:szCs w:val="20"/>
          <w:lang w:val="en"/>
        </w:rPr>
        <w:t xml:space="preserve">. </w:t>
      </w:r>
      <w:r w:rsidRPr="00297837">
        <w:rPr>
          <w:rFonts w:ascii="Arial" w:hAnsi="Arial" w:cs="Arial"/>
          <w:sz w:val="20"/>
          <w:szCs w:val="20"/>
          <w:lang w:val="en"/>
        </w:rPr>
        <w:t>At least one node with presence or absence of cancer documented by pathologic examination is required for determining the pathologic N category. A tumor nodule in a regional node area is classified as a positive node. The size of the metastasis, not the size of the node, is used for the criterion for the N category.</w:t>
      </w:r>
    </w:p>
    <w:p w14:paraId="5AB2D850" w14:textId="77777777" w:rsidR="00E82FC6" w:rsidRPr="00297837" w:rsidRDefault="00E82FC6" w:rsidP="00297837">
      <w:pPr>
        <w:pStyle w:val="NormalWeb"/>
        <w:spacing w:before="0" w:beforeAutospacing="0" w:after="0" w:afterAutospacing="0" w:line="276" w:lineRule="auto"/>
        <w:jc w:val="both"/>
        <w:divId w:val="2092237475"/>
        <w:rPr>
          <w:rFonts w:ascii="Arial" w:hAnsi="Arial" w:cs="Arial"/>
          <w:sz w:val="20"/>
          <w:szCs w:val="20"/>
          <w:lang w:val="en"/>
        </w:rPr>
      </w:pPr>
      <w:r w:rsidRPr="00297837">
        <w:rPr>
          <w:rFonts w:ascii="Arial" w:hAnsi="Arial" w:cs="Arial"/>
          <w:sz w:val="20"/>
          <w:szCs w:val="20"/>
          <w:lang w:val="en"/>
        </w:rPr>
        <w:t> </w:t>
      </w:r>
    </w:p>
    <w:p w14:paraId="1A216396" w14:textId="77777777" w:rsidR="00E82FC6" w:rsidRPr="00297837" w:rsidRDefault="00E82FC6" w:rsidP="00297837">
      <w:pPr>
        <w:pStyle w:val="NormalWeb"/>
        <w:spacing w:before="0" w:beforeAutospacing="0" w:after="0" w:afterAutospacing="0" w:line="276" w:lineRule="auto"/>
        <w:jc w:val="both"/>
        <w:divId w:val="2092237475"/>
        <w:rPr>
          <w:rFonts w:ascii="Arial" w:hAnsi="Arial" w:cs="Arial"/>
          <w:sz w:val="20"/>
          <w:szCs w:val="20"/>
          <w:lang w:val="en"/>
        </w:rPr>
      </w:pPr>
      <w:r w:rsidRPr="00297837">
        <w:rPr>
          <w:rFonts w:ascii="Arial" w:hAnsi="Arial" w:cs="Arial"/>
          <w:sz w:val="20"/>
          <w:szCs w:val="20"/>
          <w:lang w:val="en"/>
        </w:rPr>
        <w:t xml:space="preserve">Specialized pathologic techniques such as immunohistochemistry or molecular techniques may identify limited metastases in lymph nodes that may not have been identified without the use of the special diagnostic techniques. Single tumor cells or small clusters of cells are classified as isolated tumor cells (ITCs). The standard definition for ITC is a cluster of cells not more than 0.2 mm in greatest diameter. Cases with ITC only in lymph nodes are classified as pN0. This rule also generally applies to cases with findings of tumor cells or their components by </w:t>
      </w:r>
      <w:proofErr w:type="spellStart"/>
      <w:r w:rsidRPr="00297837">
        <w:rPr>
          <w:rFonts w:ascii="Arial" w:hAnsi="Arial" w:cs="Arial"/>
          <w:sz w:val="20"/>
          <w:szCs w:val="20"/>
          <w:lang w:val="en"/>
        </w:rPr>
        <w:t>nonmorphologic</w:t>
      </w:r>
      <w:proofErr w:type="spellEnd"/>
      <w:r w:rsidRPr="00297837">
        <w:rPr>
          <w:rFonts w:ascii="Arial" w:hAnsi="Arial" w:cs="Arial"/>
          <w:sz w:val="20"/>
          <w:szCs w:val="20"/>
          <w:lang w:val="en"/>
        </w:rPr>
        <w:t xml:space="preserve"> techniques such as flow cytometry or DNA analysis.</w:t>
      </w:r>
    </w:p>
    <w:p w14:paraId="0DF621E6" w14:textId="77777777" w:rsidR="00E82FC6" w:rsidRPr="00297837" w:rsidRDefault="00E82FC6" w:rsidP="00297837">
      <w:pPr>
        <w:pStyle w:val="NormalWeb"/>
        <w:spacing w:before="0" w:beforeAutospacing="0" w:after="0" w:afterAutospacing="0" w:line="276" w:lineRule="auto"/>
        <w:jc w:val="both"/>
        <w:divId w:val="2092237475"/>
        <w:rPr>
          <w:rFonts w:ascii="Arial" w:hAnsi="Arial" w:cs="Arial"/>
          <w:sz w:val="20"/>
          <w:szCs w:val="20"/>
          <w:lang w:val="en"/>
        </w:rPr>
      </w:pPr>
      <w:r w:rsidRPr="00297837">
        <w:rPr>
          <w:rFonts w:ascii="Arial" w:hAnsi="Arial" w:cs="Arial"/>
          <w:sz w:val="20"/>
          <w:szCs w:val="20"/>
          <w:lang w:val="en"/>
        </w:rPr>
        <w:t> </w:t>
      </w:r>
    </w:p>
    <w:p w14:paraId="367F3512" w14:textId="77777777" w:rsidR="00E82FC6" w:rsidRPr="00297837" w:rsidRDefault="00E82FC6" w:rsidP="00297837">
      <w:pPr>
        <w:pStyle w:val="NormalWeb"/>
        <w:spacing w:before="0" w:beforeAutospacing="0" w:after="0" w:afterAutospacing="0" w:line="276" w:lineRule="auto"/>
        <w:jc w:val="both"/>
        <w:divId w:val="2092237475"/>
        <w:rPr>
          <w:rFonts w:ascii="Arial" w:hAnsi="Arial" w:cs="Arial"/>
          <w:sz w:val="20"/>
          <w:szCs w:val="20"/>
          <w:lang w:val="en"/>
        </w:rPr>
      </w:pPr>
      <w:r w:rsidRPr="00297837">
        <w:rPr>
          <w:rFonts w:ascii="Arial" w:hAnsi="Arial" w:cs="Arial"/>
          <w:sz w:val="20"/>
          <w:szCs w:val="20"/>
          <w:u w:val="single"/>
          <w:lang w:val="en"/>
        </w:rPr>
        <w:t>Pathologic M.</w:t>
      </w:r>
      <w:r w:rsidRPr="00297837">
        <w:rPr>
          <w:rFonts w:ascii="Arial" w:hAnsi="Arial" w:cs="Arial"/>
          <w:i/>
          <w:iCs/>
          <w:sz w:val="20"/>
          <w:szCs w:val="20"/>
          <w:u w:val="single"/>
          <w:lang w:val="en"/>
        </w:rPr>
        <w:t xml:space="preserve"> </w:t>
      </w:r>
      <w:r w:rsidRPr="00297837">
        <w:rPr>
          <w:rFonts w:ascii="Arial" w:hAnsi="Arial" w:cs="Arial"/>
          <w:sz w:val="20"/>
          <w:szCs w:val="20"/>
          <w:lang w:val="en"/>
        </w:rPr>
        <w:t>The pathologic assignment of the presence of metastases (pM1) requires a biopsy positive for cancer at the metastatic site. Pathologic M0 is an undefined concept and the category pM0 may not be used.  Pathologic classification of the absence of distant metastases can only be made at autopsy. It would be extremely rare to have distant metastasis in examples of DCIS and would surely indicate an unsampled area of invasive carcinoma.</w:t>
      </w:r>
    </w:p>
    <w:p w14:paraId="4923B613" w14:textId="77777777" w:rsidR="00E82FC6" w:rsidRPr="00297837" w:rsidRDefault="00E82FC6" w:rsidP="00297837">
      <w:pPr>
        <w:pStyle w:val="NormalWeb"/>
        <w:spacing w:before="0" w:beforeAutospacing="0" w:after="0" w:afterAutospacing="0" w:line="276" w:lineRule="auto"/>
        <w:jc w:val="both"/>
        <w:divId w:val="2092237475"/>
        <w:rPr>
          <w:rFonts w:ascii="Arial" w:hAnsi="Arial" w:cs="Arial"/>
          <w:sz w:val="20"/>
          <w:szCs w:val="20"/>
          <w:lang w:val="en"/>
        </w:rPr>
      </w:pPr>
      <w:r w:rsidRPr="00297837">
        <w:rPr>
          <w:rFonts w:ascii="Arial" w:hAnsi="Arial" w:cs="Arial"/>
          <w:sz w:val="20"/>
          <w:szCs w:val="20"/>
          <w:lang w:val="en"/>
        </w:rPr>
        <w:t> </w:t>
      </w:r>
    </w:p>
    <w:p w14:paraId="7A0CDC21" w14:textId="77777777" w:rsidR="00E82FC6" w:rsidRPr="00297837" w:rsidRDefault="00E82FC6" w:rsidP="00297837">
      <w:pPr>
        <w:pStyle w:val="NormalWeb"/>
        <w:spacing w:before="0" w:beforeAutospacing="0" w:after="0" w:afterAutospacing="0" w:line="276" w:lineRule="auto"/>
        <w:jc w:val="both"/>
        <w:divId w:val="2092237475"/>
        <w:rPr>
          <w:rFonts w:ascii="Arial" w:hAnsi="Arial" w:cs="Arial"/>
          <w:sz w:val="20"/>
          <w:szCs w:val="20"/>
          <w:lang w:val="en"/>
        </w:rPr>
      </w:pPr>
      <w:r w:rsidRPr="00297837">
        <w:rPr>
          <w:rFonts w:ascii="Arial" w:hAnsi="Arial" w:cs="Arial"/>
          <w:sz w:val="20"/>
          <w:szCs w:val="20"/>
          <w:u w:val="single"/>
          <w:lang w:val="en"/>
        </w:rPr>
        <w:lastRenderedPageBreak/>
        <w:t xml:space="preserve">Posttherapy or </w:t>
      </w:r>
      <w:proofErr w:type="spellStart"/>
      <w:r w:rsidRPr="00297837">
        <w:rPr>
          <w:rFonts w:ascii="Arial" w:hAnsi="Arial" w:cs="Arial"/>
          <w:sz w:val="20"/>
          <w:szCs w:val="20"/>
          <w:u w:val="single"/>
          <w:lang w:val="en"/>
        </w:rPr>
        <w:t>Postneoadjuvant</w:t>
      </w:r>
      <w:proofErr w:type="spellEnd"/>
      <w:r w:rsidRPr="00297837">
        <w:rPr>
          <w:rFonts w:ascii="Arial" w:hAnsi="Arial" w:cs="Arial"/>
          <w:sz w:val="20"/>
          <w:szCs w:val="20"/>
          <w:u w:val="single"/>
          <w:lang w:val="en"/>
        </w:rPr>
        <w:t xml:space="preserve"> Therapy Classification (</w:t>
      </w:r>
      <w:proofErr w:type="spellStart"/>
      <w:r w:rsidRPr="00297837">
        <w:rPr>
          <w:rFonts w:ascii="Arial" w:hAnsi="Arial" w:cs="Arial"/>
          <w:sz w:val="20"/>
          <w:szCs w:val="20"/>
          <w:u w:val="single"/>
          <w:lang w:val="en"/>
        </w:rPr>
        <w:t>yTNM</w:t>
      </w:r>
      <w:proofErr w:type="spellEnd"/>
      <w:r w:rsidRPr="00297837">
        <w:rPr>
          <w:rFonts w:ascii="Arial" w:hAnsi="Arial" w:cs="Arial"/>
          <w:sz w:val="20"/>
          <w:szCs w:val="20"/>
          <w:u w:val="single"/>
          <w:lang w:val="en"/>
        </w:rPr>
        <w:t>).</w:t>
      </w:r>
      <w:r w:rsidRPr="00297837">
        <w:rPr>
          <w:rFonts w:ascii="Arial" w:hAnsi="Arial" w:cs="Arial"/>
          <w:sz w:val="20"/>
          <w:szCs w:val="20"/>
          <w:lang w:val="en"/>
        </w:rPr>
        <w:t xml:space="preserve"> Cases where systemic and/or radiation therapy are given before surgery (</w:t>
      </w:r>
      <w:r w:rsidRPr="00297837">
        <w:rPr>
          <w:rFonts w:ascii="Arial" w:hAnsi="Arial" w:cs="Arial"/>
          <w:i/>
          <w:iCs/>
          <w:sz w:val="20"/>
          <w:szCs w:val="20"/>
          <w:lang w:val="en"/>
        </w:rPr>
        <w:t>neoadjuvant</w:t>
      </w:r>
      <w:r w:rsidRPr="00297837">
        <w:rPr>
          <w:rFonts w:ascii="Arial" w:hAnsi="Arial" w:cs="Arial"/>
          <w:sz w:val="20"/>
          <w:szCs w:val="20"/>
          <w:lang w:val="en"/>
        </w:rPr>
        <w:t xml:space="preserve">) or where no surgery is performed may have the extent of disease assessed at the conclusion of the therapy by clinical or pathologic means (if resection performed). This classification is useful to clinicians because the extent of response to therapy may provide important prognostic information to patients and help direct the extent of surgery or subsequent systemic and/or radiation therapy. T and N are classified by using the same categories as for clinical or pathologic staging for the disease type, and the findings are recorded by using the prefix designator y (e.g., </w:t>
      </w:r>
      <w:proofErr w:type="spellStart"/>
      <w:r w:rsidRPr="00297837">
        <w:rPr>
          <w:rFonts w:ascii="Arial" w:hAnsi="Arial" w:cs="Arial"/>
          <w:sz w:val="20"/>
          <w:szCs w:val="20"/>
          <w:lang w:val="en"/>
        </w:rPr>
        <w:t>ycT</w:t>
      </w:r>
      <w:proofErr w:type="spellEnd"/>
      <w:r w:rsidRPr="00297837">
        <w:rPr>
          <w:rFonts w:ascii="Arial" w:hAnsi="Arial" w:cs="Arial"/>
          <w:sz w:val="20"/>
          <w:szCs w:val="20"/>
          <w:lang w:val="en"/>
        </w:rPr>
        <w:t xml:space="preserve">; </w:t>
      </w:r>
      <w:proofErr w:type="spellStart"/>
      <w:r w:rsidRPr="00297837">
        <w:rPr>
          <w:rFonts w:ascii="Arial" w:hAnsi="Arial" w:cs="Arial"/>
          <w:sz w:val="20"/>
          <w:szCs w:val="20"/>
          <w:lang w:val="en"/>
        </w:rPr>
        <w:t>ycN</w:t>
      </w:r>
      <w:proofErr w:type="spellEnd"/>
      <w:r w:rsidRPr="00297837">
        <w:rPr>
          <w:rFonts w:ascii="Arial" w:hAnsi="Arial" w:cs="Arial"/>
          <w:sz w:val="20"/>
          <w:szCs w:val="20"/>
          <w:lang w:val="en"/>
        </w:rPr>
        <w:t xml:space="preserve">; </w:t>
      </w:r>
      <w:proofErr w:type="spellStart"/>
      <w:r w:rsidRPr="00297837">
        <w:rPr>
          <w:rFonts w:ascii="Arial" w:hAnsi="Arial" w:cs="Arial"/>
          <w:sz w:val="20"/>
          <w:szCs w:val="20"/>
          <w:lang w:val="en"/>
        </w:rPr>
        <w:t>ypT</w:t>
      </w:r>
      <w:proofErr w:type="spellEnd"/>
      <w:r w:rsidRPr="00297837">
        <w:rPr>
          <w:rFonts w:ascii="Arial" w:hAnsi="Arial" w:cs="Arial"/>
          <w:sz w:val="20"/>
          <w:szCs w:val="20"/>
          <w:lang w:val="en"/>
        </w:rPr>
        <w:t xml:space="preserve">; </w:t>
      </w:r>
      <w:proofErr w:type="spellStart"/>
      <w:r w:rsidRPr="00297837">
        <w:rPr>
          <w:rFonts w:ascii="Arial" w:hAnsi="Arial" w:cs="Arial"/>
          <w:sz w:val="20"/>
          <w:szCs w:val="20"/>
          <w:lang w:val="en"/>
        </w:rPr>
        <w:t>ypN</w:t>
      </w:r>
      <w:proofErr w:type="spellEnd"/>
      <w:r w:rsidRPr="00297837">
        <w:rPr>
          <w:rFonts w:ascii="Arial" w:hAnsi="Arial" w:cs="Arial"/>
          <w:sz w:val="20"/>
          <w:szCs w:val="20"/>
          <w:lang w:val="en"/>
        </w:rPr>
        <w:t xml:space="preserve">). The </w:t>
      </w:r>
      <w:proofErr w:type="spellStart"/>
      <w:r w:rsidRPr="00297837">
        <w:rPr>
          <w:rFonts w:ascii="Arial" w:hAnsi="Arial" w:cs="Arial"/>
          <w:sz w:val="20"/>
          <w:szCs w:val="20"/>
          <w:lang w:val="en"/>
        </w:rPr>
        <w:t>yc</w:t>
      </w:r>
      <w:proofErr w:type="spellEnd"/>
      <w:r w:rsidRPr="00297837">
        <w:rPr>
          <w:rFonts w:ascii="Arial" w:hAnsi="Arial" w:cs="Arial"/>
          <w:sz w:val="20"/>
          <w:szCs w:val="20"/>
          <w:lang w:val="en"/>
        </w:rPr>
        <w:t xml:space="preserve"> prefix is used for the clinical stage after therapy, and the </w:t>
      </w:r>
      <w:proofErr w:type="spellStart"/>
      <w:r w:rsidRPr="00297837">
        <w:rPr>
          <w:rFonts w:ascii="Arial" w:hAnsi="Arial" w:cs="Arial"/>
          <w:sz w:val="20"/>
          <w:szCs w:val="20"/>
          <w:lang w:val="en"/>
        </w:rPr>
        <w:t>yp</w:t>
      </w:r>
      <w:proofErr w:type="spellEnd"/>
      <w:r w:rsidRPr="00297837">
        <w:rPr>
          <w:rFonts w:ascii="Arial" w:hAnsi="Arial" w:cs="Arial"/>
          <w:sz w:val="20"/>
          <w:szCs w:val="20"/>
          <w:lang w:val="en"/>
        </w:rPr>
        <w:t xml:space="preserve"> prefix is used for the pathologic stage for those cases that have surgical resection after neoadjuvant therapy. The M component should be classified by the M status defined clinically or pathologically prior to therapy.</w:t>
      </w:r>
    </w:p>
    <w:p w14:paraId="5A65C709" w14:textId="77777777" w:rsidR="00E82FC6" w:rsidRPr="00297837" w:rsidRDefault="00E82FC6" w:rsidP="00297837">
      <w:pPr>
        <w:pStyle w:val="NormalWeb"/>
        <w:spacing w:before="0" w:beforeAutospacing="0" w:after="0" w:afterAutospacing="0" w:line="276" w:lineRule="auto"/>
        <w:jc w:val="both"/>
        <w:divId w:val="2092237475"/>
        <w:rPr>
          <w:rFonts w:ascii="Arial" w:hAnsi="Arial" w:cs="Arial"/>
          <w:sz w:val="20"/>
          <w:szCs w:val="20"/>
          <w:lang w:val="en"/>
        </w:rPr>
      </w:pPr>
      <w:r w:rsidRPr="00297837">
        <w:rPr>
          <w:rFonts w:ascii="Arial" w:hAnsi="Arial" w:cs="Arial"/>
          <w:sz w:val="20"/>
          <w:szCs w:val="20"/>
          <w:lang w:val="en"/>
        </w:rPr>
        <w:t> </w:t>
      </w:r>
    </w:p>
    <w:p w14:paraId="0D919796" w14:textId="77777777" w:rsidR="00E82FC6" w:rsidRPr="00297837" w:rsidRDefault="00E82FC6" w:rsidP="00297837">
      <w:pPr>
        <w:pStyle w:val="NormalWeb"/>
        <w:spacing w:before="0" w:beforeAutospacing="0" w:after="0" w:afterAutospacing="0" w:line="276" w:lineRule="auto"/>
        <w:jc w:val="both"/>
        <w:divId w:val="2092237475"/>
        <w:rPr>
          <w:rFonts w:ascii="Arial" w:hAnsi="Arial" w:cs="Arial"/>
          <w:sz w:val="20"/>
          <w:szCs w:val="20"/>
          <w:lang w:val="en"/>
        </w:rPr>
      </w:pPr>
      <w:r w:rsidRPr="00297837">
        <w:rPr>
          <w:rFonts w:ascii="Arial" w:hAnsi="Arial" w:cs="Arial"/>
          <w:sz w:val="20"/>
          <w:szCs w:val="20"/>
          <w:u w:val="single"/>
          <w:lang w:val="en"/>
        </w:rPr>
        <w:t>Retreatment Classification</w:t>
      </w:r>
      <w:r w:rsidRPr="00297837">
        <w:rPr>
          <w:rFonts w:ascii="Arial" w:hAnsi="Arial" w:cs="Arial"/>
          <w:i/>
          <w:iCs/>
          <w:sz w:val="20"/>
          <w:szCs w:val="20"/>
          <w:lang w:val="en"/>
        </w:rPr>
        <w:t>.</w:t>
      </w:r>
      <w:r w:rsidRPr="00297837">
        <w:rPr>
          <w:rFonts w:ascii="Arial" w:hAnsi="Arial" w:cs="Arial"/>
          <w:sz w:val="20"/>
          <w:szCs w:val="20"/>
          <w:lang w:val="en"/>
        </w:rPr>
        <w:t xml:space="preserve"> The retreatment classification (</w:t>
      </w:r>
      <w:proofErr w:type="spellStart"/>
      <w:r w:rsidRPr="00297837">
        <w:rPr>
          <w:rFonts w:ascii="Arial" w:hAnsi="Arial" w:cs="Arial"/>
          <w:sz w:val="20"/>
          <w:szCs w:val="20"/>
          <w:lang w:val="en"/>
        </w:rPr>
        <w:t>rTNM</w:t>
      </w:r>
      <w:proofErr w:type="spellEnd"/>
      <w:r w:rsidRPr="00297837">
        <w:rPr>
          <w:rFonts w:ascii="Arial" w:hAnsi="Arial" w:cs="Arial"/>
          <w:sz w:val="20"/>
          <w:szCs w:val="20"/>
          <w:lang w:val="en"/>
        </w:rPr>
        <w:t xml:space="preserve">) is assigned when further treatment is planned for </w:t>
      </w:r>
      <w:proofErr w:type="gramStart"/>
      <w:r w:rsidRPr="00297837">
        <w:rPr>
          <w:rFonts w:ascii="Arial" w:hAnsi="Arial" w:cs="Arial"/>
          <w:sz w:val="20"/>
          <w:szCs w:val="20"/>
          <w:lang w:val="en"/>
        </w:rPr>
        <w:t>a cancer</w:t>
      </w:r>
      <w:proofErr w:type="gramEnd"/>
      <w:r w:rsidRPr="00297837">
        <w:rPr>
          <w:rFonts w:ascii="Arial" w:hAnsi="Arial" w:cs="Arial"/>
          <w:sz w:val="20"/>
          <w:szCs w:val="20"/>
          <w:lang w:val="en"/>
        </w:rPr>
        <w:t xml:space="preserve"> that recurs after a disease-free interval. The original stage assigned at the time of initial diagnosis and treatment does not change when the cancer </w:t>
      </w:r>
      <w:proofErr w:type="gramStart"/>
      <w:r w:rsidRPr="00297837">
        <w:rPr>
          <w:rFonts w:ascii="Arial" w:hAnsi="Arial" w:cs="Arial"/>
          <w:sz w:val="20"/>
          <w:szCs w:val="20"/>
          <w:lang w:val="en"/>
        </w:rPr>
        <w:t>recurs</w:t>
      </w:r>
      <w:proofErr w:type="gramEnd"/>
      <w:r w:rsidRPr="00297837">
        <w:rPr>
          <w:rFonts w:ascii="Arial" w:hAnsi="Arial" w:cs="Arial"/>
          <w:sz w:val="20"/>
          <w:szCs w:val="20"/>
          <w:lang w:val="en"/>
        </w:rPr>
        <w:t xml:space="preserve"> or progresses. The use of this staging for retreatment or recurrence is denoted with the r prefix (</w:t>
      </w:r>
      <w:proofErr w:type="spellStart"/>
      <w:r w:rsidRPr="00297837">
        <w:rPr>
          <w:rFonts w:ascii="Arial" w:hAnsi="Arial" w:cs="Arial"/>
          <w:sz w:val="20"/>
          <w:szCs w:val="20"/>
          <w:lang w:val="en"/>
        </w:rPr>
        <w:t>rTNM</w:t>
      </w:r>
      <w:proofErr w:type="spellEnd"/>
      <w:r w:rsidRPr="00297837">
        <w:rPr>
          <w:rFonts w:ascii="Arial" w:hAnsi="Arial" w:cs="Arial"/>
          <w:sz w:val="20"/>
          <w:szCs w:val="20"/>
          <w:lang w:val="en"/>
        </w:rPr>
        <w:t xml:space="preserve">). All information available at the time of retreatment should be used in determining the </w:t>
      </w:r>
      <w:proofErr w:type="spellStart"/>
      <w:r w:rsidRPr="00297837">
        <w:rPr>
          <w:rFonts w:ascii="Arial" w:hAnsi="Arial" w:cs="Arial"/>
          <w:sz w:val="20"/>
          <w:szCs w:val="20"/>
          <w:lang w:val="en"/>
        </w:rPr>
        <w:t>rTNM</w:t>
      </w:r>
      <w:proofErr w:type="spellEnd"/>
      <w:r w:rsidRPr="00297837">
        <w:rPr>
          <w:rFonts w:ascii="Arial" w:hAnsi="Arial" w:cs="Arial"/>
          <w:sz w:val="20"/>
          <w:szCs w:val="20"/>
          <w:lang w:val="en"/>
        </w:rPr>
        <w:t xml:space="preserve"> stage. Biopsy confirmation of recurrent cancer is important if clinically feasible. However, this may not be appropriate for each component, so clinical evidence for the T, N, or M component by clinical, endoscopic, radiologic, or related methods may be used.</w:t>
      </w:r>
    </w:p>
    <w:p w14:paraId="25711DE0" w14:textId="77777777" w:rsidR="00E82FC6" w:rsidRPr="00297837" w:rsidRDefault="00E82FC6" w:rsidP="00297837">
      <w:pPr>
        <w:pStyle w:val="NormalWeb"/>
        <w:spacing w:before="0" w:beforeAutospacing="0" w:after="0" w:afterAutospacing="0" w:line="276" w:lineRule="auto"/>
        <w:jc w:val="both"/>
        <w:divId w:val="2092237475"/>
        <w:rPr>
          <w:rFonts w:ascii="Arial" w:hAnsi="Arial" w:cs="Arial"/>
          <w:sz w:val="20"/>
          <w:szCs w:val="20"/>
          <w:lang w:val="en"/>
        </w:rPr>
      </w:pPr>
      <w:r w:rsidRPr="00297837">
        <w:rPr>
          <w:rFonts w:ascii="Arial" w:hAnsi="Arial" w:cs="Arial"/>
          <w:sz w:val="20"/>
          <w:szCs w:val="20"/>
          <w:lang w:val="en"/>
        </w:rPr>
        <w:t> </w:t>
      </w:r>
    </w:p>
    <w:p w14:paraId="7F93DFAE" w14:textId="77777777" w:rsidR="00E82FC6" w:rsidRPr="00297837" w:rsidRDefault="00E82FC6" w:rsidP="00297837">
      <w:pPr>
        <w:pStyle w:val="NormalWeb"/>
        <w:spacing w:before="0" w:beforeAutospacing="0" w:after="0" w:afterAutospacing="0" w:line="276" w:lineRule="auto"/>
        <w:jc w:val="both"/>
        <w:divId w:val="2092237475"/>
        <w:rPr>
          <w:rFonts w:ascii="Arial" w:hAnsi="Arial" w:cs="Arial"/>
          <w:sz w:val="20"/>
          <w:szCs w:val="20"/>
          <w:lang w:val="en"/>
        </w:rPr>
      </w:pPr>
      <w:r w:rsidRPr="00297837">
        <w:rPr>
          <w:rFonts w:ascii="Arial" w:hAnsi="Arial" w:cs="Arial"/>
          <w:i/>
          <w:iCs/>
          <w:sz w:val="20"/>
          <w:szCs w:val="20"/>
          <w:lang w:val="en"/>
        </w:rPr>
        <w:t>Multiple tumors.</w:t>
      </w:r>
      <w:r w:rsidRPr="00297837">
        <w:rPr>
          <w:rFonts w:ascii="Arial" w:hAnsi="Arial" w:cs="Arial"/>
          <w:sz w:val="20"/>
          <w:szCs w:val="20"/>
          <w:lang w:val="en"/>
        </w:rPr>
        <w:t xml:space="preserve"> If there are multiple simultaneous areas of DCIS in the breast, Tis remains the appropriate choice. For simultaneous bilateral examples of DCIS, each DCIS is classified separately as independent tumors in different organs.</w:t>
      </w:r>
    </w:p>
    <w:p w14:paraId="66F91716" w14:textId="77777777" w:rsidR="00E82FC6" w:rsidRPr="00297837" w:rsidRDefault="00E82FC6" w:rsidP="00297837">
      <w:pPr>
        <w:pStyle w:val="NormalWeb"/>
        <w:spacing w:before="0" w:beforeAutospacing="0" w:after="0" w:afterAutospacing="0" w:line="276" w:lineRule="auto"/>
        <w:jc w:val="both"/>
        <w:divId w:val="2092237475"/>
        <w:rPr>
          <w:rFonts w:ascii="Arial" w:hAnsi="Arial" w:cs="Arial"/>
          <w:sz w:val="20"/>
          <w:szCs w:val="20"/>
          <w:lang w:val="en"/>
        </w:rPr>
      </w:pPr>
      <w:r w:rsidRPr="00297837">
        <w:rPr>
          <w:rFonts w:ascii="Arial" w:hAnsi="Arial" w:cs="Arial"/>
          <w:sz w:val="20"/>
          <w:szCs w:val="20"/>
          <w:lang w:val="en"/>
        </w:rPr>
        <w:t> </w:t>
      </w:r>
    </w:p>
    <w:p w14:paraId="7CF79103" w14:textId="77777777" w:rsidR="00E82FC6" w:rsidRPr="00297837" w:rsidRDefault="00E82FC6" w:rsidP="00297837">
      <w:pPr>
        <w:pStyle w:val="NormalWeb"/>
        <w:spacing w:before="0" w:beforeAutospacing="0" w:after="0" w:afterAutospacing="0" w:line="276" w:lineRule="auto"/>
        <w:jc w:val="both"/>
        <w:divId w:val="2092237475"/>
        <w:rPr>
          <w:rFonts w:ascii="Arial" w:hAnsi="Arial" w:cs="Arial"/>
          <w:sz w:val="20"/>
          <w:szCs w:val="20"/>
          <w:lang w:val="en"/>
        </w:rPr>
      </w:pPr>
      <w:r w:rsidRPr="00297837">
        <w:rPr>
          <w:rFonts w:ascii="Arial" w:hAnsi="Arial" w:cs="Arial"/>
          <w:i/>
          <w:iCs/>
          <w:sz w:val="20"/>
          <w:szCs w:val="20"/>
          <w:lang w:val="en"/>
        </w:rPr>
        <w:t>Metachronous primaries.</w:t>
      </w:r>
      <w:r w:rsidRPr="00297837">
        <w:rPr>
          <w:rFonts w:ascii="Arial" w:hAnsi="Arial" w:cs="Arial"/>
          <w:sz w:val="20"/>
          <w:szCs w:val="20"/>
          <w:lang w:val="en"/>
        </w:rPr>
        <w:t xml:space="preserve"> Second or subsequent primary examples of DCIS occurring in the same organ or in different organs are staged as a new DCIS with the TNM system. Second DCIS examples are not staged using the y prefix unless the treatment of the second cancer warrants this use.</w:t>
      </w:r>
    </w:p>
    <w:p w14:paraId="4083211E" w14:textId="77777777" w:rsidR="00E82FC6" w:rsidRPr="00297837" w:rsidRDefault="00E82FC6" w:rsidP="00297837">
      <w:pPr>
        <w:pStyle w:val="NormalWeb"/>
        <w:spacing w:before="0" w:beforeAutospacing="0" w:after="0" w:afterAutospacing="0" w:line="276" w:lineRule="auto"/>
        <w:jc w:val="both"/>
        <w:divId w:val="2092237475"/>
        <w:rPr>
          <w:rFonts w:ascii="Arial" w:hAnsi="Arial" w:cs="Arial"/>
          <w:sz w:val="20"/>
          <w:szCs w:val="20"/>
          <w:lang w:val="en"/>
        </w:rPr>
      </w:pPr>
      <w:r w:rsidRPr="00297837">
        <w:rPr>
          <w:rFonts w:ascii="Arial" w:hAnsi="Arial" w:cs="Arial"/>
          <w:sz w:val="20"/>
          <w:szCs w:val="20"/>
          <w:lang w:val="en"/>
        </w:rPr>
        <w:t> </w:t>
      </w:r>
    </w:p>
    <w:p w14:paraId="019A4DA6" w14:textId="77777777" w:rsidR="00E82FC6" w:rsidRPr="00297837" w:rsidRDefault="00E82FC6" w:rsidP="00297837">
      <w:pPr>
        <w:spacing w:after="0" w:line="276" w:lineRule="auto"/>
        <w:jc w:val="both"/>
        <w:divId w:val="756251842"/>
        <w:rPr>
          <w:rFonts w:ascii="Arial" w:eastAsia="Times New Roman" w:hAnsi="Arial" w:cs="Arial"/>
          <w:sz w:val="20"/>
          <w:szCs w:val="20"/>
          <w:lang w:val="en"/>
        </w:rPr>
      </w:pPr>
      <w:r w:rsidRPr="00297837">
        <w:rPr>
          <w:rFonts w:ascii="Arial" w:eastAsia="Times New Roman" w:hAnsi="Arial" w:cs="Arial"/>
          <w:sz w:val="20"/>
          <w:szCs w:val="20"/>
          <w:lang w:val="en"/>
        </w:rPr>
        <w:t>References</w:t>
      </w:r>
    </w:p>
    <w:p w14:paraId="17A1934D" w14:textId="77777777" w:rsidR="00E82FC6" w:rsidRPr="00297837" w:rsidRDefault="00E82FC6" w:rsidP="00297837">
      <w:pPr>
        <w:numPr>
          <w:ilvl w:val="0"/>
          <w:numId w:val="26"/>
        </w:numPr>
        <w:spacing w:after="0" w:line="276" w:lineRule="auto"/>
        <w:jc w:val="both"/>
        <w:divId w:val="1336952739"/>
        <w:rPr>
          <w:rFonts w:ascii="Arial" w:eastAsia="Times New Roman" w:hAnsi="Arial" w:cs="Arial"/>
          <w:sz w:val="20"/>
          <w:szCs w:val="20"/>
          <w:lang w:val="en"/>
        </w:rPr>
      </w:pPr>
      <w:bookmarkStart w:id="63" w:name="R70202"/>
      <w:r w:rsidRPr="00297837">
        <w:rPr>
          <w:rFonts w:ascii="Arial" w:eastAsia="Times New Roman" w:hAnsi="Arial" w:cs="Arial"/>
          <w:sz w:val="20"/>
          <w:szCs w:val="20"/>
          <w:lang w:val="en"/>
        </w:rPr>
        <w:t xml:space="preserve">Amin MB, Edge SB, Greene FL, et al, eds. </w:t>
      </w:r>
      <w:r w:rsidRPr="00297837">
        <w:rPr>
          <w:rStyle w:val="Emphasis"/>
          <w:rFonts w:ascii="Arial" w:eastAsia="Times New Roman" w:hAnsi="Arial" w:cs="Arial"/>
          <w:sz w:val="20"/>
          <w:szCs w:val="20"/>
          <w:lang w:val="en"/>
        </w:rPr>
        <w:t>AJCC Cancer Staging Manual.</w:t>
      </w:r>
      <w:r w:rsidRPr="00297837">
        <w:rPr>
          <w:rFonts w:ascii="Arial" w:eastAsia="Times New Roman" w:hAnsi="Arial" w:cs="Arial"/>
          <w:sz w:val="20"/>
          <w:szCs w:val="20"/>
          <w:lang w:val="en"/>
        </w:rPr>
        <w:t xml:space="preserve"> 8th ed. New York, NY: Springer; 2017.</w:t>
      </w:r>
      <w:bookmarkEnd w:id="63"/>
    </w:p>
    <w:p w14:paraId="2C9CBB14" w14:textId="77777777" w:rsidR="00E82FC6" w:rsidRPr="00297837" w:rsidRDefault="00E82FC6" w:rsidP="00297837">
      <w:pPr>
        <w:numPr>
          <w:ilvl w:val="0"/>
          <w:numId w:val="26"/>
        </w:numPr>
        <w:spacing w:after="0" w:line="276" w:lineRule="auto"/>
        <w:jc w:val="both"/>
        <w:divId w:val="1336952739"/>
        <w:rPr>
          <w:rFonts w:ascii="Arial" w:eastAsia="Times New Roman" w:hAnsi="Arial" w:cs="Arial"/>
          <w:sz w:val="20"/>
          <w:szCs w:val="20"/>
          <w:lang w:val="en"/>
        </w:rPr>
      </w:pPr>
      <w:bookmarkStart w:id="64" w:name="R70203"/>
      <w:r w:rsidRPr="00297837">
        <w:rPr>
          <w:rFonts w:ascii="Arial" w:eastAsia="Times New Roman" w:hAnsi="Arial" w:cs="Arial"/>
          <w:sz w:val="20"/>
          <w:szCs w:val="20"/>
          <w:lang w:val="en"/>
        </w:rPr>
        <w:t xml:space="preserve">Connolly JL. Changes and problematic areas in interpretation of the AJCC Cancer Staging Manual, 6th Edition, for breast cancer. </w:t>
      </w:r>
      <w:r w:rsidRPr="00297837">
        <w:rPr>
          <w:rStyle w:val="Emphasis"/>
          <w:rFonts w:ascii="Arial" w:eastAsia="Times New Roman" w:hAnsi="Arial" w:cs="Arial"/>
          <w:sz w:val="20"/>
          <w:szCs w:val="20"/>
          <w:lang w:val="en"/>
        </w:rPr>
        <w:t xml:space="preserve">Arch </w:t>
      </w:r>
      <w:proofErr w:type="spellStart"/>
      <w:r w:rsidRPr="00297837">
        <w:rPr>
          <w:rStyle w:val="Emphasis"/>
          <w:rFonts w:ascii="Arial" w:eastAsia="Times New Roman" w:hAnsi="Arial" w:cs="Arial"/>
          <w:sz w:val="20"/>
          <w:szCs w:val="20"/>
          <w:lang w:val="en"/>
        </w:rPr>
        <w:t>Pathol</w:t>
      </w:r>
      <w:proofErr w:type="spellEnd"/>
      <w:r w:rsidRPr="00297837">
        <w:rPr>
          <w:rStyle w:val="Emphasis"/>
          <w:rFonts w:ascii="Arial" w:eastAsia="Times New Roman" w:hAnsi="Arial" w:cs="Arial"/>
          <w:sz w:val="20"/>
          <w:szCs w:val="20"/>
          <w:lang w:val="en"/>
        </w:rPr>
        <w:t xml:space="preserve"> Lab Med.</w:t>
      </w:r>
      <w:r w:rsidRPr="00297837">
        <w:rPr>
          <w:rFonts w:ascii="Arial" w:eastAsia="Times New Roman" w:hAnsi="Arial" w:cs="Arial"/>
          <w:sz w:val="20"/>
          <w:szCs w:val="20"/>
          <w:lang w:val="en"/>
        </w:rPr>
        <w:t xml:space="preserve"> 2006; 130:287-291.</w:t>
      </w:r>
      <w:bookmarkEnd w:id="64"/>
    </w:p>
    <w:p w14:paraId="13C1C5E6" w14:textId="77777777" w:rsidR="00E82FC6" w:rsidRPr="00297837" w:rsidRDefault="00E82FC6" w:rsidP="00297837">
      <w:pPr>
        <w:numPr>
          <w:ilvl w:val="0"/>
          <w:numId w:val="26"/>
        </w:numPr>
        <w:spacing w:after="0" w:line="276" w:lineRule="auto"/>
        <w:jc w:val="both"/>
        <w:divId w:val="1336952739"/>
        <w:rPr>
          <w:rFonts w:ascii="Arial" w:eastAsia="Times New Roman" w:hAnsi="Arial" w:cs="Arial"/>
          <w:sz w:val="20"/>
          <w:szCs w:val="20"/>
          <w:lang w:val="en"/>
        </w:rPr>
      </w:pPr>
      <w:bookmarkStart w:id="65" w:name="R70204"/>
      <w:r w:rsidRPr="00297837">
        <w:rPr>
          <w:rFonts w:ascii="Arial" w:eastAsia="Times New Roman" w:hAnsi="Arial" w:cs="Arial"/>
          <w:sz w:val="20"/>
          <w:szCs w:val="20"/>
          <w:lang w:val="en"/>
        </w:rPr>
        <w:t xml:space="preserve">Singletary SE, Connolly JL, Breast cancer staging: working with the sixth edition of the AJCC Cancer Staging Manual. </w:t>
      </w:r>
      <w:r w:rsidRPr="00297837">
        <w:rPr>
          <w:rStyle w:val="Emphasis"/>
          <w:rFonts w:ascii="Arial" w:eastAsia="Times New Roman" w:hAnsi="Arial" w:cs="Arial"/>
          <w:sz w:val="20"/>
          <w:szCs w:val="20"/>
          <w:lang w:val="en"/>
        </w:rPr>
        <w:t xml:space="preserve">CA Cancer J Clin. </w:t>
      </w:r>
      <w:r w:rsidRPr="00297837">
        <w:rPr>
          <w:rFonts w:ascii="Arial" w:eastAsia="Times New Roman" w:hAnsi="Arial" w:cs="Arial"/>
          <w:sz w:val="20"/>
          <w:szCs w:val="20"/>
          <w:lang w:val="en"/>
        </w:rPr>
        <w:t>2006; 56:37-47.</w:t>
      </w:r>
      <w:bookmarkEnd w:id="65"/>
    </w:p>
    <w:p w14:paraId="0BD1B94D" w14:textId="77777777" w:rsidR="00E82FC6" w:rsidRPr="00297837" w:rsidRDefault="00E82FC6" w:rsidP="00297837">
      <w:pPr>
        <w:numPr>
          <w:ilvl w:val="0"/>
          <w:numId w:val="26"/>
        </w:numPr>
        <w:spacing w:after="0" w:line="276" w:lineRule="auto"/>
        <w:jc w:val="both"/>
        <w:divId w:val="1336952739"/>
        <w:rPr>
          <w:rFonts w:ascii="Arial" w:eastAsia="Times New Roman" w:hAnsi="Arial" w:cs="Arial"/>
          <w:sz w:val="20"/>
          <w:szCs w:val="20"/>
          <w:lang w:val="en"/>
        </w:rPr>
      </w:pPr>
      <w:bookmarkStart w:id="66" w:name="R70205"/>
      <w:r w:rsidRPr="00297837">
        <w:rPr>
          <w:rFonts w:ascii="Arial" w:eastAsia="Times New Roman" w:hAnsi="Arial" w:cs="Arial"/>
          <w:sz w:val="20"/>
          <w:szCs w:val="20"/>
          <w:lang w:val="en"/>
        </w:rPr>
        <w:t xml:space="preserve">Singletary SE, Greene FL, Sobin LH. Classification of isolated tumor cells: clarification of the 6th edition of the American Joint Committee on Cancer Staging Manual. </w:t>
      </w:r>
      <w:r w:rsidRPr="00297837">
        <w:rPr>
          <w:rStyle w:val="Emphasis"/>
          <w:rFonts w:ascii="Arial" w:eastAsia="Times New Roman" w:hAnsi="Arial" w:cs="Arial"/>
          <w:sz w:val="20"/>
          <w:szCs w:val="20"/>
          <w:lang w:val="en"/>
        </w:rPr>
        <w:t>Cancer.</w:t>
      </w:r>
      <w:r w:rsidRPr="00297837">
        <w:rPr>
          <w:rFonts w:ascii="Arial" w:eastAsia="Times New Roman" w:hAnsi="Arial" w:cs="Arial"/>
          <w:sz w:val="20"/>
          <w:szCs w:val="20"/>
          <w:lang w:val="en"/>
        </w:rPr>
        <w:t xml:space="preserve"> 2003; 90:2740-2741</w:t>
      </w:r>
      <w:bookmarkEnd w:id="66"/>
    </w:p>
    <w:p w14:paraId="07BE654D" w14:textId="77777777" w:rsidR="00E82FC6" w:rsidRPr="00297837" w:rsidRDefault="00E82FC6" w:rsidP="00297837">
      <w:pPr>
        <w:numPr>
          <w:ilvl w:val="0"/>
          <w:numId w:val="26"/>
        </w:numPr>
        <w:spacing w:after="0" w:line="276" w:lineRule="auto"/>
        <w:jc w:val="both"/>
        <w:divId w:val="1336952739"/>
        <w:rPr>
          <w:rFonts w:ascii="Arial" w:eastAsia="Times New Roman" w:hAnsi="Arial" w:cs="Arial"/>
          <w:sz w:val="20"/>
          <w:szCs w:val="20"/>
          <w:lang w:val="en"/>
        </w:rPr>
      </w:pPr>
      <w:bookmarkStart w:id="67" w:name="R70206"/>
      <w:r w:rsidRPr="00297837">
        <w:rPr>
          <w:rFonts w:ascii="Arial" w:eastAsia="Times New Roman" w:hAnsi="Arial" w:cs="Arial"/>
          <w:sz w:val="20"/>
          <w:szCs w:val="20"/>
          <w:lang w:val="en"/>
        </w:rPr>
        <w:t xml:space="preserve">Brierley JD, </w:t>
      </w:r>
      <w:proofErr w:type="spellStart"/>
      <w:r w:rsidRPr="00297837">
        <w:rPr>
          <w:rFonts w:ascii="Arial" w:eastAsia="Times New Roman" w:hAnsi="Arial" w:cs="Arial"/>
          <w:sz w:val="20"/>
          <w:szCs w:val="20"/>
          <w:lang w:val="en"/>
        </w:rPr>
        <w:t>Gospodarowicz</w:t>
      </w:r>
      <w:proofErr w:type="spellEnd"/>
      <w:r w:rsidRPr="00297837">
        <w:rPr>
          <w:rFonts w:ascii="Arial" w:eastAsia="Times New Roman" w:hAnsi="Arial" w:cs="Arial"/>
          <w:sz w:val="20"/>
          <w:szCs w:val="20"/>
          <w:lang w:val="en"/>
        </w:rPr>
        <w:t xml:space="preserve"> MK, Wittekind CH, et al, eds. </w:t>
      </w:r>
      <w:r w:rsidRPr="00297837">
        <w:rPr>
          <w:rStyle w:val="Emphasis"/>
          <w:rFonts w:ascii="Arial" w:eastAsia="Times New Roman" w:hAnsi="Arial" w:cs="Arial"/>
          <w:sz w:val="20"/>
          <w:szCs w:val="20"/>
          <w:lang w:val="en"/>
        </w:rPr>
        <w:t xml:space="preserve">TNM Classification of Malignant </w:t>
      </w:r>
      <w:proofErr w:type="spellStart"/>
      <w:r w:rsidRPr="00297837">
        <w:rPr>
          <w:rStyle w:val="Emphasis"/>
          <w:rFonts w:ascii="Arial" w:eastAsia="Times New Roman" w:hAnsi="Arial" w:cs="Arial"/>
          <w:sz w:val="20"/>
          <w:szCs w:val="20"/>
          <w:lang w:val="en"/>
        </w:rPr>
        <w:t>Tumours</w:t>
      </w:r>
      <w:proofErr w:type="spellEnd"/>
      <w:r w:rsidRPr="00297837">
        <w:rPr>
          <w:rStyle w:val="Emphasis"/>
          <w:rFonts w:ascii="Arial" w:eastAsia="Times New Roman" w:hAnsi="Arial" w:cs="Arial"/>
          <w:sz w:val="20"/>
          <w:szCs w:val="20"/>
          <w:lang w:val="en"/>
        </w:rPr>
        <w:t>.</w:t>
      </w:r>
      <w:r w:rsidRPr="00297837">
        <w:rPr>
          <w:rFonts w:ascii="Arial" w:eastAsia="Times New Roman" w:hAnsi="Arial" w:cs="Arial"/>
          <w:sz w:val="20"/>
          <w:szCs w:val="20"/>
          <w:lang w:val="en"/>
        </w:rPr>
        <w:t xml:space="preserve"> 8th ed. Oxford UK: Wiley; 2016.</w:t>
      </w:r>
      <w:bookmarkEnd w:id="67"/>
    </w:p>
    <w:sectPr w:rsidR="00E82FC6" w:rsidRPr="00297837">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5C34B" w14:textId="77777777" w:rsidR="00DE5554" w:rsidRDefault="00DE5554">
      <w:pPr>
        <w:spacing w:after="0" w:line="240" w:lineRule="auto"/>
      </w:pPr>
      <w:r>
        <w:separator/>
      </w:r>
    </w:p>
  </w:endnote>
  <w:endnote w:type="continuationSeparator" w:id="0">
    <w:p w14:paraId="70EB2BFA" w14:textId="77777777" w:rsidR="00DE5554" w:rsidRDefault="00DE5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77C5" w14:textId="69C5284E" w:rsidR="00BA15DA" w:rsidRDefault="00E82FC6">
    <w:pPr>
      <w:pStyle w:val="Footer"/>
      <w:jc w:val="right"/>
    </w:pPr>
    <w:r>
      <w:fldChar w:fldCharType="begin"/>
    </w:r>
    <w:r>
      <w:instrText>PAGE</w:instrText>
    </w:r>
    <w:r>
      <w:fldChar w:fldCharType="separate"/>
    </w:r>
    <w:r w:rsidR="003D3ED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B837" w14:textId="77777777" w:rsidR="00E82FC6" w:rsidRDefault="00E82FC6">
    <w:r>
      <w:rPr>
        <w:rFonts w:ascii="Arial"/>
        <w:sz w:val="16"/>
      </w:rPr>
      <w:t>©</w:t>
    </w:r>
    <w:r>
      <w:rPr>
        <w:rFonts w:ascii="Arial"/>
        <w:sz w:val="16"/>
      </w:rPr>
      <w:t xml:space="preserve"> 2026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1E41E" w14:textId="77777777" w:rsidR="00DE5554" w:rsidRDefault="00DE5554">
      <w:pPr>
        <w:spacing w:after="0" w:line="240" w:lineRule="auto"/>
      </w:pPr>
      <w:r>
        <w:separator/>
      </w:r>
    </w:p>
  </w:footnote>
  <w:footnote w:type="continuationSeparator" w:id="0">
    <w:p w14:paraId="47C62055" w14:textId="77777777" w:rsidR="00DE5554" w:rsidRDefault="00DE5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E567" w14:textId="77777777" w:rsidR="00BA15DA" w:rsidRDefault="00BA15D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70DFF347" w14:textId="77777777" w:rsidTr="00776589">
      <w:tc>
        <w:tcPr>
          <w:tcW w:w="1500" w:type="dxa"/>
        </w:tcPr>
        <w:p w14:paraId="1D056D86" w14:textId="77777777" w:rsidR="00E82FC6" w:rsidRDefault="00E82FC6">
          <w:r>
            <w:t>CAP Approved</w:t>
          </w:r>
        </w:p>
      </w:tc>
      <w:tc>
        <w:tcPr>
          <w:tcW w:w="8076" w:type="dxa"/>
        </w:tcPr>
        <w:p w14:paraId="74475DA2" w14:textId="270B423C" w:rsidR="00E82FC6" w:rsidRDefault="00E82FC6">
          <w:pPr>
            <w:jc w:val="right"/>
          </w:pPr>
          <w:r>
            <w:t>Breast.DCIS_4.5.0.1.</w:t>
          </w:r>
          <w:r w:rsidR="003D3ED5">
            <w:t>REL</w:t>
          </w:r>
          <w:r>
            <w:t>_CAPCP</w:t>
          </w:r>
        </w:p>
      </w:tc>
    </w:tr>
  </w:tbl>
  <w:p w14:paraId="5A84EC7E" w14:textId="77777777" w:rsidR="00BA15DA" w:rsidRDefault="00BA15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E58A" w14:textId="77777777" w:rsidR="00BA15DA" w:rsidRDefault="00E82FC6">
    <w:r>
      <w:rPr>
        <w:noProof/>
      </w:rPr>
      <w:drawing>
        <wp:inline distT="0" distB="0" distL="0" distR="0" wp14:anchorId="2AE54B20" wp14:editId="50D07946">
          <wp:extent cx="3990000" cy="792000"/>
          <wp:effectExtent l="0" t="0" r="0" b="0"/>
          <wp:docPr id="412047645" name="Picture 41204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6DEFB872" w14:textId="7E1F89E7" w:rsidR="00BA15DA" w:rsidRDefault="00DE5554">
    <w:r>
      <w:rPr>
        <w:noProof/>
      </w:rPr>
      <w:pict w14:anchorId="537ED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margin-left:0;margin-top:0;width:50pt;height:50pt;z-index:251657216;visibility:hidden">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4D4A"/>
    <w:multiLevelType w:val="multilevel"/>
    <w:tmpl w:val="AA9E1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B4255"/>
    <w:multiLevelType w:val="multilevel"/>
    <w:tmpl w:val="F064C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E674B0"/>
    <w:multiLevelType w:val="multilevel"/>
    <w:tmpl w:val="87CC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75956"/>
    <w:multiLevelType w:val="multilevel"/>
    <w:tmpl w:val="1D908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CC7708"/>
    <w:multiLevelType w:val="multilevel"/>
    <w:tmpl w:val="96C8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43189F"/>
    <w:multiLevelType w:val="multilevel"/>
    <w:tmpl w:val="8ABC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2169DD"/>
    <w:multiLevelType w:val="multilevel"/>
    <w:tmpl w:val="04DA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A49E4"/>
    <w:multiLevelType w:val="multilevel"/>
    <w:tmpl w:val="DB12E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4A10AA"/>
    <w:multiLevelType w:val="multilevel"/>
    <w:tmpl w:val="F612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9A602E"/>
    <w:multiLevelType w:val="multilevel"/>
    <w:tmpl w:val="20D62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0F1A73"/>
    <w:multiLevelType w:val="multilevel"/>
    <w:tmpl w:val="DE285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E042B7"/>
    <w:multiLevelType w:val="hybridMultilevel"/>
    <w:tmpl w:val="3DE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4837BD"/>
    <w:multiLevelType w:val="multilevel"/>
    <w:tmpl w:val="3DB4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1C2A72"/>
    <w:multiLevelType w:val="multilevel"/>
    <w:tmpl w:val="24A2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CB5F11"/>
    <w:multiLevelType w:val="multilevel"/>
    <w:tmpl w:val="CD1AE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346554"/>
    <w:multiLevelType w:val="multilevel"/>
    <w:tmpl w:val="10DA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3A3C9C"/>
    <w:multiLevelType w:val="multilevel"/>
    <w:tmpl w:val="EDEE5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DB36BC"/>
    <w:multiLevelType w:val="multilevel"/>
    <w:tmpl w:val="F3886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585F43"/>
    <w:multiLevelType w:val="multilevel"/>
    <w:tmpl w:val="A4BC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F260FC"/>
    <w:multiLevelType w:val="multilevel"/>
    <w:tmpl w:val="EDD0F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A956FF"/>
    <w:multiLevelType w:val="multilevel"/>
    <w:tmpl w:val="80B04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83264">
    <w:abstractNumId w:val="6"/>
  </w:num>
  <w:num w:numId="2" w16cid:durableId="560407875">
    <w:abstractNumId w:val="20"/>
  </w:num>
  <w:num w:numId="3" w16cid:durableId="736981190">
    <w:abstractNumId w:val="8"/>
  </w:num>
  <w:num w:numId="4" w16cid:durableId="1717268652">
    <w:abstractNumId w:val="2"/>
    <w:lvlOverride w:ilvl="0">
      <w:startOverride w:val="1"/>
    </w:lvlOverride>
  </w:num>
  <w:num w:numId="5" w16cid:durableId="744184154">
    <w:abstractNumId w:val="2"/>
    <w:lvlOverride w:ilvl="0">
      <w:startOverride w:val="2"/>
    </w:lvlOverride>
  </w:num>
  <w:num w:numId="6" w16cid:durableId="1626810537">
    <w:abstractNumId w:val="2"/>
    <w:lvlOverride w:ilvl="0">
      <w:startOverride w:val="3"/>
    </w:lvlOverride>
  </w:num>
  <w:num w:numId="7" w16cid:durableId="2095517044">
    <w:abstractNumId w:val="2"/>
    <w:lvlOverride w:ilvl="0">
      <w:startOverride w:val="4"/>
    </w:lvlOverride>
  </w:num>
  <w:num w:numId="8" w16cid:durableId="1890610046">
    <w:abstractNumId w:val="13"/>
    <w:lvlOverride w:ilvl="0">
      <w:startOverride w:val="1"/>
    </w:lvlOverride>
  </w:num>
  <w:num w:numId="9" w16cid:durableId="993263690">
    <w:abstractNumId w:val="13"/>
    <w:lvlOverride w:ilvl="0">
      <w:startOverride w:val="2"/>
    </w:lvlOverride>
  </w:num>
  <w:num w:numId="10" w16cid:durableId="214053632">
    <w:abstractNumId w:val="18"/>
    <w:lvlOverride w:ilvl="0">
      <w:startOverride w:val="1"/>
    </w:lvlOverride>
  </w:num>
  <w:num w:numId="11" w16cid:durableId="1240747260">
    <w:abstractNumId w:val="18"/>
    <w:lvlOverride w:ilvl="0">
      <w:startOverride w:val="2"/>
    </w:lvlOverride>
  </w:num>
  <w:num w:numId="12" w16cid:durableId="329214443">
    <w:abstractNumId w:val="18"/>
    <w:lvlOverride w:ilvl="0">
      <w:startOverride w:val="3"/>
    </w:lvlOverride>
  </w:num>
  <w:num w:numId="13" w16cid:durableId="1315991700">
    <w:abstractNumId w:val="14"/>
  </w:num>
  <w:num w:numId="14" w16cid:durableId="209271707">
    <w:abstractNumId w:val="17"/>
  </w:num>
  <w:num w:numId="15" w16cid:durableId="14155855">
    <w:abstractNumId w:val="15"/>
  </w:num>
  <w:num w:numId="16" w16cid:durableId="439496165">
    <w:abstractNumId w:val="10"/>
  </w:num>
  <w:num w:numId="17" w16cid:durableId="2139641104">
    <w:abstractNumId w:val="7"/>
  </w:num>
  <w:num w:numId="18" w16cid:durableId="197469681">
    <w:abstractNumId w:val="1"/>
  </w:num>
  <w:num w:numId="19" w16cid:durableId="997538747">
    <w:abstractNumId w:val="4"/>
  </w:num>
  <w:num w:numId="20" w16cid:durableId="1563951684">
    <w:abstractNumId w:val="16"/>
  </w:num>
  <w:num w:numId="21" w16cid:durableId="1827280749">
    <w:abstractNumId w:val="19"/>
  </w:num>
  <w:num w:numId="22" w16cid:durableId="569075805">
    <w:abstractNumId w:val="5"/>
  </w:num>
  <w:num w:numId="23" w16cid:durableId="298847568">
    <w:abstractNumId w:val="0"/>
  </w:num>
  <w:num w:numId="24" w16cid:durableId="1810201775">
    <w:abstractNumId w:val="12"/>
  </w:num>
  <w:num w:numId="25" w16cid:durableId="908152445">
    <w:abstractNumId w:val="3"/>
  </w:num>
  <w:num w:numId="26" w16cid:durableId="1058361591">
    <w:abstractNumId w:val="9"/>
  </w:num>
  <w:num w:numId="27" w16cid:durableId="1710953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A15DA"/>
    <w:rsid w:val="00094E70"/>
    <w:rsid w:val="000A245A"/>
    <w:rsid w:val="000D1C92"/>
    <w:rsid w:val="002758AA"/>
    <w:rsid w:val="0028050B"/>
    <w:rsid w:val="00297837"/>
    <w:rsid w:val="003214E0"/>
    <w:rsid w:val="00356468"/>
    <w:rsid w:val="003D3ED5"/>
    <w:rsid w:val="005C4820"/>
    <w:rsid w:val="006A3079"/>
    <w:rsid w:val="008A692C"/>
    <w:rsid w:val="00952CD7"/>
    <w:rsid w:val="00A92759"/>
    <w:rsid w:val="00B14922"/>
    <w:rsid w:val="00BA15DA"/>
    <w:rsid w:val="00DE5554"/>
    <w:rsid w:val="00E82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77C059AE"/>
  <w15:docId w15:val="{89021FB4-4868-4E88-85D5-66A5A670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952739">
      <w:marLeft w:val="0"/>
      <w:marRight w:val="0"/>
      <w:marTop w:val="0"/>
      <w:marBottom w:val="0"/>
      <w:divBdr>
        <w:top w:val="none" w:sz="0" w:space="0" w:color="auto"/>
        <w:left w:val="none" w:sz="0" w:space="0" w:color="auto"/>
        <w:bottom w:val="none" w:sz="0" w:space="0" w:color="auto"/>
        <w:right w:val="none" w:sz="0" w:space="0" w:color="auto"/>
      </w:divBdr>
      <w:divsChild>
        <w:div w:id="1080250992">
          <w:marLeft w:val="0"/>
          <w:marRight w:val="0"/>
          <w:marTop w:val="0"/>
          <w:marBottom w:val="0"/>
          <w:divBdr>
            <w:top w:val="none" w:sz="0" w:space="0" w:color="auto"/>
            <w:left w:val="none" w:sz="0" w:space="0" w:color="auto"/>
            <w:bottom w:val="none" w:sz="0" w:space="0" w:color="auto"/>
            <w:right w:val="none" w:sz="0" w:space="0" w:color="auto"/>
          </w:divBdr>
        </w:div>
        <w:div w:id="730006970">
          <w:marLeft w:val="0"/>
          <w:marRight w:val="0"/>
          <w:marTop w:val="0"/>
          <w:marBottom w:val="0"/>
          <w:divBdr>
            <w:top w:val="none" w:sz="0" w:space="0" w:color="auto"/>
            <w:left w:val="none" w:sz="0" w:space="0" w:color="auto"/>
            <w:bottom w:val="none" w:sz="0" w:space="0" w:color="auto"/>
            <w:right w:val="none" w:sz="0" w:space="0" w:color="auto"/>
          </w:divBdr>
        </w:div>
        <w:div w:id="729232176">
          <w:marLeft w:val="0"/>
          <w:marRight w:val="0"/>
          <w:marTop w:val="0"/>
          <w:marBottom w:val="0"/>
          <w:divBdr>
            <w:top w:val="none" w:sz="0" w:space="0" w:color="auto"/>
            <w:left w:val="none" w:sz="0" w:space="0" w:color="auto"/>
            <w:bottom w:val="none" w:sz="0" w:space="0" w:color="auto"/>
            <w:right w:val="none" w:sz="0" w:space="0" w:color="auto"/>
          </w:divBdr>
        </w:div>
        <w:div w:id="1250000568">
          <w:marLeft w:val="0"/>
          <w:marRight w:val="0"/>
          <w:marTop w:val="0"/>
          <w:marBottom w:val="0"/>
          <w:divBdr>
            <w:top w:val="none" w:sz="0" w:space="0" w:color="auto"/>
            <w:left w:val="none" w:sz="0" w:space="0" w:color="auto"/>
            <w:bottom w:val="none" w:sz="0" w:space="0" w:color="auto"/>
            <w:right w:val="none" w:sz="0" w:space="0" w:color="auto"/>
          </w:divBdr>
        </w:div>
        <w:div w:id="125901351">
          <w:marLeft w:val="0"/>
          <w:marRight w:val="0"/>
          <w:marTop w:val="0"/>
          <w:marBottom w:val="0"/>
          <w:divBdr>
            <w:top w:val="none" w:sz="0" w:space="0" w:color="auto"/>
            <w:left w:val="none" w:sz="0" w:space="0" w:color="auto"/>
            <w:bottom w:val="none" w:sz="0" w:space="0" w:color="auto"/>
            <w:right w:val="none" w:sz="0" w:space="0" w:color="auto"/>
          </w:divBdr>
        </w:div>
        <w:div w:id="1188718401">
          <w:marLeft w:val="0"/>
          <w:marRight w:val="0"/>
          <w:marTop w:val="0"/>
          <w:marBottom w:val="0"/>
          <w:divBdr>
            <w:top w:val="none" w:sz="0" w:space="0" w:color="auto"/>
            <w:left w:val="none" w:sz="0" w:space="0" w:color="auto"/>
            <w:bottom w:val="none" w:sz="0" w:space="0" w:color="auto"/>
            <w:right w:val="none" w:sz="0" w:space="0" w:color="auto"/>
          </w:divBdr>
        </w:div>
        <w:div w:id="1275017609">
          <w:marLeft w:val="0"/>
          <w:marRight w:val="0"/>
          <w:marTop w:val="0"/>
          <w:marBottom w:val="0"/>
          <w:divBdr>
            <w:top w:val="none" w:sz="0" w:space="0" w:color="auto"/>
            <w:left w:val="none" w:sz="0" w:space="0" w:color="auto"/>
            <w:bottom w:val="none" w:sz="0" w:space="0" w:color="auto"/>
            <w:right w:val="none" w:sz="0" w:space="0" w:color="auto"/>
          </w:divBdr>
        </w:div>
        <w:div w:id="1348403965">
          <w:marLeft w:val="0"/>
          <w:marRight w:val="0"/>
          <w:marTop w:val="0"/>
          <w:marBottom w:val="0"/>
          <w:divBdr>
            <w:top w:val="none" w:sz="0" w:space="0" w:color="auto"/>
            <w:left w:val="none" w:sz="0" w:space="0" w:color="auto"/>
            <w:bottom w:val="none" w:sz="0" w:space="0" w:color="auto"/>
            <w:right w:val="none" w:sz="0" w:space="0" w:color="auto"/>
          </w:divBdr>
        </w:div>
        <w:div w:id="1041513155">
          <w:marLeft w:val="0"/>
          <w:marRight w:val="0"/>
          <w:marTop w:val="0"/>
          <w:marBottom w:val="0"/>
          <w:divBdr>
            <w:top w:val="none" w:sz="0" w:space="0" w:color="auto"/>
            <w:left w:val="none" w:sz="0" w:space="0" w:color="auto"/>
            <w:bottom w:val="none" w:sz="0" w:space="0" w:color="auto"/>
            <w:right w:val="none" w:sz="0" w:space="0" w:color="auto"/>
          </w:divBdr>
        </w:div>
        <w:div w:id="1949460042">
          <w:marLeft w:val="0"/>
          <w:marRight w:val="0"/>
          <w:marTop w:val="0"/>
          <w:marBottom w:val="0"/>
          <w:divBdr>
            <w:top w:val="none" w:sz="0" w:space="0" w:color="auto"/>
            <w:left w:val="none" w:sz="0" w:space="0" w:color="auto"/>
            <w:bottom w:val="none" w:sz="0" w:space="0" w:color="auto"/>
            <w:right w:val="none" w:sz="0" w:space="0" w:color="auto"/>
          </w:divBdr>
        </w:div>
        <w:div w:id="1342927981">
          <w:marLeft w:val="0"/>
          <w:marRight w:val="0"/>
          <w:marTop w:val="0"/>
          <w:marBottom w:val="0"/>
          <w:divBdr>
            <w:top w:val="none" w:sz="0" w:space="0" w:color="auto"/>
            <w:left w:val="none" w:sz="0" w:space="0" w:color="auto"/>
            <w:bottom w:val="none" w:sz="0" w:space="0" w:color="auto"/>
            <w:right w:val="none" w:sz="0" w:space="0" w:color="auto"/>
          </w:divBdr>
        </w:div>
        <w:div w:id="356974903">
          <w:marLeft w:val="0"/>
          <w:marRight w:val="0"/>
          <w:marTop w:val="0"/>
          <w:marBottom w:val="0"/>
          <w:divBdr>
            <w:top w:val="none" w:sz="0" w:space="0" w:color="auto"/>
            <w:left w:val="none" w:sz="0" w:space="0" w:color="auto"/>
            <w:bottom w:val="none" w:sz="0" w:space="0" w:color="auto"/>
            <w:right w:val="none" w:sz="0" w:space="0" w:color="auto"/>
          </w:divBdr>
        </w:div>
        <w:div w:id="762338006">
          <w:marLeft w:val="0"/>
          <w:marRight w:val="0"/>
          <w:marTop w:val="0"/>
          <w:marBottom w:val="0"/>
          <w:divBdr>
            <w:top w:val="none" w:sz="0" w:space="0" w:color="auto"/>
            <w:left w:val="none" w:sz="0" w:space="0" w:color="auto"/>
            <w:bottom w:val="none" w:sz="0" w:space="0" w:color="auto"/>
            <w:right w:val="none" w:sz="0" w:space="0" w:color="auto"/>
          </w:divBdr>
        </w:div>
        <w:div w:id="1838958008">
          <w:marLeft w:val="0"/>
          <w:marRight w:val="0"/>
          <w:marTop w:val="0"/>
          <w:marBottom w:val="0"/>
          <w:divBdr>
            <w:top w:val="none" w:sz="0" w:space="0" w:color="auto"/>
            <w:left w:val="none" w:sz="0" w:space="0" w:color="auto"/>
            <w:bottom w:val="none" w:sz="0" w:space="0" w:color="auto"/>
            <w:right w:val="none" w:sz="0" w:space="0" w:color="auto"/>
          </w:divBdr>
        </w:div>
        <w:div w:id="551891146">
          <w:marLeft w:val="0"/>
          <w:marRight w:val="0"/>
          <w:marTop w:val="0"/>
          <w:marBottom w:val="0"/>
          <w:divBdr>
            <w:top w:val="none" w:sz="0" w:space="0" w:color="auto"/>
            <w:left w:val="none" w:sz="0" w:space="0" w:color="auto"/>
            <w:bottom w:val="none" w:sz="0" w:space="0" w:color="auto"/>
            <w:right w:val="none" w:sz="0" w:space="0" w:color="auto"/>
          </w:divBdr>
        </w:div>
        <w:div w:id="1535463439">
          <w:marLeft w:val="0"/>
          <w:marRight w:val="0"/>
          <w:marTop w:val="0"/>
          <w:marBottom w:val="0"/>
          <w:divBdr>
            <w:top w:val="none" w:sz="0" w:space="0" w:color="auto"/>
            <w:left w:val="none" w:sz="0" w:space="0" w:color="auto"/>
            <w:bottom w:val="single" w:sz="6" w:space="0" w:color="000000"/>
            <w:right w:val="none" w:sz="0" w:space="0" w:color="auto"/>
          </w:divBdr>
        </w:div>
        <w:div w:id="1855920892">
          <w:marLeft w:val="0"/>
          <w:marRight w:val="0"/>
          <w:marTop w:val="0"/>
          <w:marBottom w:val="0"/>
          <w:divBdr>
            <w:top w:val="none" w:sz="0" w:space="0" w:color="auto"/>
            <w:left w:val="none" w:sz="0" w:space="0" w:color="auto"/>
            <w:bottom w:val="none" w:sz="0" w:space="0" w:color="auto"/>
            <w:right w:val="none" w:sz="0" w:space="0" w:color="auto"/>
          </w:divBdr>
        </w:div>
        <w:div w:id="950357281">
          <w:marLeft w:val="0"/>
          <w:marRight w:val="0"/>
          <w:marTop w:val="0"/>
          <w:marBottom w:val="0"/>
          <w:divBdr>
            <w:top w:val="none" w:sz="0" w:space="0" w:color="auto"/>
            <w:left w:val="none" w:sz="0" w:space="0" w:color="auto"/>
            <w:bottom w:val="none" w:sz="0" w:space="0" w:color="auto"/>
            <w:right w:val="none" w:sz="0" w:space="0" w:color="auto"/>
          </w:divBdr>
        </w:div>
        <w:div w:id="2068724704">
          <w:marLeft w:val="0"/>
          <w:marRight w:val="0"/>
          <w:marTop w:val="0"/>
          <w:marBottom w:val="0"/>
          <w:divBdr>
            <w:top w:val="none" w:sz="0" w:space="0" w:color="auto"/>
            <w:left w:val="none" w:sz="0" w:space="0" w:color="auto"/>
            <w:bottom w:val="none" w:sz="0" w:space="0" w:color="auto"/>
            <w:right w:val="none" w:sz="0" w:space="0" w:color="auto"/>
          </w:divBdr>
        </w:div>
        <w:div w:id="589855226">
          <w:marLeft w:val="0"/>
          <w:marRight w:val="0"/>
          <w:marTop w:val="0"/>
          <w:marBottom w:val="0"/>
          <w:divBdr>
            <w:top w:val="none" w:sz="0" w:space="0" w:color="auto"/>
            <w:left w:val="none" w:sz="0" w:space="0" w:color="auto"/>
            <w:bottom w:val="none" w:sz="0" w:space="0" w:color="auto"/>
            <w:right w:val="none" w:sz="0" w:space="0" w:color="auto"/>
          </w:divBdr>
        </w:div>
        <w:div w:id="118962490">
          <w:marLeft w:val="0"/>
          <w:marRight w:val="0"/>
          <w:marTop w:val="0"/>
          <w:marBottom w:val="0"/>
          <w:divBdr>
            <w:top w:val="none" w:sz="0" w:space="0" w:color="auto"/>
            <w:left w:val="none" w:sz="0" w:space="0" w:color="auto"/>
            <w:bottom w:val="none" w:sz="0" w:space="0" w:color="auto"/>
            <w:right w:val="none" w:sz="0" w:space="0" w:color="auto"/>
          </w:divBdr>
        </w:div>
        <w:div w:id="167332228">
          <w:marLeft w:val="0"/>
          <w:marRight w:val="0"/>
          <w:marTop w:val="0"/>
          <w:marBottom w:val="0"/>
          <w:divBdr>
            <w:top w:val="none" w:sz="0" w:space="0" w:color="auto"/>
            <w:left w:val="none" w:sz="0" w:space="0" w:color="auto"/>
            <w:bottom w:val="none" w:sz="0" w:space="0" w:color="auto"/>
            <w:right w:val="none" w:sz="0" w:space="0" w:color="auto"/>
          </w:divBdr>
        </w:div>
        <w:div w:id="1910458042">
          <w:marLeft w:val="0"/>
          <w:marRight w:val="0"/>
          <w:marTop w:val="0"/>
          <w:marBottom w:val="0"/>
          <w:divBdr>
            <w:top w:val="none" w:sz="0" w:space="0" w:color="auto"/>
            <w:left w:val="none" w:sz="0" w:space="0" w:color="auto"/>
            <w:bottom w:val="none" w:sz="0" w:space="0" w:color="auto"/>
            <w:right w:val="none" w:sz="0" w:space="0" w:color="auto"/>
          </w:divBdr>
        </w:div>
        <w:div w:id="1786923205">
          <w:marLeft w:val="0"/>
          <w:marRight w:val="0"/>
          <w:marTop w:val="0"/>
          <w:marBottom w:val="0"/>
          <w:divBdr>
            <w:top w:val="none" w:sz="0" w:space="0" w:color="auto"/>
            <w:left w:val="none" w:sz="0" w:space="0" w:color="auto"/>
            <w:bottom w:val="none" w:sz="0" w:space="0" w:color="auto"/>
            <w:right w:val="none" w:sz="0" w:space="0" w:color="auto"/>
          </w:divBdr>
        </w:div>
        <w:div w:id="1234658533">
          <w:marLeft w:val="0"/>
          <w:marRight w:val="0"/>
          <w:marTop w:val="0"/>
          <w:marBottom w:val="0"/>
          <w:divBdr>
            <w:top w:val="none" w:sz="0" w:space="0" w:color="auto"/>
            <w:left w:val="none" w:sz="0" w:space="0" w:color="auto"/>
            <w:bottom w:val="none" w:sz="0" w:space="0" w:color="auto"/>
            <w:right w:val="none" w:sz="0" w:space="0" w:color="auto"/>
          </w:divBdr>
        </w:div>
        <w:div w:id="1219901843">
          <w:marLeft w:val="0"/>
          <w:marRight w:val="0"/>
          <w:marTop w:val="0"/>
          <w:marBottom w:val="0"/>
          <w:divBdr>
            <w:top w:val="none" w:sz="0" w:space="0" w:color="auto"/>
            <w:left w:val="none" w:sz="0" w:space="0" w:color="auto"/>
            <w:bottom w:val="none" w:sz="0" w:space="0" w:color="auto"/>
            <w:right w:val="none" w:sz="0" w:space="0" w:color="auto"/>
          </w:divBdr>
        </w:div>
        <w:div w:id="1613393675">
          <w:marLeft w:val="0"/>
          <w:marRight w:val="0"/>
          <w:marTop w:val="0"/>
          <w:marBottom w:val="0"/>
          <w:divBdr>
            <w:top w:val="none" w:sz="0" w:space="0" w:color="auto"/>
            <w:left w:val="none" w:sz="0" w:space="0" w:color="auto"/>
            <w:bottom w:val="none" w:sz="0" w:space="0" w:color="auto"/>
            <w:right w:val="none" w:sz="0" w:space="0" w:color="auto"/>
          </w:divBdr>
        </w:div>
        <w:div w:id="536235896">
          <w:marLeft w:val="0"/>
          <w:marRight w:val="0"/>
          <w:marTop w:val="0"/>
          <w:marBottom w:val="0"/>
          <w:divBdr>
            <w:top w:val="none" w:sz="0" w:space="0" w:color="auto"/>
            <w:left w:val="none" w:sz="0" w:space="0" w:color="auto"/>
            <w:bottom w:val="none" w:sz="0" w:space="0" w:color="auto"/>
            <w:right w:val="none" w:sz="0" w:space="0" w:color="auto"/>
          </w:divBdr>
        </w:div>
        <w:div w:id="1026566856">
          <w:marLeft w:val="0"/>
          <w:marRight w:val="0"/>
          <w:marTop w:val="0"/>
          <w:marBottom w:val="0"/>
          <w:divBdr>
            <w:top w:val="none" w:sz="0" w:space="0" w:color="auto"/>
            <w:left w:val="none" w:sz="0" w:space="0" w:color="auto"/>
            <w:bottom w:val="none" w:sz="0" w:space="0" w:color="auto"/>
            <w:right w:val="none" w:sz="0" w:space="0" w:color="auto"/>
          </w:divBdr>
        </w:div>
        <w:div w:id="1302266760">
          <w:marLeft w:val="0"/>
          <w:marRight w:val="0"/>
          <w:marTop w:val="0"/>
          <w:marBottom w:val="0"/>
          <w:divBdr>
            <w:top w:val="none" w:sz="0" w:space="0" w:color="auto"/>
            <w:left w:val="none" w:sz="0" w:space="0" w:color="auto"/>
            <w:bottom w:val="none" w:sz="0" w:space="0" w:color="auto"/>
            <w:right w:val="none" w:sz="0" w:space="0" w:color="auto"/>
          </w:divBdr>
        </w:div>
        <w:div w:id="2024088305">
          <w:marLeft w:val="0"/>
          <w:marRight w:val="0"/>
          <w:marTop w:val="0"/>
          <w:marBottom w:val="0"/>
          <w:divBdr>
            <w:top w:val="none" w:sz="0" w:space="0" w:color="auto"/>
            <w:left w:val="none" w:sz="0" w:space="0" w:color="auto"/>
            <w:bottom w:val="none" w:sz="0" w:space="0" w:color="auto"/>
            <w:right w:val="none" w:sz="0" w:space="0" w:color="auto"/>
          </w:divBdr>
        </w:div>
        <w:div w:id="2004234140">
          <w:marLeft w:val="0"/>
          <w:marRight w:val="0"/>
          <w:marTop w:val="0"/>
          <w:marBottom w:val="0"/>
          <w:divBdr>
            <w:top w:val="none" w:sz="0" w:space="0" w:color="auto"/>
            <w:left w:val="none" w:sz="0" w:space="0" w:color="auto"/>
            <w:bottom w:val="none" w:sz="0" w:space="0" w:color="auto"/>
            <w:right w:val="none" w:sz="0" w:space="0" w:color="auto"/>
          </w:divBdr>
        </w:div>
        <w:div w:id="2013216968">
          <w:marLeft w:val="0"/>
          <w:marRight w:val="0"/>
          <w:marTop w:val="0"/>
          <w:marBottom w:val="0"/>
          <w:divBdr>
            <w:top w:val="none" w:sz="0" w:space="0" w:color="auto"/>
            <w:left w:val="none" w:sz="0" w:space="0" w:color="auto"/>
            <w:bottom w:val="none" w:sz="0" w:space="0" w:color="auto"/>
            <w:right w:val="none" w:sz="0" w:space="0" w:color="auto"/>
          </w:divBdr>
        </w:div>
        <w:div w:id="1475025539">
          <w:marLeft w:val="0"/>
          <w:marRight w:val="0"/>
          <w:marTop w:val="0"/>
          <w:marBottom w:val="0"/>
          <w:divBdr>
            <w:top w:val="none" w:sz="0" w:space="0" w:color="auto"/>
            <w:left w:val="none" w:sz="0" w:space="0" w:color="auto"/>
            <w:bottom w:val="none" w:sz="0" w:space="0" w:color="auto"/>
            <w:right w:val="none" w:sz="0" w:space="0" w:color="auto"/>
          </w:divBdr>
        </w:div>
        <w:div w:id="435829297">
          <w:marLeft w:val="0"/>
          <w:marRight w:val="0"/>
          <w:marTop w:val="0"/>
          <w:marBottom w:val="0"/>
          <w:divBdr>
            <w:top w:val="none" w:sz="0" w:space="0" w:color="auto"/>
            <w:left w:val="none" w:sz="0" w:space="0" w:color="auto"/>
            <w:bottom w:val="none" w:sz="0" w:space="0" w:color="auto"/>
            <w:right w:val="none" w:sz="0" w:space="0" w:color="auto"/>
          </w:divBdr>
        </w:div>
        <w:div w:id="1912737210">
          <w:marLeft w:val="0"/>
          <w:marRight w:val="0"/>
          <w:marTop w:val="0"/>
          <w:marBottom w:val="0"/>
          <w:divBdr>
            <w:top w:val="none" w:sz="0" w:space="0" w:color="auto"/>
            <w:left w:val="none" w:sz="0" w:space="0" w:color="auto"/>
            <w:bottom w:val="none" w:sz="0" w:space="0" w:color="auto"/>
            <w:right w:val="none" w:sz="0" w:space="0" w:color="auto"/>
          </w:divBdr>
        </w:div>
        <w:div w:id="297883430">
          <w:marLeft w:val="0"/>
          <w:marRight w:val="0"/>
          <w:marTop w:val="0"/>
          <w:marBottom w:val="0"/>
          <w:divBdr>
            <w:top w:val="none" w:sz="0" w:space="0" w:color="auto"/>
            <w:left w:val="none" w:sz="0" w:space="0" w:color="auto"/>
            <w:bottom w:val="none" w:sz="0" w:space="0" w:color="auto"/>
            <w:right w:val="none" w:sz="0" w:space="0" w:color="auto"/>
          </w:divBdr>
        </w:div>
        <w:div w:id="1689789203">
          <w:marLeft w:val="0"/>
          <w:marRight w:val="0"/>
          <w:marTop w:val="0"/>
          <w:marBottom w:val="0"/>
          <w:divBdr>
            <w:top w:val="none" w:sz="0" w:space="0" w:color="auto"/>
            <w:left w:val="none" w:sz="0" w:space="0" w:color="auto"/>
            <w:bottom w:val="none" w:sz="0" w:space="0" w:color="auto"/>
            <w:right w:val="none" w:sz="0" w:space="0" w:color="auto"/>
          </w:divBdr>
        </w:div>
        <w:div w:id="298657656">
          <w:marLeft w:val="0"/>
          <w:marRight w:val="0"/>
          <w:marTop w:val="0"/>
          <w:marBottom w:val="0"/>
          <w:divBdr>
            <w:top w:val="none" w:sz="0" w:space="0" w:color="auto"/>
            <w:left w:val="none" w:sz="0" w:space="0" w:color="auto"/>
            <w:bottom w:val="none" w:sz="0" w:space="0" w:color="auto"/>
            <w:right w:val="none" w:sz="0" w:space="0" w:color="auto"/>
          </w:divBdr>
        </w:div>
        <w:div w:id="808207274">
          <w:marLeft w:val="0"/>
          <w:marRight w:val="0"/>
          <w:marTop w:val="0"/>
          <w:marBottom w:val="0"/>
          <w:divBdr>
            <w:top w:val="none" w:sz="0" w:space="0" w:color="auto"/>
            <w:left w:val="none" w:sz="0" w:space="0" w:color="auto"/>
            <w:bottom w:val="none" w:sz="0" w:space="0" w:color="auto"/>
            <w:right w:val="none" w:sz="0" w:space="0" w:color="auto"/>
          </w:divBdr>
        </w:div>
        <w:div w:id="1983653873">
          <w:marLeft w:val="0"/>
          <w:marRight w:val="0"/>
          <w:marTop w:val="0"/>
          <w:marBottom w:val="0"/>
          <w:divBdr>
            <w:top w:val="none" w:sz="0" w:space="0" w:color="auto"/>
            <w:left w:val="none" w:sz="0" w:space="0" w:color="auto"/>
            <w:bottom w:val="none" w:sz="0" w:space="0" w:color="auto"/>
            <w:right w:val="none" w:sz="0" w:space="0" w:color="auto"/>
          </w:divBdr>
        </w:div>
        <w:div w:id="1814248925">
          <w:marLeft w:val="0"/>
          <w:marRight w:val="0"/>
          <w:marTop w:val="0"/>
          <w:marBottom w:val="0"/>
          <w:divBdr>
            <w:top w:val="none" w:sz="0" w:space="0" w:color="auto"/>
            <w:left w:val="none" w:sz="0" w:space="0" w:color="auto"/>
            <w:bottom w:val="none" w:sz="0" w:space="0" w:color="auto"/>
            <w:right w:val="none" w:sz="0" w:space="0" w:color="auto"/>
          </w:divBdr>
        </w:div>
        <w:div w:id="1333870450">
          <w:marLeft w:val="0"/>
          <w:marRight w:val="0"/>
          <w:marTop w:val="0"/>
          <w:marBottom w:val="0"/>
          <w:divBdr>
            <w:top w:val="none" w:sz="0" w:space="0" w:color="auto"/>
            <w:left w:val="none" w:sz="0" w:space="0" w:color="auto"/>
            <w:bottom w:val="none" w:sz="0" w:space="0" w:color="auto"/>
            <w:right w:val="none" w:sz="0" w:space="0" w:color="auto"/>
          </w:divBdr>
        </w:div>
        <w:div w:id="231738363">
          <w:marLeft w:val="0"/>
          <w:marRight w:val="0"/>
          <w:marTop w:val="0"/>
          <w:marBottom w:val="0"/>
          <w:divBdr>
            <w:top w:val="none" w:sz="0" w:space="0" w:color="auto"/>
            <w:left w:val="none" w:sz="0" w:space="0" w:color="auto"/>
            <w:bottom w:val="none" w:sz="0" w:space="0" w:color="auto"/>
            <w:right w:val="none" w:sz="0" w:space="0" w:color="auto"/>
          </w:divBdr>
        </w:div>
        <w:div w:id="811874569">
          <w:marLeft w:val="0"/>
          <w:marRight w:val="0"/>
          <w:marTop w:val="0"/>
          <w:marBottom w:val="0"/>
          <w:divBdr>
            <w:top w:val="none" w:sz="0" w:space="0" w:color="auto"/>
            <w:left w:val="none" w:sz="0" w:space="0" w:color="auto"/>
            <w:bottom w:val="none" w:sz="0" w:space="0" w:color="auto"/>
            <w:right w:val="none" w:sz="0" w:space="0" w:color="auto"/>
          </w:divBdr>
        </w:div>
        <w:div w:id="900792869">
          <w:marLeft w:val="0"/>
          <w:marRight w:val="0"/>
          <w:marTop w:val="0"/>
          <w:marBottom w:val="0"/>
          <w:divBdr>
            <w:top w:val="none" w:sz="0" w:space="0" w:color="auto"/>
            <w:left w:val="none" w:sz="0" w:space="0" w:color="auto"/>
            <w:bottom w:val="none" w:sz="0" w:space="0" w:color="auto"/>
            <w:right w:val="none" w:sz="0" w:space="0" w:color="auto"/>
          </w:divBdr>
        </w:div>
        <w:div w:id="1429161291">
          <w:marLeft w:val="0"/>
          <w:marRight w:val="0"/>
          <w:marTop w:val="0"/>
          <w:marBottom w:val="0"/>
          <w:divBdr>
            <w:top w:val="none" w:sz="0" w:space="0" w:color="auto"/>
            <w:left w:val="none" w:sz="0" w:space="0" w:color="auto"/>
            <w:bottom w:val="none" w:sz="0" w:space="0" w:color="auto"/>
            <w:right w:val="none" w:sz="0" w:space="0" w:color="auto"/>
          </w:divBdr>
        </w:div>
        <w:div w:id="1813060682">
          <w:marLeft w:val="0"/>
          <w:marRight w:val="0"/>
          <w:marTop w:val="0"/>
          <w:marBottom w:val="0"/>
          <w:divBdr>
            <w:top w:val="none" w:sz="0" w:space="0" w:color="auto"/>
            <w:left w:val="none" w:sz="0" w:space="0" w:color="auto"/>
            <w:bottom w:val="none" w:sz="0" w:space="0" w:color="auto"/>
            <w:right w:val="none" w:sz="0" w:space="0" w:color="auto"/>
          </w:divBdr>
        </w:div>
        <w:div w:id="1698115153">
          <w:marLeft w:val="0"/>
          <w:marRight w:val="0"/>
          <w:marTop w:val="0"/>
          <w:marBottom w:val="0"/>
          <w:divBdr>
            <w:top w:val="none" w:sz="0" w:space="0" w:color="auto"/>
            <w:left w:val="none" w:sz="0" w:space="0" w:color="auto"/>
            <w:bottom w:val="none" w:sz="0" w:space="0" w:color="auto"/>
            <w:right w:val="none" w:sz="0" w:space="0" w:color="auto"/>
          </w:divBdr>
        </w:div>
        <w:div w:id="2098941038">
          <w:marLeft w:val="0"/>
          <w:marRight w:val="0"/>
          <w:marTop w:val="0"/>
          <w:marBottom w:val="0"/>
          <w:divBdr>
            <w:top w:val="none" w:sz="0" w:space="0" w:color="auto"/>
            <w:left w:val="none" w:sz="0" w:space="0" w:color="auto"/>
            <w:bottom w:val="none" w:sz="0" w:space="0" w:color="auto"/>
            <w:right w:val="none" w:sz="0" w:space="0" w:color="auto"/>
          </w:divBdr>
        </w:div>
        <w:div w:id="1122269448">
          <w:marLeft w:val="0"/>
          <w:marRight w:val="0"/>
          <w:marTop w:val="0"/>
          <w:marBottom w:val="0"/>
          <w:divBdr>
            <w:top w:val="none" w:sz="0" w:space="0" w:color="auto"/>
            <w:left w:val="none" w:sz="0" w:space="0" w:color="auto"/>
            <w:bottom w:val="none" w:sz="0" w:space="0" w:color="auto"/>
            <w:right w:val="none" w:sz="0" w:space="0" w:color="auto"/>
          </w:divBdr>
        </w:div>
        <w:div w:id="1683513385">
          <w:marLeft w:val="0"/>
          <w:marRight w:val="0"/>
          <w:marTop w:val="0"/>
          <w:marBottom w:val="0"/>
          <w:divBdr>
            <w:top w:val="none" w:sz="0" w:space="0" w:color="auto"/>
            <w:left w:val="none" w:sz="0" w:space="0" w:color="auto"/>
            <w:bottom w:val="none" w:sz="0" w:space="0" w:color="auto"/>
            <w:right w:val="none" w:sz="0" w:space="0" w:color="auto"/>
          </w:divBdr>
        </w:div>
        <w:div w:id="761487233">
          <w:marLeft w:val="0"/>
          <w:marRight w:val="0"/>
          <w:marTop w:val="0"/>
          <w:marBottom w:val="0"/>
          <w:divBdr>
            <w:top w:val="none" w:sz="0" w:space="0" w:color="auto"/>
            <w:left w:val="none" w:sz="0" w:space="0" w:color="auto"/>
            <w:bottom w:val="none" w:sz="0" w:space="0" w:color="auto"/>
            <w:right w:val="none" w:sz="0" w:space="0" w:color="auto"/>
          </w:divBdr>
        </w:div>
        <w:div w:id="19356327">
          <w:marLeft w:val="0"/>
          <w:marRight w:val="0"/>
          <w:marTop w:val="0"/>
          <w:marBottom w:val="0"/>
          <w:divBdr>
            <w:top w:val="none" w:sz="0" w:space="0" w:color="auto"/>
            <w:left w:val="none" w:sz="0" w:space="0" w:color="auto"/>
            <w:bottom w:val="none" w:sz="0" w:space="0" w:color="auto"/>
            <w:right w:val="none" w:sz="0" w:space="0" w:color="auto"/>
          </w:divBdr>
        </w:div>
        <w:div w:id="1736275163">
          <w:marLeft w:val="0"/>
          <w:marRight w:val="0"/>
          <w:marTop w:val="0"/>
          <w:marBottom w:val="0"/>
          <w:divBdr>
            <w:top w:val="none" w:sz="0" w:space="0" w:color="auto"/>
            <w:left w:val="none" w:sz="0" w:space="0" w:color="auto"/>
            <w:bottom w:val="none" w:sz="0" w:space="0" w:color="auto"/>
            <w:right w:val="none" w:sz="0" w:space="0" w:color="auto"/>
          </w:divBdr>
        </w:div>
        <w:div w:id="573465699">
          <w:marLeft w:val="0"/>
          <w:marRight w:val="0"/>
          <w:marTop w:val="0"/>
          <w:marBottom w:val="0"/>
          <w:divBdr>
            <w:top w:val="none" w:sz="0" w:space="0" w:color="auto"/>
            <w:left w:val="none" w:sz="0" w:space="0" w:color="auto"/>
            <w:bottom w:val="none" w:sz="0" w:space="0" w:color="auto"/>
            <w:right w:val="none" w:sz="0" w:space="0" w:color="auto"/>
          </w:divBdr>
        </w:div>
        <w:div w:id="1227491043">
          <w:marLeft w:val="0"/>
          <w:marRight w:val="0"/>
          <w:marTop w:val="0"/>
          <w:marBottom w:val="0"/>
          <w:divBdr>
            <w:top w:val="none" w:sz="0" w:space="0" w:color="auto"/>
            <w:left w:val="none" w:sz="0" w:space="0" w:color="auto"/>
            <w:bottom w:val="none" w:sz="0" w:space="0" w:color="auto"/>
            <w:right w:val="none" w:sz="0" w:space="0" w:color="auto"/>
          </w:divBdr>
        </w:div>
        <w:div w:id="1294093601">
          <w:marLeft w:val="0"/>
          <w:marRight w:val="0"/>
          <w:marTop w:val="0"/>
          <w:marBottom w:val="0"/>
          <w:divBdr>
            <w:top w:val="none" w:sz="0" w:space="0" w:color="auto"/>
            <w:left w:val="none" w:sz="0" w:space="0" w:color="auto"/>
            <w:bottom w:val="none" w:sz="0" w:space="0" w:color="auto"/>
            <w:right w:val="none" w:sz="0" w:space="0" w:color="auto"/>
          </w:divBdr>
        </w:div>
        <w:div w:id="2031907919">
          <w:marLeft w:val="0"/>
          <w:marRight w:val="0"/>
          <w:marTop w:val="0"/>
          <w:marBottom w:val="0"/>
          <w:divBdr>
            <w:top w:val="none" w:sz="0" w:space="0" w:color="auto"/>
            <w:left w:val="none" w:sz="0" w:space="0" w:color="auto"/>
            <w:bottom w:val="none" w:sz="0" w:space="0" w:color="auto"/>
            <w:right w:val="none" w:sz="0" w:space="0" w:color="auto"/>
          </w:divBdr>
        </w:div>
        <w:div w:id="705258964">
          <w:marLeft w:val="0"/>
          <w:marRight w:val="0"/>
          <w:marTop w:val="0"/>
          <w:marBottom w:val="0"/>
          <w:divBdr>
            <w:top w:val="none" w:sz="0" w:space="0" w:color="auto"/>
            <w:left w:val="none" w:sz="0" w:space="0" w:color="auto"/>
            <w:bottom w:val="none" w:sz="0" w:space="0" w:color="auto"/>
            <w:right w:val="none" w:sz="0" w:space="0" w:color="auto"/>
          </w:divBdr>
        </w:div>
        <w:div w:id="371274872">
          <w:marLeft w:val="0"/>
          <w:marRight w:val="0"/>
          <w:marTop w:val="0"/>
          <w:marBottom w:val="0"/>
          <w:divBdr>
            <w:top w:val="none" w:sz="0" w:space="0" w:color="auto"/>
            <w:left w:val="none" w:sz="0" w:space="0" w:color="auto"/>
            <w:bottom w:val="none" w:sz="0" w:space="0" w:color="auto"/>
            <w:right w:val="none" w:sz="0" w:space="0" w:color="auto"/>
          </w:divBdr>
        </w:div>
        <w:div w:id="1886404724">
          <w:marLeft w:val="0"/>
          <w:marRight w:val="0"/>
          <w:marTop w:val="0"/>
          <w:marBottom w:val="0"/>
          <w:divBdr>
            <w:top w:val="none" w:sz="0" w:space="0" w:color="auto"/>
            <w:left w:val="none" w:sz="0" w:space="0" w:color="auto"/>
            <w:bottom w:val="none" w:sz="0" w:space="0" w:color="auto"/>
            <w:right w:val="none" w:sz="0" w:space="0" w:color="auto"/>
          </w:divBdr>
        </w:div>
        <w:div w:id="1188644326">
          <w:marLeft w:val="0"/>
          <w:marRight w:val="0"/>
          <w:marTop w:val="0"/>
          <w:marBottom w:val="0"/>
          <w:divBdr>
            <w:top w:val="none" w:sz="0" w:space="0" w:color="auto"/>
            <w:left w:val="none" w:sz="0" w:space="0" w:color="auto"/>
            <w:bottom w:val="none" w:sz="0" w:space="0" w:color="auto"/>
            <w:right w:val="none" w:sz="0" w:space="0" w:color="auto"/>
          </w:divBdr>
        </w:div>
        <w:div w:id="392890631">
          <w:marLeft w:val="0"/>
          <w:marRight w:val="0"/>
          <w:marTop w:val="0"/>
          <w:marBottom w:val="0"/>
          <w:divBdr>
            <w:top w:val="none" w:sz="0" w:space="0" w:color="auto"/>
            <w:left w:val="none" w:sz="0" w:space="0" w:color="auto"/>
            <w:bottom w:val="none" w:sz="0" w:space="0" w:color="auto"/>
            <w:right w:val="none" w:sz="0" w:space="0" w:color="auto"/>
          </w:divBdr>
        </w:div>
        <w:div w:id="1347948326">
          <w:marLeft w:val="0"/>
          <w:marRight w:val="0"/>
          <w:marTop w:val="0"/>
          <w:marBottom w:val="0"/>
          <w:divBdr>
            <w:top w:val="none" w:sz="0" w:space="0" w:color="auto"/>
            <w:left w:val="none" w:sz="0" w:space="0" w:color="auto"/>
            <w:bottom w:val="none" w:sz="0" w:space="0" w:color="auto"/>
            <w:right w:val="none" w:sz="0" w:space="0" w:color="auto"/>
          </w:divBdr>
        </w:div>
        <w:div w:id="695272880">
          <w:marLeft w:val="0"/>
          <w:marRight w:val="0"/>
          <w:marTop w:val="0"/>
          <w:marBottom w:val="0"/>
          <w:divBdr>
            <w:top w:val="none" w:sz="0" w:space="0" w:color="auto"/>
            <w:left w:val="none" w:sz="0" w:space="0" w:color="auto"/>
            <w:bottom w:val="none" w:sz="0" w:space="0" w:color="auto"/>
            <w:right w:val="none" w:sz="0" w:space="0" w:color="auto"/>
          </w:divBdr>
        </w:div>
        <w:div w:id="1183325055">
          <w:marLeft w:val="0"/>
          <w:marRight w:val="0"/>
          <w:marTop w:val="0"/>
          <w:marBottom w:val="0"/>
          <w:divBdr>
            <w:top w:val="none" w:sz="0" w:space="0" w:color="auto"/>
            <w:left w:val="none" w:sz="0" w:space="0" w:color="auto"/>
            <w:bottom w:val="none" w:sz="0" w:space="0" w:color="auto"/>
            <w:right w:val="none" w:sz="0" w:space="0" w:color="auto"/>
          </w:divBdr>
        </w:div>
        <w:div w:id="1833332086">
          <w:marLeft w:val="0"/>
          <w:marRight w:val="0"/>
          <w:marTop w:val="0"/>
          <w:marBottom w:val="0"/>
          <w:divBdr>
            <w:top w:val="none" w:sz="0" w:space="0" w:color="auto"/>
            <w:left w:val="none" w:sz="0" w:space="0" w:color="auto"/>
            <w:bottom w:val="none" w:sz="0" w:space="0" w:color="auto"/>
            <w:right w:val="none" w:sz="0" w:space="0" w:color="auto"/>
          </w:divBdr>
        </w:div>
        <w:div w:id="1798792789">
          <w:marLeft w:val="0"/>
          <w:marRight w:val="0"/>
          <w:marTop w:val="0"/>
          <w:marBottom w:val="0"/>
          <w:divBdr>
            <w:top w:val="none" w:sz="0" w:space="0" w:color="auto"/>
            <w:left w:val="none" w:sz="0" w:space="0" w:color="auto"/>
            <w:bottom w:val="none" w:sz="0" w:space="0" w:color="auto"/>
            <w:right w:val="none" w:sz="0" w:space="0" w:color="auto"/>
          </w:divBdr>
        </w:div>
        <w:div w:id="1720322938">
          <w:marLeft w:val="0"/>
          <w:marRight w:val="0"/>
          <w:marTop w:val="0"/>
          <w:marBottom w:val="0"/>
          <w:divBdr>
            <w:top w:val="none" w:sz="0" w:space="0" w:color="auto"/>
            <w:left w:val="none" w:sz="0" w:space="0" w:color="auto"/>
            <w:bottom w:val="none" w:sz="0" w:space="0" w:color="auto"/>
            <w:right w:val="none" w:sz="0" w:space="0" w:color="auto"/>
          </w:divBdr>
        </w:div>
        <w:div w:id="1331786207">
          <w:marLeft w:val="0"/>
          <w:marRight w:val="0"/>
          <w:marTop w:val="0"/>
          <w:marBottom w:val="0"/>
          <w:divBdr>
            <w:top w:val="none" w:sz="0" w:space="0" w:color="auto"/>
            <w:left w:val="none" w:sz="0" w:space="0" w:color="auto"/>
            <w:bottom w:val="none" w:sz="0" w:space="0" w:color="auto"/>
            <w:right w:val="none" w:sz="0" w:space="0" w:color="auto"/>
          </w:divBdr>
        </w:div>
        <w:div w:id="613361820">
          <w:marLeft w:val="0"/>
          <w:marRight w:val="0"/>
          <w:marTop w:val="0"/>
          <w:marBottom w:val="0"/>
          <w:divBdr>
            <w:top w:val="none" w:sz="0" w:space="0" w:color="auto"/>
            <w:left w:val="none" w:sz="0" w:space="0" w:color="auto"/>
            <w:bottom w:val="none" w:sz="0" w:space="0" w:color="auto"/>
            <w:right w:val="none" w:sz="0" w:space="0" w:color="auto"/>
          </w:divBdr>
        </w:div>
        <w:div w:id="1796604417">
          <w:marLeft w:val="0"/>
          <w:marRight w:val="0"/>
          <w:marTop w:val="0"/>
          <w:marBottom w:val="0"/>
          <w:divBdr>
            <w:top w:val="none" w:sz="0" w:space="0" w:color="auto"/>
            <w:left w:val="none" w:sz="0" w:space="0" w:color="auto"/>
            <w:bottom w:val="none" w:sz="0" w:space="0" w:color="auto"/>
            <w:right w:val="none" w:sz="0" w:space="0" w:color="auto"/>
          </w:divBdr>
        </w:div>
        <w:div w:id="2001418865">
          <w:marLeft w:val="0"/>
          <w:marRight w:val="0"/>
          <w:marTop w:val="0"/>
          <w:marBottom w:val="0"/>
          <w:divBdr>
            <w:top w:val="none" w:sz="0" w:space="0" w:color="auto"/>
            <w:left w:val="none" w:sz="0" w:space="0" w:color="auto"/>
            <w:bottom w:val="none" w:sz="0" w:space="0" w:color="auto"/>
            <w:right w:val="none" w:sz="0" w:space="0" w:color="auto"/>
          </w:divBdr>
        </w:div>
        <w:div w:id="166946051">
          <w:marLeft w:val="0"/>
          <w:marRight w:val="0"/>
          <w:marTop w:val="0"/>
          <w:marBottom w:val="0"/>
          <w:divBdr>
            <w:top w:val="none" w:sz="0" w:space="0" w:color="auto"/>
            <w:left w:val="none" w:sz="0" w:space="0" w:color="auto"/>
            <w:bottom w:val="none" w:sz="0" w:space="0" w:color="auto"/>
            <w:right w:val="none" w:sz="0" w:space="0" w:color="auto"/>
          </w:divBdr>
        </w:div>
        <w:div w:id="1131747348">
          <w:marLeft w:val="0"/>
          <w:marRight w:val="0"/>
          <w:marTop w:val="0"/>
          <w:marBottom w:val="0"/>
          <w:divBdr>
            <w:top w:val="none" w:sz="0" w:space="0" w:color="auto"/>
            <w:left w:val="none" w:sz="0" w:space="0" w:color="auto"/>
            <w:bottom w:val="none" w:sz="0" w:space="0" w:color="auto"/>
            <w:right w:val="none" w:sz="0" w:space="0" w:color="auto"/>
          </w:divBdr>
        </w:div>
        <w:div w:id="1258562358">
          <w:marLeft w:val="0"/>
          <w:marRight w:val="0"/>
          <w:marTop w:val="0"/>
          <w:marBottom w:val="0"/>
          <w:divBdr>
            <w:top w:val="none" w:sz="0" w:space="0" w:color="auto"/>
            <w:left w:val="none" w:sz="0" w:space="0" w:color="auto"/>
            <w:bottom w:val="none" w:sz="0" w:space="0" w:color="auto"/>
            <w:right w:val="none" w:sz="0" w:space="0" w:color="auto"/>
          </w:divBdr>
        </w:div>
        <w:div w:id="1677344531">
          <w:marLeft w:val="0"/>
          <w:marRight w:val="0"/>
          <w:marTop w:val="0"/>
          <w:marBottom w:val="0"/>
          <w:divBdr>
            <w:top w:val="none" w:sz="0" w:space="0" w:color="auto"/>
            <w:left w:val="none" w:sz="0" w:space="0" w:color="auto"/>
            <w:bottom w:val="none" w:sz="0" w:space="0" w:color="auto"/>
            <w:right w:val="none" w:sz="0" w:space="0" w:color="auto"/>
          </w:divBdr>
        </w:div>
        <w:div w:id="1587109356">
          <w:marLeft w:val="0"/>
          <w:marRight w:val="0"/>
          <w:marTop w:val="0"/>
          <w:marBottom w:val="0"/>
          <w:divBdr>
            <w:top w:val="none" w:sz="0" w:space="0" w:color="auto"/>
            <w:left w:val="none" w:sz="0" w:space="0" w:color="auto"/>
            <w:bottom w:val="none" w:sz="0" w:space="0" w:color="auto"/>
            <w:right w:val="none" w:sz="0" w:space="0" w:color="auto"/>
          </w:divBdr>
        </w:div>
        <w:div w:id="1562132677">
          <w:marLeft w:val="0"/>
          <w:marRight w:val="0"/>
          <w:marTop w:val="0"/>
          <w:marBottom w:val="0"/>
          <w:divBdr>
            <w:top w:val="none" w:sz="0" w:space="0" w:color="auto"/>
            <w:left w:val="none" w:sz="0" w:space="0" w:color="auto"/>
            <w:bottom w:val="none" w:sz="0" w:space="0" w:color="auto"/>
            <w:right w:val="none" w:sz="0" w:space="0" w:color="auto"/>
          </w:divBdr>
        </w:div>
        <w:div w:id="1692607398">
          <w:marLeft w:val="0"/>
          <w:marRight w:val="0"/>
          <w:marTop w:val="0"/>
          <w:marBottom w:val="0"/>
          <w:divBdr>
            <w:top w:val="none" w:sz="0" w:space="0" w:color="auto"/>
            <w:left w:val="none" w:sz="0" w:space="0" w:color="auto"/>
            <w:bottom w:val="none" w:sz="0" w:space="0" w:color="auto"/>
            <w:right w:val="none" w:sz="0" w:space="0" w:color="auto"/>
          </w:divBdr>
        </w:div>
        <w:div w:id="480854218">
          <w:marLeft w:val="0"/>
          <w:marRight w:val="0"/>
          <w:marTop w:val="0"/>
          <w:marBottom w:val="0"/>
          <w:divBdr>
            <w:top w:val="none" w:sz="0" w:space="0" w:color="auto"/>
            <w:left w:val="none" w:sz="0" w:space="0" w:color="auto"/>
            <w:bottom w:val="none" w:sz="0" w:space="0" w:color="auto"/>
            <w:right w:val="none" w:sz="0" w:space="0" w:color="auto"/>
          </w:divBdr>
        </w:div>
        <w:div w:id="747307400">
          <w:marLeft w:val="0"/>
          <w:marRight w:val="0"/>
          <w:marTop w:val="0"/>
          <w:marBottom w:val="0"/>
          <w:divBdr>
            <w:top w:val="none" w:sz="0" w:space="0" w:color="auto"/>
            <w:left w:val="none" w:sz="0" w:space="0" w:color="auto"/>
            <w:bottom w:val="none" w:sz="0" w:space="0" w:color="auto"/>
            <w:right w:val="none" w:sz="0" w:space="0" w:color="auto"/>
          </w:divBdr>
        </w:div>
        <w:div w:id="881942510">
          <w:marLeft w:val="0"/>
          <w:marRight w:val="0"/>
          <w:marTop w:val="0"/>
          <w:marBottom w:val="0"/>
          <w:divBdr>
            <w:top w:val="none" w:sz="0" w:space="0" w:color="auto"/>
            <w:left w:val="none" w:sz="0" w:space="0" w:color="auto"/>
            <w:bottom w:val="none" w:sz="0" w:space="0" w:color="auto"/>
            <w:right w:val="none" w:sz="0" w:space="0" w:color="auto"/>
          </w:divBdr>
        </w:div>
        <w:div w:id="1180388983">
          <w:marLeft w:val="0"/>
          <w:marRight w:val="0"/>
          <w:marTop w:val="0"/>
          <w:marBottom w:val="0"/>
          <w:divBdr>
            <w:top w:val="none" w:sz="0" w:space="0" w:color="auto"/>
            <w:left w:val="none" w:sz="0" w:space="0" w:color="auto"/>
            <w:bottom w:val="none" w:sz="0" w:space="0" w:color="auto"/>
            <w:right w:val="none" w:sz="0" w:space="0" w:color="auto"/>
          </w:divBdr>
        </w:div>
        <w:div w:id="940527418">
          <w:marLeft w:val="0"/>
          <w:marRight w:val="0"/>
          <w:marTop w:val="0"/>
          <w:marBottom w:val="0"/>
          <w:divBdr>
            <w:top w:val="none" w:sz="0" w:space="0" w:color="auto"/>
            <w:left w:val="none" w:sz="0" w:space="0" w:color="auto"/>
            <w:bottom w:val="none" w:sz="0" w:space="0" w:color="auto"/>
            <w:right w:val="none" w:sz="0" w:space="0" w:color="auto"/>
          </w:divBdr>
        </w:div>
        <w:div w:id="255134363">
          <w:marLeft w:val="0"/>
          <w:marRight w:val="0"/>
          <w:marTop w:val="0"/>
          <w:marBottom w:val="0"/>
          <w:divBdr>
            <w:top w:val="none" w:sz="0" w:space="0" w:color="auto"/>
            <w:left w:val="none" w:sz="0" w:space="0" w:color="auto"/>
            <w:bottom w:val="none" w:sz="0" w:space="0" w:color="auto"/>
            <w:right w:val="none" w:sz="0" w:space="0" w:color="auto"/>
          </w:divBdr>
        </w:div>
        <w:div w:id="1973945089">
          <w:marLeft w:val="0"/>
          <w:marRight w:val="0"/>
          <w:marTop w:val="0"/>
          <w:marBottom w:val="0"/>
          <w:divBdr>
            <w:top w:val="none" w:sz="0" w:space="0" w:color="auto"/>
            <w:left w:val="none" w:sz="0" w:space="0" w:color="auto"/>
            <w:bottom w:val="none" w:sz="0" w:space="0" w:color="auto"/>
            <w:right w:val="none" w:sz="0" w:space="0" w:color="auto"/>
          </w:divBdr>
        </w:div>
        <w:div w:id="1348748721">
          <w:marLeft w:val="0"/>
          <w:marRight w:val="0"/>
          <w:marTop w:val="0"/>
          <w:marBottom w:val="0"/>
          <w:divBdr>
            <w:top w:val="none" w:sz="0" w:space="0" w:color="auto"/>
            <w:left w:val="none" w:sz="0" w:space="0" w:color="auto"/>
            <w:bottom w:val="none" w:sz="0" w:space="0" w:color="auto"/>
            <w:right w:val="none" w:sz="0" w:space="0" w:color="auto"/>
          </w:divBdr>
        </w:div>
        <w:div w:id="1130126246">
          <w:marLeft w:val="0"/>
          <w:marRight w:val="0"/>
          <w:marTop w:val="0"/>
          <w:marBottom w:val="0"/>
          <w:divBdr>
            <w:top w:val="none" w:sz="0" w:space="0" w:color="auto"/>
            <w:left w:val="none" w:sz="0" w:space="0" w:color="auto"/>
            <w:bottom w:val="none" w:sz="0" w:space="0" w:color="auto"/>
            <w:right w:val="none" w:sz="0" w:space="0" w:color="auto"/>
          </w:divBdr>
        </w:div>
        <w:div w:id="531890880">
          <w:marLeft w:val="0"/>
          <w:marRight w:val="0"/>
          <w:marTop w:val="0"/>
          <w:marBottom w:val="0"/>
          <w:divBdr>
            <w:top w:val="none" w:sz="0" w:space="0" w:color="auto"/>
            <w:left w:val="none" w:sz="0" w:space="0" w:color="auto"/>
            <w:bottom w:val="none" w:sz="0" w:space="0" w:color="auto"/>
            <w:right w:val="none" w:sz="0" w:space="0" w:color="auto"/>
          </w:divBdr>
        </w:div>
        <w:div w:id="2098356330">
          <w:marLeft w:val="0"/>
          <w:marRight w:val="0"/>
          <w:marTop w:val="0"/>
          <w:marBottom w:val="0"/>
          <w:divBdr>
            <w:top w:val="none" w:sz="0" w:space="0" w:color="auto"/>
            <w:left w:val="none" w:sz="0" w:space="0" w:color="auto"/>
            <w:bottom w:val="none" w:sz="0" w:space="0" w:color="auto"/>
            <w:right w:val="none" w:sz="0" w:space="0" w:color="auto"/>
          </w:divBdr>
        </w:div>
        <w:div w:id="1670327825">
          <w:marLeft w:val="0"/>
          <w:marRight w:val="0"/>
          <w:marTop w:val="0"/>
          <w:marBottom w:val="0"/>
          <w:divBdr>
            <w:top w:val="none" w:sz="0" w:space="0" w:color="auto"/>
            <w:left w:val="none" w:sz="0" w:space="0" w:color="auto"/>
            <w:bottom w:val="none" w:sz="0" w:space="0" w:color="auto"/>
            <w:right w:val="none" w:sz="0" w:space="0" w:color="auto"/>
          </w:divBdr>
        </w:div>
        <w:div w:id="1346176327">
          <w:marLeft w:val="0"/>
          <w:marRight w:val="0"/>
          <w:marTop w:val="0"/>
          <w:marBottom w:val="0"/>
          <w:divBdr>
            <w:top w:val="none" w:sz="0" w:space="0" w:color="auto"/>
            <w:left w:val="none" w:sz="0" w:space="0" w:color="auto"/>
            <w:bottom w:val="none" w:sz="0" w:space="0" w:color="auto"/>
            <w:right w:val="none" w:sz="0" w:space="0" w:color="auto"/>
          </w:divBdr>
        </w:div>
        <w:div w:id="1843620100">
          <w:marLeft w:val="0"/>
          <w:marRight w:val="0"/>
          <w:marTop w:val="0"/>
          <w:marBottom w:val="0"/>
          <w:divBdr>
            <w:top w:val="none" w:sz="0" w:space="0" w:color="auto"/>
            <w:left w:val="none" w:sz="0" w:space="0" w:color="auto"/>
            <w:bottom w:val="none" w:sz="0" w:space="0" w:color="auto"/>
            <w:right w:val="none" w:sz="0" w:space="0" w:color="auto"/>
          </w:divBdr>
        </w:div>
        <w:div w:id="1667635174">
          <w:marLeft w:val="0"/>
          <w:marRight w:val="0"/>
          <w:marTop w:val="0"/>
          <w:marBottom w:val="0"/>
          <w:divBdr>
            <w:top w:val="none" w:sz="0" w:space="0" w:color="auto"/>
            <w:left w:val="none" w:sz="0" w:space="0" w:color="auto"/>
            <w:bottom w:val="none" w:sz="0" w:space="0" w:color="auto"/>
            <w:right w:val="none" w:sz="0" w:space="0" w:color="auto"/>
          </w:divBdr>
        </w:div>
        <w:div w:id="1473058546">
          <w:marLeft w:val="0"/>
          <w:marRight w:val="0"/>
          <w:marTop w:val="0"/>
          <w:marBottom w:val="0"/>
          <w:divBdr>
            <w:top w:val="none" w:sz="0" w:space="0" w:color="auto"/>
            <w:left w:val="none" w:sz="0" w:space="0" w:color="auto"/>
            <w:bottom w:val="none" w:sz="0" w:space="0" w:color="auto"/>
            <w:right w:val="none" w:sz="0" w:space="0" w:color="auto"/>
          </w:divBdr>
        </w:div>
        <w:div w:id="1270158158">
          <w:marLeft w:val="0"/>
          <w:marRight w:val="0"/>
          <w:marTop w:val="0"/>
          <w:marBottom w:val="0"/>
          <w:divBdr>
            <w:top w:val="none" w:sz="0" w:space="0" w:color="auto"/>
            <w:left w:val="none" w:sz="0" w:space="0" w:color="auto"/>
            <w:bottom w:val="none" w:sz="0" w:space="0" w:color="auto"/>
            <w:right w:val="none" w:sz="0" w:space="0" w:color="auto"/>
          </w:divBdr>
        </w:div>
        <w:div w:id="789282275">
          <w:marLeft w:val="0"/>
          <w:marRight w:val="0"/>
          <w:marTop w:val="0"/>
          <w:marBottom w:val="0"/>
          <w:divBdr>
            <w:top w:val="none" w:sz="0" w:space="0" w:color="auto"/>
            <w:left w:val="none" w:sz="0" w:space="0" w:color="auto"/>
            <w:bottom w:val="none" w:sz="0" w:space="0" w:color="auto"/>
            <w:right w:val="none" w:sz="0" w:space="0" w:color="auto"/>
          </w:divBdr>
        </w:div>
        <w:div w:id="742877830">
          <w:marLeft w:val="0"/>
          <w:marRight w:val="0"/>
          <w:marTop w:val="0"/>
          <w:marBottom w:val="0"/>
          <w:divBdr>
            <w:top w:val="none" w:sz="0" w:space="0" w:color="auto"/>
            <w:left w:val="none" w:sz="0" w:space="0" w:color="auto"/>
            <w:bottom w:val="none" w:sz="0" w:space="0" w:color="auto"/>
            <w:right w:val="none" w:sz="0" w:space="0" w:color="auto"/>
          </w:divBdr>
        </w:div>
        <w:div w:id="1143740493">
          <w:marLeft w:val="0"/>
          <w:marRight w:val="0"/>
          <w:marTop w:val="0"/>
          <w:marBottom w:val="0"/>
          <w:divBdr>
            <w:top w:val="none" w:sz="0" w:space="0" w:color="auto"/>
            <w:left w:val="none" w:sz="0" w:space="0" w:color="auto"/>
            <w:bottom w:val="none" w:sz="0" w:space="0" w:color="auto"/>
            <w:right w:val="none" w:sz="0" w:space="0" w:color="auto"/>
          </w:divBdr>
        </w:div>
        <w:div w:id="1301612300">
          <w:marLeft w:val="0"/>
          <w:marRight w:val="0"/>
          <w:marTop w:val="0"/>
          <w:marBottom w:val="0"/>
          <w:divBdr>
            <w:top w:val="none" w:sz="0" w:space="0" w:color="auto"/>
            <w:left w:val="none" w:sz="0" w:space="0" w:color="auto"/>
            <w:bottom w:val="none" w:sz="0" w:space="0" w:color="auto"/>
            <w:right w:val="none" w:sz="0" w:space="0" w:color="auto"/>
          </w:divBdr>
        </w:div>
        <w:div w:id="1571038950">
          <w:marLeft w:val="0"/>
          <w:marRight w:val="0"/>
          <w:marTop w:val="0"/>
          <w:marBottom w:val="0"/>
          <w:divBdr>
            <w:top w:val="none" w:sz="0" w:space="0" w:color="auto"/>
            <w:left w:val="none" w:sz="0" w:space="0" w:color="auto"/>
            <w:bottom w:val="none" w:sz="0" w:space="0" w:color="auto"/>
            <w:right w:val="none" w:sz="0" w:space="0" w:color="auto"/>
          </w:divBdr>
        </w:div>
        <w:div w:id="1445881477">
          <w:marLeft w:val="0"/>
          <w:marRight w:val="0"/>
          <w:marTop w:val="0"/>
          <w:marBottom w:val="0"/>
          <w:divBdr>
            <w:top w:val="none" w:sz="0" w:space="0" w:color="auto"/>
            <w:left w:val="none" w:sz="0" w:space="0" w:color="auto"/>
            <w:bottom w:val="none" w:sz="0" w:space="0" w:color="auto"/>
            <w:right w:val="none" w:sz="0" w:space="0" w:color="auto"/>
          </w:divBdr>
        </w:div>
        <w:div w:id="608008580">
          <w:marLeft w:val="0"/>
          <w:marRight w:val="0"/>
          <w:marTop w:val="0"/>
          <w:marBottom w:val="0"/>
          <w:divBdr>
            <w:top w:val="none" w:sz="0" w:space="0" w:color="auto"/>
            <w:left w:val="none" w:sz="0" w:space="0" w:color="auto"/>
            <w:bottom w:val="none" w:sz="0" w:space="0" w:color="auto"/>
            <w:right w:val="none" w:sz="0" w:space="0" w:color="auto"/>
          </w:divBdr>
        </w:div>
        <w:div w:id="1708026235">
          <w:marLeft w:val="0"/>
          <w:marRight w:val="0"/>
          <w:marTop w:val="0"/>
          <w:marBottom w:val="0"/>
          <w:divBdr>
            <w:top w:val="none" w:sz="0" w:space="0" w:color="auto"/>
            <w:left w:val="none" w:sz="0" w:space="0" w:color="auto"/>
            <w:bottom w:val="none" w:sz="0" w:space="0" w:color="auto"/>
            <w:right w:val="none" w:sz="0" w:space="0" w:color="auto"/>
          </w:divBdr>
        </w:div>
        <w:div w:id="932208329">
          <w:marLeft w:val="0"/>
          <w:marRight w:val="0"/>
          <w:marTop w:val="0"/>
          <w:marBottom w:val="0"/>
          <w:divBdr>
            <w:top w:val="none" w:sz="0" w:space="0" w:color="auto"/>
            <w:left w:val="none" w:sz="0" w:space="0" w:color="auto"/>
            <w:bottom w:val="none" w:sz="0" w:space="0" w:color="auto"/>
            <w:right w:val="none" w:sz="0" w:space="0" w:color="auto"/>
          </w:divBdr>
        </w:div>
        <w:div w:id="2017078714">
          <w:marLeft w:val="0"/>
          <w:marRight w:val="0"/>
          <w:marTop w:val="0"/>
          <w:marBottom w:val="0"/>
          <w:divBdr>
            <w:top w:val="none" w:sz="0" w:space="0" w:color="auto"/>
            <w:left w:val="none" w:sz="0" w:space="0" w:color="auto"/>
            <w:bottom w:val="none" w:sz="0" w:space="0" w:color="auto"/>
            <w:right w:val="none" w:sz="0" w:space="0" w:color="auto"/>
          </w:divBdr>
        </w:div>
        <w:div w:id="1159156146">
          <w:marLeft w:val="0"/>
          <w:marRight w:val="0"/>
          <w:marTop w:val="0"/>
          <w:marBottom w:val="0"/>
          <w:divBdr>
            <w:top w:val="none" w:sz="0" w:space="0" w:color="auto"/>
            <w:left w:val="none" w:sz="0" w:space="0" w:color="auto"/>
            <w:bottom w:val="none" w:sz="0" w:space="0" w:color="auto"/>
            <w:right w:val="none" w:sz="0" w:space="0" w:color="auto"/>
          </w:divBdr>
        </w:div>
        <w:div w:id="1211192842">
          <w:marLeft w:val="0"/>
          <w:marRight w:val="0"/>
          <w:marTop w:val="0"/>
          <w:marBottom w:val="0"/>
          <w:divBdr>
            <w:top w:val="none" w:sz="0" w:space="0" w:color="auto"/>
            <w:left w:val="none" w:sz="0" w:space="0" w:color="auto"/>
            <w:bottom w:val="none" w:sz="0" w:space="0" w:color="auto"/>
            <w:right w:val="none" w:sz="0" w:space="0" w:color="auto"/>
          </w:divBdr>
        </w:div>
        <w:div w:id="1737050327">
          <w:marLeft w:val="0"/>
          <w:marRight w:val="0"/>
          <w:marTop w:val="0"/>
          <w:marBottom w:val="0"/>
          <w:divBdr>
            <w:top w:val="none" w:sz="0" w:space="0" w:color="auto"/>
            <w:left w:val="none" w:sz="0" w:space="0" w:color="auto"/>
            <w:bottom w:val="none" w:sz="0" w:space="0" w:color="auto"/>
            <w:right w:val="none" w:sz="0" w:space="0" w:color="auto"/>
          </w:divBdr>
        </w:div>
        <w:div w:id="1888106640">
          <w:marLeft w:val="0"/>
          <w:marRight w:val="0"/>
          <w:marTop w:val="0"/>
          <w:marBottom w:val="0"/>
          <w:divBdr>
            <w:top w:val="none" w:sz="0" w:space="0" w:color="auto"/>
            <w:left w:val="none" w:sz="0" w:space="0" w:color="auto"/>
            <w:bottom w:val="none" w:sz="0" w:space="0" w:color="auto"/>
            <w:right w:val="none" w:sz="0" w:space="0" w:color="auto"/>
          </w:divBdr>
        </w:div>
        <w:div w:id="2120828935">
          <w:marLeft w:val="0"/>
          <w:marRight w:val="0"/>
          <w:marTop w:val="0"/>
          <w:marBottom w:val="0"/>
          <w:divBdr>
            <w:top w:val="none" w:sz="0" w:space="0" w:color="auto"/>
            <w:left w:val="none" w:sz="0" w:space="0" w:color="auto"/>
            <w:bottom w:val="none" w:sz="0" w:space="0" w:color="auto"/>
            <w:right w:val="none" w:sz="0" w:space="0" w:color="auto"/>
          </w:divBdr>
        </w:div>
        <w:div w:id="1442872324">
          <w:marLeft w:val="0"/>
          <w:marRight w:val="0"/>
          <w:marTop w:val="0"/>
          <w:marBottom w:val="0"/>
          <w:divBdr>
            <w:top w:val="none" w:sz="0" w:space="0" w:color="auto"/>
            <w:left w:val="none" w:sz="0" w:space="0" w:color="auto"/>
            <w:bottom w:val="none" w:sz="0" w:space="0" w:color="auto"/>
            <w:right w:val="none" w:sz="0" w:space="0" w:color="auto"/>
          </w:divBdr>
        </w:div>
        <w:div w:id="1344358702">
          <w:marLeft w:val="0"/>
          <w:marRight w:val="0"/>
          <w:marTop w:val="0"/>
          <w:marBottom w:val="0"/>
          <w:divBdr>
            <w:top w:val="none" w:sz="0" w:space="0" w:color="auto"/>
            <w:left w:val="none" w:sz="0" w:space="0" w:color="auto"/>
            <w:bottom w:val="none" w:sz="0" w:space="0" w:color="auto"/>
            <w:right w:val="none" w:sz="0" w:space="0" w:color="auto"/>
          </w:divBdr>
        </w:div>
        <w:div w:id="334724331">
          <w:marLeft w:val="0"/>
          <w:marRight w:val="0"/>
          <w:marTop w:val="0"/>
          <w:marBottom w:val="0"/>
          <w:divBdr>
            <w:top w:val="none" w:sz="0" w:space="0" w:color="auto"/>
            <w:left w:val="none" w:sz="0" w:space="0" w:color="auto"/>
            <w:bottom w:val="none" w:sz="0" w:space="0" w:color="auto"/>
            <w:right w:val="none" w:sz="0" w:space="0" w:color="auto"/>
          </w:divBdr>
        </w:div>
        <w:div w:id="1630238517">
          <w:marLeft w:val="0"/>
          <w:marRight w:val="0"/>
          <w:marTop w:val="0"/>
          <w:marBottom w:val="0"/>
          <w:divBdr>
            <w:top w:val="none" w:sz="0" w:space="0" w:color="auto"/>
            <w:left w:val="none" w:sz="0" w:space="0" w:color="auto"/>
            <w:bottom w:val="none" w:sz="0" w:space="0" w:color="auto"/>
            <w:right w:val="none" w:sz="0" w:space="0" w:color="auto"/>
          </w:divBdr>
        </w:div>
        <w:div w:id="1720713628">
          <w:marLeft w:val="0"/>
          <w:marRight w:val="0"/>
          <w:marTop w:val="0"/>
          <w:marBottom w:val="0"/>
          <w:divBdr>
            <w:top w:val="none" w:sz="0" w:space="0" w:color="auto"/>
            <w:left w:val="none" w:sz="0" w:space="0" w:color="auto"/>
            <w:bottom w:val="none" w:sz="0" w:space="0" w:color="auto"/>
            <w:right w:val="none" w:sz="0" w:space="0" w:color="auto"/>
          </w:divBdr>
        </w:div>
        <w:div w:id="1008098003">
          <w:marLeft w:val="0"/>
          <w:marRight w:val="0"/>
          <w:marTop w:val="0"/>
          <w:marBottom w:val="0"/>
          <w:divBdr>
            <w:top w:val="none" w:sz="0" w:space="0" w:color="auto"/>
            <w:left w:val="none" w:sz="0" w:space="0" w:color="auto"/>
            <w:bottom w:val="none" w:sz="0" w:space="0" w:color="auto"/>
            <w:right w:val="none" w:sz="0" w:space="0" w:color="auto"/>
          </w:divBdr>
        </w:div>
        <w:div w:id="1626544463">
          <w:marLeft w:val="0"/>
          <w:marRight w:val="0"/>
          <w:marTop w:val="0"/>
          <w:marBottom w:val="0"/>
          <w:divBdr>
            <w:top w:val="none" w:sz="0" w:space="0" w:color="auto"/>
            <w:left w:val="none" w:sz="0" w:space="0" w:color="auto"/>
            <w:bottom w:val="none" w:sz="0" w:space="0" w:color="auto"/>
            <w:right w:val="none" w:sz="0" w:space="0" w:color="auto"/>
          </w:divBdr>
        </w:div>
        <w:div w:id="235090238">
          <w:marLeft w:val="0"/>
          <w:marRight w:val="0"/>
          <w:marTop w:val="0"/>
          <w:marBottom w:val="0"/>
          <w:divBdr>
            <w:top w:val="none" w:sz="0" w:space="0" w:color="auto"/>
            <w:left w:val="none" w:sz="0" w:space="0" w:color="auto"/>
            <w:bottom w:val="none" w:sz="0" w:space="0" w:color="auto"/>
            <w:right w:val="none" w:sz="0" w:space="0" w:color="auto"/>
          </w:divBdr>
        </w:div>
        <w:div w:id="461189253">
          <w:marLeft w:val="0"/>
          <w:marRight w:val="0"/>
          <w:marTop w:val="0"/>
          <w:marBottom w:val="0"/>
          <w:divBdr>
            <w:top w:val="none" w:sz="0" w:space="0" w:color="auto"/>
            <w:left w:val="none" w:sz="0" w:space="0" w:color="auto"/>
            <w:bottom w:val="none" w:sz="0" w:space="0" w:color="auto"/>
            <w:right w:val="none" w:sz="0" w:space="0" w:color="auto"/>
          </w:divBdr>
        </w:div>
        <w:div w:id="1712881073">
          <w:marLeft w:val="0"/>
          <w:marRight w:val="0"/>
          <w:marTop w:val="0"/>
          <w:marBottom w:val="0"/>
          <w:divBdr>
            <w:top w:val="none" w:sz="0" w:space="0" w:color="auto"/>
            <w:left w:val="none" w:sz="0" w:space="0" w:color="auto"/>
            <w:bottom w:val="none" w:sz="0" w:space="0" w:color="auto"/>
            <w:right w:val="none" w:sz="0" w:space="0" w:color="auto"/>
          </w:divBdr>
        </w:div>
        <w:div w:id="481124308">
          <w:marLeft w:val="0"/>
          <w:marRight w:val="0"/>
          <w:marTop w:val="0"/>
          <w:marBottom w:val="0"/>
          <w:divBdr>
            <w:top w:val="none" w:sz="0" w:space="0" w:color="auto"/>
            <w:left w:val="none" w:sz="0" w:space="0" w:color="auto"/>
            <w:bottom w:val="none" w:sz="0" w:space="0" w:color="auto"/>
            <w:right w:val="none" w:sz="0" w:space="0" w:color="auto"/>
          </w:divBdr>
        </w:div>
        <w:div w:id="1818184012">
          <w:marLeft w:val="0"/>
          <w:marRight w:val="0"/>
          <w:marTop w:val="0"/>
          <w:marBottom w:val="0"/>
          <w:divBdr>
            <w:top w:val="none" w:sz="0" w:space="0" w:color="auto"/>
            <w:left w:val="none" w:sz="0" w:space="0" w:color="auto"/>
            <w:bottom w:val="none" w:sz="0" w:space="0" w:color="auto"/>
            <w:right w:val="none" w:sz="0" w:space="0" w:color="auto"/>
          </w:divBdr>
        </w:div>
        <w:div w:id="221914958">
          <w:marLeft w:val="0"/>
          <w:marRight w:val="0"/>
          <w:marTop w:val="0"/>
          <w:marBottom w:val="0"/>
          <w:divBdr>
            <w:top w:val="none" w:sz="0" w:space="0" w:color="auto"/>
            <w:left w:val="none" w:sz="0" w:space="0" w:color="auto"/>
            <w:bottom w:val="none" w:sz="0" w:space="0" w:color="auto"/>
            <w:right w:val="none" w:sz="0" w:space="0" w:color="auto"/>
          </w:divBdr>
        </w:div>
        <w:div w:id="2058435242">
          <w:marLeft w:val="0"/>
          <w:marRight w:val="0"/>
          <w:marTop w:val="0"/>
          <w:marBottom w:val="0"/>
          <w:divBdr>
            <w:top w:val="none" w:sz="0" w:space="0" w:color="auto"/>
            <w:left w:val="none" w:sz="0" w:space="0" w:color="auto"/>
            <w:bottom w:val="none" w:sz="0" w:space="0" w:color="auto"/>
            <w:right w:val="none" w:sz="0" w:space="0" w:color="auto"/>
          </w:divBdr>
        </w:div>
        <w:div w:id="720328052">
          <w:marLeft w:val="0"/>
          <w:marRight w:val="0"/>
          <w:marTop w:val="0"/>
          <w:marBottom w:val="0"/>
          <w:divBdr>
            <w:top w:val="none" w:sz="0" w:space="0" w:color="auto"/>
            <w:left w:val="none" w:sz="0" w:space="0" w:color="auto"/>
            <w:bottom w:val="none" w:sz="0" w:space="0" w:color="auto"/>
            <w:right w:val="none" w:sz="0" w:space="0" w:color="auto"/>
          </w:divBdr>
        </w:div>
        <w:div w:id="1375041724">
          <w:marLeft w:val="0"/>
          <w:marRight w:val="0"/>
          <w:marTop w:val="0"/>
          <w:marBottom w:val="0"/>
          <w:divBdr>
            <w:top w:val="none" w:sz="0" w:space="0" w:color="auto"/>
            <w:left w:val="none" w:sz="0" w:space="0" w:color="auto"/>
            <w:bottom w:val="none" w:sz="0" w:space="0" w:color="auto"/>
            <w:right w:val="none" w:sz="0" w:space="0" w:color="auto"/>
          </w:divBdr>
        </w:div>
        <w:div w:id="1654409054">
          <w:marLeft w:val="0"/>
          <w:marRight w:val="0"/>
          <w:marTop w:val="0"/>
          <w:marBottom w:val="0"/>
          <w:divBdr>
            <w:top w:val="none" w:sz="0" w:space="0" w:color="auto"/>
            <w:left w:val="none" w:sz="0" w:space="0" w:color="auto"/>
            <w:bottom w:val="none" w:sz="0" w:space="0" w:color="auto"/>
            <w:right w:val="none" w:sz="0" w:space="0" w:color="auto"/>
          </w:divBdr>
        </w:div>
        <w:div w:id="47918065">
          <w:marLeft w:val="0"/>
          <w:marRight w:val="0"/>
          <w:marTop w:val="0"/>
          <w:marBottom w:val="0"/>
          <w:divBdr>
            <w:top w:val="none" w:sz="0" w:space="0" w:color="auto"/>
            <w:left w:val="none" w:sz="0" w:space="0" w:color="auto"/>
            <w:bottom w:val="none" w:sz="0" w:space="0" w:color="auto"/>
            <w:right w:val="none" w:sz="0" w:space="0" w:color="auto"/>
          </w:divBdr>
        </w:div>
        <w:div w:id="1084838248">
          <w:marLeft w:val="0"/>
          <w:marRight w:val="0"/>
          <w:marTop w:val="0"/>
          <w:marBottom w:val="0"/>
          <w:divBdr>
            <w:top w:val="none" w:sz="0" w:space="0" w:color="auto"/>
            <w:left w:val="none" w:sz="0" w:space="0" w:color="auto"/>
            <w:bottom w:val="none" w:sz="0" w:space="0" w:color="auto"/>
            <w:right w:val="none" w:sz="0" w:space="0" w:color="auto"/>
          </w:divBdr>
        </w:div>
        <w:div w:id="355891401">
          <w:marLeft w:val="0"/>
          <w:marRight w:val="0"/>
          <w:marTop w:val="0"/>
          <w:marBottom w:val="0"/>
          <w:divBdr>
            <w:top w:val="none" w:sz="0" w:space="0" w:color="auto"/>
            <w:left w:val="none" w:sz="0" w:space="0" w:color="auto"/>
            <w:bottom w:val="none" w:sz="0" w:space="0" w:color="auto"/>
            <w:right w:val="none" w:sz="0" w:space="0" w:color="auto"/>
          </w:divBdr>
        </w:div>
        <w:div w:id="1354107335">
          <w:marLeft w:val="0"/>
          <w:marRight w:val="0"/>
          <w:marTop w:val="0"/>
          <w:marBottom w:val="0"/>
          <w:divBdr>
            <w:top w:val="none" w:sz="0" w:space="0" w:color="auto"/>
            <w:left w:val="none" w:sz="0" w:space="0" w:color="auto"/>
            <w:bottom w:val="none" w:sz="0" w:space="0" w:color="auto"/>
            <w:right w:val="none" w:sz="0" w:space="0" w:color="auto"/>
          </w:divBdr>
        </w:div>
        <w:div w:id="620915135">
          <w:marLeft w:val="0"/>
          <w:marRight w:val="0"/>
          <w:marTop w:val="0"/>
          <w:marBottom w:val="0"/>
          <w:divBdr>
            <w:top w:val="none" w:sz="0" w:space="0" w:color="auto"/>
            <w:left w:val="none" w:sz="0" w:space="0" w:color="auto"/>
            <w:bottom w:val="none" w:sz="0" w:space="0" w:color="auto"/>
            <w:right w:val="none" w:sz="0" w:space="0" w:color="auto"/>
          </w:divBdr>
        </w:div>
        <w:div w:id="1615558066">
          <w:marLeft w:val="0"/>
          <w:marRight w:val="0"/>
          <w:marTop w:val="0"/>
          <w:marBottom w:val="0"/>
          <w:divBdr>
            <w:top w:val="none" w:sz="0" w:space="0" w:color="auto"/>
            <w:left w:val="none" w:sz="0" w:space="0" w:color="auto"/>
            <w:bottom w:val="none" w:sz="0" w:space="0" w:color="auto"/>
            <w:right w:val="none" w:sz="0" w:space="0" w:color="auto"/>
          </w:divBdr>
        </w:div>
        <w:div w:id="1369531070">
          <w:marLeft w:val="0"/>
          <w:marRight w:val="0"/>
          <w:marTop w:val="0"/>
          <w:marBottom w:val="0"/>
          <w:divBdr>
            <w:top w:val="none" w:sz="0" w:space="0" w:color="auto"/>
            <w:left w:val="none" w:sz="0" w:space="0" w:color="auto"/>
            <w:bottom w:val="none" w:sz="0" w:space="0" w:color="auto"/>
            <w:right w:val="none" w:sz="0" w:space="0" w:color="auto"/>
          </w:divBdr>
        </w:div>
        <w:div w:id="1029448780">
          <w:marLeft w:val="0"/>
          <w:marRight w:val="0"/>
          <w:marTop w:val="0"/>
          <w:marBottom w:val="0"/>
          <w:divBdr>
            <w:top w:val="none" w:sz="0" w:space="0" w:color="auto"/>
            <w:left w:val="none" w:sz="0" w:space="0" w:color="auto"/>
            <w:bottom w:val="none" w:sz="0" w:space="0" w:color="auto"/>
            <w:right w:val="none" w:sz="0" w:space="0" w:color="auto"/>
          </w:divBdr>
        </w:div>
        <w:div w:id="2068797267">
          <w:marLeft w:val="0"/>
          <w:marRight w:val="0"/>
          <w:marTop w:val="0"/>
          <w:marBottom w:val="0"/>
          <w:divBdr>
            <w:top w:val="none" w:sz="0" w:space="0" w:color="auto"/>
            <w:left w:val="none" w:sz="0" w:space="0" w:color="auto"/>
            <w:bottom w:val="none" w:sz="0" w:space="0" w:color="auto"/>
            <w:right w:val="none" w:sz="0" w:space="0" w:color="auto"/>
          </w:divBdr>
        </w:div>
        <w:div w:id="983587218">
          <w:marLeft w:val="0"/>
          <w:marRight w:val="0"/>
          <w:marTop w:val="0"/>
          <w:marBottom w:val="0"/>
          <w:divBdr>
            <w:top w:val="none" w:sz="0" w:space="0" w:color="auto"/>
            <w:left w:val="none" w:sz="0" w:space="0" w:color="auto"/>
            <w:bottom w:val="none" w:sz="0" w:space="0" w:color="auto"/>
            <w:right w:val="none" w:sz="0" w:space="0" w:color="auto"/>
          </w:divBdr>
        </w:div>
        <w:div w:id="1258757638">
          <w:marLeft w:val="0"/>
          <w:marRight w:val="0"/>
          <w:marTop w:val="0"/>
          <w:marBottom w:val="0"/>
          <w:divBdr>
            <w:top w:val="none" w:sz="0" w:space="0" w:color="auto"/>
            <w:left w:val="none" w:sz="0" w:space="0" w:color="auto"/>
            <w:bottom w:val="none" w:sz="0" w:space="0" w:color="auto"/>
            <w:right w:val="none" w:sz="0" w:space="0" w:color="auto"/>
          </w:divBdr>
        </w:div>
        <w:div w:id="1483346820">
          <w:marLeft w:val="0"/>
          <w:marRight w:val="0"/>
          <w:marTop w:val="0"/>
          <w:marBottom w:val="0"/>
          <w:divBdr>
            <w:top w:val="none" w:sz="0" w:space="0" w:color="auto"/>
            <w:left w:val="none" w:sz="0" w:space="0" w:color="auto"/>
            <w:bottom w:val="none" w:sz="0" w:space="0" w:color="auto"/>
            <w:right w:val="none" w:sz="0" w:space="0" w:color="auto"/>
          </w:divBdr>
        </w:div>
        <w:div w:id="897475656">
          <w:marLeft w:val="0"/>
          <w:marRight w:val="0"/>
          <w:marTop w:val="0"/>
          <w:marBottom w:val="0"/>
          <w:divBdr>
            <w:top w:val="none" w:sz="0" w:space="0" w:color="auto"/>
            <w:left w:val="none" w:sz="0" w:space="0" w:color="auto"/>
            <w:bottom w:val="none" w:sz="0" w:space="0" w:color="auto"/>
            <w:right w:val="none" w:sz="0" w:space="0" w:color="auto"/>
          </w:divBdr>
        </w:div>
        <w:div w:id="1174690705">
          <w:marLeft w:val="0"/>
          <w:marRight w:val="0"/>
          <w:marTop w:val="0"/>
          <w:marBottom w:val="0"/>
          <w:divBdr>
            <w:top w:val="none" w:sz="0" w:space="0" w:color="auto"/>
            <w:left w:val="none" w:sz="0" w:space="0" w:color="auto"/>
            <w:bottom w:val="none" w:sz="0" w:space="0" w:color="auto"/>
            <w:right w:val="none" w:sz="0" w:space="0" w:color="auto"/>
          </w:divBdr>
        </w:div>
        <w:div w:id="2016103407">
          <w:marLeft w:val="0"/>
          <w:marRight w:val="0"/>
          <w:marTop w:val="0"/>
          <w:marBottom w:val="0"/>
          <w:divBdr>
            <w:top w:val="none" w:sz="0" w:space="0" w:color="auto"/>
            <w:left w:val="none" w:sz="0" w:space="0" w:color="auto"/>
            <w:bottom w:val="none" w:sz="0" w:space="0" w:color="auto"/>
            <w:right w:val="none" w:sz="0" w:space="0" w:color="auto"/>
          </w:divBdr>
        </w:div>
        <w:div w:id="923798921">
          <w:marLeft w:val="0"/>
          <w:marRight w:val="0"/>
          <w:marTop w:val="0"/>
          <w:marBottom w:val="0"/>
          <w:divBdr>
            <w:top w:val="none" w:sz="0" w:space="0" w:color="auto"/>
            <w:left w:val="none" w:sz="0" w:space="0" w:color="auto"/>
            <w:bottom w:val="none" w:sz="0" w:space="0" w:color="auto"/>
            <w:right w:val="none" w:sz="0" w:space="0" w:color="auto"/>
          </w:divBdr>
        </w:div>
        <w:div w:id="1033650011">
          <w:marLeft w:val="0"/>
          <w:marRight w:val="0"/>
          <w:marTop w:val="0"/>
          <w:marBottom w:val="0"/>
          <w:divBdr>
            <w:top w:val="none" w:sz="0" w:space="0" w:color="auto"/>
            <w:left w:val="none" w:sz="0" w:space="0" w:color="auto"/>
            <w:bottom w:val="none" w:sz="0" w:space="0" w:color="auto"/>
            <w:right w:val="none" w:sz="0" w:space="0" w:color="auto"/>
          </w:divBdr>
        </w:div>
        <w:div w:id="241719745">
          <w:marLeft w:val="0"/>
          <w:marRight w:val="0"/>
          <w:marTop w:val="0"/>
          <w:marBottom w:val="0"/>
          <w:divBdr>
            <w:top w:val="none" w:sz="0" w:space="0" w:color="auto"/>
            <w:left w:val="none" w:sz="0" w:space="0" w:color="auto"/>
            <w:bottom w:val="none" w:sz="0" w:space="0" w:color="auto"/>
            <w:right w:val="none" w:sz="0" w:space="0" w:color="auto"/>
          </w:divBdr>
        </w:div>
        <w:div w:id="1435008183">
          <w:marLeft w:val="0"/>
          <w:marRight w:val="0"/>
          <w:marTop w:val="0"/>
          <w:marBottom w:val="0"/>
          <w:divBdr>
            <w:top w:val="none" w:sz="0" w:space="0" w:color="auto"/>
            <w:left w:val="none" w:sz="0" w:space="0" w:color="auto"/>
            <w:bottom w:val="none" w:sz="0" w:space="0" w:color="auto"/>
            <w:right w:val="none" w:sz="0" w:space="0" w:color="auto"/>
          </w:divBdr>
        </w:div>
        <w:div w:id="775976586">
          <w:marLeft w:val="0"/>
          <w:marRight w:val="0"/>
          <w:marTop w:val="0"/>
          <w:marBottom w:val="0"/>
          <w:divBdr>
            <w:top w:val="none" w:sz="0" w:space="0" w:color="auto"/>
            <w:left w:val="none" w:sz="0" w:space="0" w:color="auto"/>
            <w:bottom w:val="none" w:sz="0" w:space="0" w:color="auto"/>
            <w:right w:val="none" w:sz="0" w:space="0" w:color="auto"/>
          </w:divBdr>
        </w:div>
        <w:div w:id="1085034514">
          <w:marLeft w:val="0"/>
          <w:marRight w:val="0"/>
          <w:marTop w:val="0"/>
          <w:marBottom w:val="0"/>
          <w:divBdr>
            <w:top w:val="none" w:sz="0" w:space="0" w:color="auto"/>
            <w:left w:val="none" w:sz="0" w:space="0" w:color="auto"/>
            <w:bottom w:val="none" w:sz="0" w:space="0" w:color="auto"/>
            <w:right w:val="none" w:sz="0" w:space="0" w:color="auto"/>
          </w:divBdr>
        </w:div>
        <w:div w:id="1586454622">
          <w:marLeft w:val="0"/>
          <w:marRight w:val="0"/>
          <w:marTop w:val="0"/>
          <w:marBottom w:val="0"/>
          <w:divBdr>
            <w:top w:val="none" w:sz="0" w:space="0" w:color="auto"/>
            <w:left w:val="none" w:sz="0" w:space="0" w:color="auto"/>
            <w:bottom w:val="none" w:sz="0" w:space="0" w:color="auto"/>
            <w:right w:val="none" w:sz="0" w:space="0" w:color="auto"/>
          </w:divBdr>
        </w:div>
        <w:div w:id="590938156">
          <w:marLeft w:val="0"/>
          <w:marRight w:val="0"/>
          <w:marTop w:val="0"/>
          <w:marBottom w:val="0"/>
          <w:divBdr>
            <w:top w:val="none" w:sz="0" w:space="0" w:color="auto"/>
            <w:left w:val="none" w:sz="0" w:space="0" w:color="auto"/>
            <w:bottom w:val="none" w:sz="0" w:space="0" w:color="auto"/>
            <w:right w:val="none" w:sz="0" w:space="0" w:color="auto"/>
          </w:divBdr>
        </w:div>
        <w:div w:id="310670532">
          <w:marLeft w:val="0"/>
          <w:marRight w:val="0"/>
          <w:marTop w:val="0"/>
          <w:marBottom w:val="0"/>
          <w:divBdr>
            <w:top w:val="none" w:sz="0" w:space="0" w:color="auto"/>
            <w:left w:val="none" w:sz="0" w:space="0" w:color="auto"/>
            <w:bottom w:val="none" w:sz="0" w:space="0" w:color="auto"/>
            <w:right w:val="none" w:sz="0" w:space="0" w:color="auto"/>
          </w:divBdr>
        </w:div>
        <w:div w:id="1022197197">
          <w:marLeft w:val="0"/>
          <w:marRight w:val="0"/>
          <w:marTop w:val="0"/>
          <w:marBottom w:val="0"/>
          <w:divBdr>
            <w:top w:val="none" w:sz="0" w:space="0" w:color="auto"/>
            <w:left w:val="none" w:sz="0" w:space="0" w:color="auto"/>
            <w:bottom w:val="none" w:sz="0" w:space="0" w:color="auto"/>
            <w:right w:val="none" w:sz="0" w:space="0" w:color="auto"/>
          </w:divBdr>
        </w:div>
        <w:div w:id="1604193020">
          <w:marLeft w:val="0"/>
          <w:marRight w:val="0"/>
          <w:marTop w:val="0"/>
          <w:marBottom w:val="0"/>
          <w:divBdr>
            <w:top w:val="none" w:sz="0" w:space="0" w:color="auto"/>
            <w:left w:val="none" w:sz="0" w:space="0" w:color="auto"/>
            <w:bottom w:val="none" w:sz="0" w:space="0" w:color="auto"/>
            <w:right w:val="none" w:sz="0" w:space="0" w:color="auto"/>
          </w:divBdr>
        </w:div>
        <w:div w:id="1698894089">
          <w:marLeft w:val="0"/>
          <w:marRight w:val="0"/>
          <w:marTop w:val="0"/>
          <w:marBottom w:val="0"/>
          <w:divBdr>
            <w:top w:val="none" w:sz="0" w:space="0" w:color="auto"/>
            <w:left w:val="none" w:sz="0" w:space="0" w:color="auto"/>
            <w:bottom w:val="none" w:sz="0" w:space="0" w:color="auto"/>
            <w:right w:val="none" w:sz="0" w:space="0" w:color="auto"/>
          </w:divBdr>
        </w:div>
        <w:div w:id="632755999">
          <w:marLeft w:val="0"/>
          <w:marRight w:val="0"/>
          <w:marTop w:val="0"/>
          <w:marBottom w:val="0"/>
          <w:divBdr>
            <w:top w:val="none" w:sz="0" w:space="0" w:color="auto"/>
            <w:left w:val="none" w:sz="0" w:space="0" w:color="auto"/>
            <w:bottom w:val="none" w:sz="0" w:space="0" w:color="auto"/>
            <w:right w:val="none" w:sz="0" w:space="0" w:color="auto"/>
          </w:divBdr>
        </w:div>
        <w:div w:id="372509982">
          <w:marLeft w:val="0"/>
          <w:marRight w:val="0"/>
          <w:marTop w:val="0"/>
          <w:marBottom w:val="0"/>
          <w:divBdr>
            <w:top w:val="none" w:sz="0" w:space="0" w:color="auto"/>
            <w:left w:val="none" w:sz="0" w:space="0" w:color="auto"/>
            <w:bottom w:val="none" w:sz="0" w:space="0" w:color="auto"/>
            <w:right w:val="none" w:sz="0" w:space="0" w:color="auto"/>
          </w:divBdr>
        </w:div>
        <w:div w:id="1061636455">
          <w:marLeft w:val="0"/>
          <w:marRight w:val="0"/>
          <w:marTop w:val="0"/>
          <w:marBottom w:val="0"/>
          <w:divBdr>
            <w:top w:val="none" w:sz="0" w:space="0" w:color="auto"/>
            <w:left w:val="none" w:sz="0" w:space="0" w:color="auto"/>
            <w:bottom w:val="none" w:sz="0" w:space="0" w:color="auto"/>
            <w:right w:val="none" w:sz="0" w:space="0" w:color="auto"/>
          </w:divBdr>
        </w:div>
        <w:div w:id="144012452">
          <w:marLeft w:val="0"/>
          <w:marRight w:val="0"/>
          <w:marTop w:val="0"/>
          <w:marBottom w:val="0"/>
          <w:divBdr>
            <w:top w:val="none" w:sz="0" w:space="0" w:color="auto"/>
            <w:left w:val="none" w:sz="0" w:space="0" w:color="auto"/>
            <w:bottom w:val="none" w:sz="0" w:space="0" w:color="auto"/>
            <w:right w:val="none" w:sz="0" w:space="0" w:color="auto"/>
          </w:divBdr>
        </w:div>
        <w:div w:id="1928151267">
          <w:marLeft w:val="0"/>
          <w:marRight w:val="0"/>
          <w:marTop w:val="0"/>
          <w:marBottom w:val="0"/>
          <w:divBdr>
            <w:top w:val="none" w:sz="0" w:space="0" w:color="auto"/>
            <w:left w:val="none" w:sz="0" w:space="0" w:color="auto"/>
            <w:bottom w:val="none" w:sz="0" w:space="0" w:color="auto"/>
            <w:right w:val="none" w:sz="0" w:space="0" w:color="auto"/>
          </w:divBdr>
        </w:div>
        <w:div w:id="1570843080">
          <w:marLeft w:val="0"/>
          <w:marRight w:val="0"/>
          <w:marTop w:val="0"/>
          <w:marBottom w:val="0"/>
          <w:divBdr>
            <w:top w:val="none" w:sz="0" w:space="0" w:color="auto"/>
            <w:left w:val="none" w:sz="0" w:space="0" w:color="auto"/>
            <w:bottom w:val="none" w:sz="0" w:space="0" w:color="auto"/>
            <w:right w:val="none" w:sz="0" w:space="0" w:color="auto"/>
          </w:divBdr>
        </w:div>
        <w:div w:id="1763183276">
          <w:marLeft w:val="0"/>
          <w:marRight w:val="0"/>
          <w:marTop w:val="0"/>
          <w:marBottom w:val="0"/>
          <w:divBdr>
            <w:top w:val="none" w:sz="0" w:space="0" w:color="auto"/>
            <w:left w:val="none" w:sz="0" w:space="0" w:color="auto"/>
            <w:bottom w:val="none" w:sz="0" w:space="0" w:color="auto"/>
            <w:right w:val="none" w:sz="0" w:space="0" w:color="auto"/>
          </w:divBdr>
        </w:div>
        <w:div w:id="8455271">
          <w:marLeft w:val="0"/>
          <w:marRight w:val="0"/>
          <w:marTop w:val="0"/>
          <w:marBottom w:val="0"/>
          <w:divBdr>
            <w:top w:val="none" w:sz="0" w:space="0" w:color="auto"/>
            <w:left w:val="none" w:sz="0" w:space="0" w:color="auto"/>
            <w:bottom w:val="none" w:sz="0" w:space="0" w:color="auto"/>
            <w:right w:val="none" w:sz="0" w:space="0" w:color="auto"/>
          </w:divBdr>
        </w:div>
        <w:div w:id="1840776713">
          <w:marLeft w:val="0"/>
          <w:marRight w:val="0"/>
          <w:marTop w:val="0"/>
          <w:marBottom w:val="0"/>
          <w:divBdr>
            <w:top w:val="none" w:sz="0" w:space="0" w:color="auto"/>
            <w:left w:val="none" w:sz="0" w:space="0" w:color="auto"/>
            <w:bottom w:val="none" w:sz="0" w:space="0" w:color="auto"/>
            <w:right w:val="none" w:sz="0" w:space="0" w:color="auto"/>
          </w:divBdr>
        </w:div>
        <w:div w:id="19161583">
          <w:marLeft w:val="0"/>
          <w:marRight w:val="0"/>
          <w:marTop w:val="0"/>
          <w:marBottom w:val="0"/>
          <w:divBdr>
            <w:top w:val="none" w:sz="0" w:space="0" w:color="auto"/>
            <w:left w:val="none" w:sz="0" w:space="0" w:color="auto"/>
            <w:bottom w:val="none" w:sz="0" w:space="0" w:color="auto"/>
            <w:right w:val="none" w:sz="0" w:space="0" w:color="auto"/>
          </w:divBdr>
        </w:div>
        <w:div w:id="847214244">
          <w:marLeft w:val="0"/>
          <w:marRight w:val="0"/>
          <w:marTop w:val="0"/>
          <w:marBottom w:val="0"/>
          <w:divBdr>
            <w:top w:val="none" w:sz="0" w:space="0" w:color="auto"/>
            <w:left w:val="none" w:sz="0" w:space="0" w:color="auto"/>
            <w:bottom w:val="none" w:sz="0" w:space="0" w:color="auto"/>
            <w:right w:val="none" w:sz="0" w:space="0" w:color="auto"/>
          </w:divBdr>
        </w:div>
        <w:div w:id="640575654">
          <w:marLeft w:val="0"/>
          <w:marRight w:val="0"/>
          <w:marTop w:val="0"/>
          <w:marBottom w:val="0"/>
          <w:divBdr>
            <w:top w:val="none" w:sz="0" w:space="0" w:color="auto"/>
            <w:left w:val="none" w:sz="0" w:space="0" w:color="auto"/>
            <w:bottom w:val="none" w:sz="0" w:space="0" w:color="auto"/>
            <w:right w:val="none" w:sz="0" w:space="0" w:color="auto"/>
          </w:divBdr>
        </w:div>
        <w:div w:id="1640572363">
          <w:marLeft w:val="0"/>
          <w:marRight w:val="0"/>
          <w:marTop w:val="0"/>
          <w:marBottom w:val="0"/>
          <w:divBdr>
            <w:top w:val="none" w:sz="0" w:space="0" w:color="auto"/>
            <w:left w:val="none" w:sz="0" w:space="0" w:color="auto"/>
            <w:bottom w:val="none" w:sz="0" w:space="0" w:color="auto"/>
            <w:right w:val="none" w:sz="0" w:space="0" w:color="auto"/>
          </w:divBdr>
        </w:div>
        <w:div w:id="1773163635">
          <w:marLeft w:val="0"/>
          <w:marRight w:val="0"/>
          <w:marTop w:val="0"/>
          <w:marBottom w:val="0"/>
          <w:divBdr>
            <w:top w:val="none" w:sz="0" w:space="0" w:color="auto"/>
            <w:left w:val="none" w:sz="0" w:space="0" w:color="auto"/>
            <w:bottom w:val="none" w:sz="0" w:space="0" w:color="auto"/>
            <w:right w:val="none" w:sz="0" w:space="0" w:color="auto"/>
          </w:divBdr>
        </w:div>
        <w:div w:id="1474058570">
          <w:marLeft w:val="0"/>
          <w:marRight w:val="0"/>
          <w:marTop w:val="0"/>
          <w:marBottom w:val="0"/>
          <w:divBdr>
            <w:top w:val="none" w:sz="0" w:space="0" w:color="auto"/>
            <w:left w:val="none" w:sz="0" w:space="0" w:color="auto"/>
            <w:bottom w:val="none" w:sz="0" w:space="0" w:color="auto"/>
            <w:right w:val="none" w:sz="0" w:space="0" w:color="auto"/>
          </w:divBdr>
        </w:div>
        <w:div w:id="467356006">
          <w:marLeft w:val="0"/>
          <w:marRight w:val="0"/>
          <w:marTop w:val="0"/>
          <w:marBottom w:val="0"/>
          <w:divBdr>
            <w:top w:val="none" w:sz="0" w:space="0" w:color="auto"/>
            <w:left w:val="none" w:sz="0" w:space="0" w:color="auto"/>
            <w:bottom w:val="none" w:sz="0" w:space="0" w:color="auto"/>
            <w:right w:val="none" w:sz="0" w:space="0" w:color="auto"/>
          </w:divBdr>
        </w:div>
        <w:div w:id="2044280558">
          <w:marLeft w:val="0"/>
          <w:marRight w:val="0"/>
          <w:marTop w:val="0"/>
          <w:marBottom w:val="0"/>
          <w:divBdr>
            <w:top w:val="none" w:sz="0" w:space="0" w:color="auto"/>
            <w:left w:val="none" w:sz="0" w:space="0" w:color="auto"/>
            <w:bottom w:val="none" w:sz="0" w:space="0" w:color="auto"/>
            <w:right w:val="none" w:sz="0" w:space="0" w:color="auto"/>
          </w:divBdr>
        </w:div>
        <w:div w:id="1093208976">
          <w:marLeft w:val="0"/>
          <w:marRight w:val="0"/>
          <w:marTop w:val="0"/>
          <w:marBottom w:val="0"/>
          <w:divBdr>
            <w:top w:val="none" w:sz="0" w:space="0" w:color="auto"/>
            <w:left w:val="none" w:sz="0" w:space="0" w:color="auto"/>
            <w:bottom w:val="none" w:sz="0" w:space="0" w:color="auto"/>
            <w:right w:val="none" w:sz="0" w:space="0" w:color="auto"/>
          </w:divBdr>
        </w:div>
        <w:div w:id="554588605">
          <w:marLeft w:val="0"/>
          <w:marRight w:val="0"/>
          <w:marTop w:val="0"/>
          <w:marBottom w:val="0"/>
          <w:divBdr>
            <w:top w:val="none" w:sz="0" w:space="0" w:color="auto"/>
            <w:left w:val="none" w:sz="0" w:space="0" w:color="auto"/>
            <w:bottom w:val="none" w:sz="0" w:space="0" w:color="auto"/>
            <w:right w:val="none" w:sz="0" w:space="0" w:color="auto"/>
          </w:divBdr>
        </w:div>
        <w:div w:id="1281492384">
          <w:marLeft w:val="0"/>
          <w:marRight w:val="0"/>
          <w:marTop w:val="0"/>
          <w:marBottom w:val="0"/>
          <w:divBdr>
            <w:top w:val="none" w:sz="0" w:space="0" w:color="auto"/>
            <w:left w:val="none" w:sz="0" w:space="0" w:color="auto"/>
            <w:bottom w:val="none" w:sz="0" w:space="0" w:color="auto"/>
            <w:right w:val="none" w:sz="0" w:space="0" w:color="auto"/>
          </w:divBdr>
        </w:div>
        <w:div w:id="1331257774">
          <w:marLeft w:val="0"/>
          <w:marRight w:val="0"/>
          <w:marTop w:val="0"/>
          <w:marBottom w:val="0"/>
          <w:divBdr>
            <w:top w:val="none" w:sz="0" w:space="0" w:color="auto"/>
            <w:left w:val="none" w:sz="0" w:space="0" w:color="auto"/>
            <w:bottom w:val="none" w:sz="0" w:space="0" w:color="auto"/>
            <w:right w:val="none" w:sz="0" w:space="0" w:color="auto"/>
          </w:divBdr>
        </w:div>
        <w:div w:id="1845628796">
          <w:marLeft w:val="0"/>
          <w:marRight w:val="0"/>
          <w:marTop w:val="0"/>
          <w:marBottom w:val="0"/>
          <w:divBdr>
            <w:top w:val="none" w:sz="0" w:space="0" w:color="auto"/>
            <w:left w:val="none" w:sz="0" w:space="0" w:color="auto"/>
            <w:bottom w:val="none" w:sz="0" w:space="0" w:color="auto"/>
            <w:right w:val="none" w:sz="0" w:space="0" w:color="auto"/>
          </w:divBdr>
        </w:div>
        <w:div w:id="107357402">
          <w:marLeft w:val="0"/>
          <w:marRight w:val="0"/>
          <w:marTop w:val="0"/>
          <w:marBottom w:val="0"/>
          <w:divBdr>
            <w:top w:val="none" w:sz="0" w:space="0" w:color="auto"/>
            <w:left w:val="none" w:sz="0" w:space="0" w:color="auto"/>
            <w:bottom w:val="none" w:sz="0" w:space="0" w:color="auto"/>
            <w:right w:val="none" w:sz="0" w:space="0" w:color="auto"/>
          </w:divBdr>
        </w:div>
        <w:div w:id="1293362242">
          <w:marLeft w:val="0"/>
          <w:marRight w:val="0"/>
          <w:marTop w:val="0"/>
          <w:marBottom w:val="0"/>
          <w:divBdr>
            <w:top w:val="none" w:sz="0" w:space="0" w:color="auto"/>
            <w:left w:val="none" w:sz="0" w:space="0" w:color="auto"/>
            <w:bottom w:val="none" w:sz="0" w:space="0" w:color="auto"/>
            <w:right w:val="none" w:sz="0" w:space="0" w:color="auto"/>
          </w:divBdr>
        </w:div>
        <w:div w:id="429933191">
          <w:marLeft w:val="0"/>
          <w:marRight w:val="0"/>
          <w:marTop w:val="0"/>
          <w:marBottom w:val="0"/>
          <w:divBdr>
            <w:top w:val="none" w:sz="0" w:space="0" w:color="auto"/>
            <w:left w:val="none" w:sz="0" w:space="0" w:color="auto"/>
            <w:bottom w:val="none" w:sz="0" w:space="0" w:color="auto"/>
            <w:right w:val="none" w:sz="0" w:space="0" w:color="auto"/>
          </w:divBdr>
        </w:div>
        <w:div w:id="1222211138">
          <w:marLeft w:val="0"/>
          <w:marRight w:val="0"/>
          <w:marTop w:val="0"/>
          <w:marBottom w:val="0"/>
          <w:divBdr>
            <w:top w:val="none" w:sz="0" w:space="0" w:color="auto"/>
            <w:left w:val="none" w:sz="0" w:space="0" w:color="auto"/>
            <w:bottom w:val="none" w:sz="0" w:space="0" w:color="auto"/>
            <w:right w:val="none" w:sz="0" w:space="0" w:color="auto"/>
          </w:divBdr>
        </w:div>
        <w:div w:id="1880973682">
          <w:marLeft w:val="0"/>
          <w:marRight w:val="0"/>
          <w:marTop w:val="0"/>
          <w:marBottom w:val="0"/>
          <w:divBdr>
            <w:top w:val="none" w:sz="0" w:space="0" w:color="auto"/>
            <w:left w:val="none" w:sz="0" w:space="0" w:color="auto"/>
            <w:bottom w:val="none" w:sz="0" w:space="0" w:color="auto"/>
            <w:right w:val="none" w:sz="0" w:space="0" w:color="auto"/>
          </w:divBdr>
        </w:div>
        <w:div w:id="86074675">
          <w:marLeft w:val="0"/>
          <w:marRight w:val="0"/>
          <w:marTop w:val="0"/>
          <w:marBottom w:val="0"/>
          <w:divBdr>
            <w:top w:val="none" w:sz="0" w:space="0" w:color="auto"/>
            <w:left w:val="none" w:sz="0" w:space="0" w:color="auto"/>
            <w:bottom w:val="none" w:sz="0" w:space="0" w:color="auto"/>
            <w:right w:val="none" w:sz="0" w:space="0" w:color="auto"/>
          </w:divBdr>
        </w:div>
        <w:div w:id="2024547497">
          <w:marLeft w:val="0"/>
          <w:marRight w:val="0"/>
          <w:marTop w:val="0"/>
          <w:marBottom w:val="0"/>
          <w:divBdr>
            <w:top w:val="none" w:sz="0" w:space="0" w:color="auto"/>
            <w:left w:val="none" w:sz="0" w:space="0" w:color="auto"/>
            <w:bottom w:val="none" w:sz="0" w:space="0" w:color="auto"/>
            <w:right w:val="none" w:sz="0" w:space="0" w:color="auto"/>
          </w:divBdr>
        </w:div>
        <w:div w:id="144205312">
          <w:marLeft w:val="0"/>
          <w:marRight w:val="0"/>
          <w:marTop w:val="0"/>
          <w:marBottom w:val="0"/>
          <w:divBdr>
            <w:top w:val="none" w:sz="0" w:space="0" w:color="auto"/>
            <w:left w:val="none" w:sz="0" w:space="0" w:color="auto"/>
            <w:bottom w:val="none" w:sz="0" w:space="0" w:color="auto"/>
            <w:right w:val="none" w:sz="0" w:space="0" w:color="auto"/>
          </w:divBdr>
        </w:div>
        <w:div w:id="784346977">
          <w:marLeft w:val="0"/>
          <w:marRight w:val="0"/>
          <w:marTop w:val="0"/>
          <w:marBottom w:val="0"/>
          <w:divBdr>
            <w:top w:val="none" w:sz="0" w:space="0" w:color="auto"/>
            <w:left w:val="none" w:sz="0" w:space="0" w:color="auto"/>
            <w:bottom w:val="none" w:sz="0" w:space="0" w:color="auto"/>
            <w:right w:val="none" w:sz="0" w:space="0" w:color="auto"/>
          </w:divBdr>
        </w:div>
        <w:div w:id="625114352">
          <w:marLeft w:val="0"/>
          <w:marRight w:val="0"/>
          <w:marTop w:val="0"/>
          <w:marBottom w:val="0"/>
          <w:divBdr>
            <w:top w:val="none" w:sz="0" w:space="0" w:color="auto"/>
            <w:left w:val="none" w:sz="0" w:space="0" w:color="auto"/>
            <w:bottom w:val="none" w:sz="0" w:space="0" w:color="auto"/>
            <w:right w:val="none" w:sz="0" w:space="0" w:color="auto"/>
          </w:divBdr>
        </w:div>
        <w:div w:id="653023074">
          <w:marLeft w:val="0"/>
          <w:marRight w:val="0"/>
          <w:marTop w:val="0"/>
          <w:marBottom w:val="0"/>
          <w:divBdr>
            <w:top w:val="none" w:sz="0" w:space="0" w:color="auto"/>
            <w:left w:val="none" w:sz="0" w:space="0" w:color="auto"/>
            <w:bottom w:val="none" w:sz="0" w:space="0" w:color="auto"/>
            <w:right w:val="none" w:sz="0" w:space="0" w:color="auto"/>
          </w:divBdr>
        </w:div>
        <w:div w:id="1530877805">
          <w:marLeft w:val="0"/>
          <w:marRight w:val="0"/>
          <w:marTop w:val="0"/>
          <w:marBottom w:val="0"/>
          <w:divBdr>
            <w:top w:val="none" w:sz="0" w:space="0" w:color="auto"/>
            <w:left w:val="none" w:sz="0" w:space="0" w:color="auto"/>
            <w:bottom w:val="none" w:sz="0" w:space="0" w:color="auto"/>
            <w:right w:val="none" w:sz="0" w:space="0" w:color="auto"/>
          </w:divBdr>
        </w:div>
        <w:div w:id="78260975">
          <w:marLeft w:val="0"/>
          <w:marRight w:val="0"/>
          <w:marTop w:val="0"/>
          <w:marBottom w:val="0"/>
          <w:divBdr>
            <w:top w:val="none" w:sz="0" w:space="0" w:color="auto"/>
            <w:left w:val="none" w:sz="0" w:space="0" w:color="auto"/>
            <w:bottom w:val="none" w:sz="0" w:space="0" w:color="auto"/>
            <w:right w:val="none" w:sz="0" w:space="0" w:color="auto"/>
          </w:divBdr>
        </w:div>
        <w:div w:id="629476196">
          <w:marLeft w:val="0"/>
          <w:marRight w:val="0"/>
          <w:marTop w:val="0"/>
          <w:marBottom w:val="0"/>
          <w:divBdr>
            <w:top w:val="none" w:sz="0" w:space="0" w:color="auto"/>
            <w:left w:val="none" w:sz="0" w:space="0" w:color="auto"/>
            <w:bottom w:val="none" w:sz="0" w:space="0" w:color="auto"/>
            <w:right w:val="none" w:sz="0" w:space="0" w:color="auto"/>
          </w:divBdr>
        </w:div>
        <w:div w:id="1960380004">
          <w:marLeft w:val="0"/>
          <w:marRight w:val="0"/>
          <w:marTop w:val="0"/>
          <w:marBottom w:val="0"/>
          <w:divBdr>
            <w:top w:val="none" w:sz="0" w:space="0" w:color="auto"/>
            <w:left w:val="none" w:sz="0" w:space="0" w:color="auto"/>
            <w:bottom w:val="none" w:sz="0" w:space="0" w:color="auto"/>
            <w:right w:val="none" w:sz="0" w:space="0" w:color="auto"/>
          </w:divBdr>
        </w:div>
        <w:div w:id="964115561">
          <w:marLeft w:val="0"/>
          <w:marRight w:val="0"/>
          <w:marTop w:val="0"/>
          <w:marBottom w:val="0"/>
          <w:divBdr>
            <w:top w:val="none" w:sz="0" w:space="0" w:color="auto"/>
            <w:left w:val="none" w:sz="0" w:space="0" w:color="auto"/>
            <w:bottom w:val="none" w:sz="0" w:space="0" w:color="auto"/>
            <w:right w:val="none" w:sz="0" w:space="0" w:color="auto"/>
          </w:divBdr>
        </w:div>
        <w:div w:id="338167223">
          <w:marLeft w:val="0"/>
          <w:marRight w:val="0"/>
          <w:marTop w:val="0"/>
          <w:marBottom w:val="0"/>
          <w:divBdr>
            <w:top w:val="none" w:sz="0" w:space="0" w:color="auto"/>
            <w:left w:val="none" w:sz="0" w:space="0" w:color="auto"/>
            <w:bottom w:val="none" w:sz="0" w:space="0" w:color="auto"/>
            <w:right w:val="none" w:sz="0" w:space="0" w:color="auto"/>
          </w:divBdr>
        </w:div>
        <w:div w:id="1092239523">
          <w:marLeft w:val="0"/>
          <w:marRight w:val="0"/>
          <w:marTop w:val="0"/>
          <w:marBottom w:val="0"/>
          <w:divBdr>
            <w:top w:val="none" w:sz="0" w:space="0" w:color="auto"/>
            <w:left w:val="none" w:sz="0" w:space="0" w:color="auto"/>
            <w:bottom w:val="none" w:sz="0" w:space="0" w:color="auto"/>
            <w:right w:val="none" w:sz="0" w:space="0" w:color="auto"/>
          </w:divBdr>
        </w:div>
        <w:div w:id="1084836920">
          <w:marLeft w:val="0"/>
          <w:marRight w:val="0"/>
          <w:marTop w:val="0"/>
          <w:marBottom w:val="0"/>
          <w:divBdr>
            <w:top w:val="none" w:sz="0" w:space="0" w:color="auto"/>
            <w:left w:val="none" w:sz="0" w:space="0" w:color="auto"/>
            <w:bottom w:val="none" w:sz="0" w:space="0" w:color="auto"/>
            <w:right w:val="none" w:sz="0" w:space="0" w:color="auto"/>
          </w:divBdr>
        </w:div>
        <w:div w:id="321979116">
          <w:marLeft w:val="0"/>
          <w:marRight w:val="0"/>
          <w:marTop w:val="0"/>
          <w:marBottom w:val="0"/>
          <w:divBdr>
            <w:top w:val="none" w:sz="0" w:space="0" w:color="auto"/>
            <w:left w:val="none" w:sz="0" w:space="0" w:color="auto"/>
            <w:bottom w:val="none" w:sz="0" w:space="0" w:color="auto"/>
            <w:right w:val="none" w:sz="0" w:space="0" w:color="auto"/>
          </w:divBdr>
        </w:div>
        <w:div w:id="276254793">
          <w:marLeft w:val="0"/>
          <w:marRight w:val="0"/>
          <w:marTop w:val="0"/>
          <w:marBottom w:val="0"/>
          <w:divBdr>
            <w:top w:val="none" w:sz="0" w:space="0" w:color="auto"/>
            <w:left w:val="none" w:sz="0" w:space="0" w:color="auto"/>
            <w:bottom w:val="none" w:sz="0" w:space="0" w:color="auto"/>
            <w:right w:val="none" w:sz="0" w:space="0" w:color="auto"/>
          </w:divBdr>
        </w:div>
        <w:div w:id="454638144">
          <w:marLeft w:val="0"/>
          <w:marRight w:val="0"/>
          <w:marTop w:val="0"/>
          <w:marBottom w:val="0"/>
          <w:divBdr>
            <w:top w:val="none" w:sz="0" w:space="0" w:color="auto"/>
            <w:left w:val="none" w:sz="0" w:space="0" w:color="auto"/>
            <w:bottom w:val="none" w:sz="0" w:space="0" w:color="auto"/>
            <w:right w:val="none" w:sz="0" w:space="0" w:color="auto"/>
          </w:divBdr>
        </w:div>
        <w:div w:id="864755463">
          <w:marLeft w:val="0"/>
          <w:marRight w:val="0"/>
          <w:marTop w:val="0"/>
          <w:marBottom w:val="0"/>
          <w:divBdr>
            <w:top w:val="none" w:sz="0" w:space="0" w:color="auto"/>
            <w:left w:val="none" w:sz="0" w:space="0" w:color="auto"/>
            <w:bottom w:val="none" w:sz="0" w:space="0" w:color="auto"/>
            <w:right w:val="none" w:sz="0" w:space="0" w:color="auto"/>
          </w:divBdr>
        </w:div>
        <w:div w:id="1747453771">
          <w:marLeft w:val="0"/>
          <w:marRight w:val="0"/>
          <w:marTop w:val="0"/>
          <w:marBottom w:val="0"/>
          <w:divBdr>
            <w:top w:val="none" w:sz="0" w:space="0" w:color="auto"/>
            <w:left w:val="none" w:sz="0" w:space="0" w:color="auto"/>
            <w:bottom w:val="none" w:sz="0" w:space="0" w:color="auto"/>
            <w:right w:val="none" w:sz="0" w:space="0" w:color="auto"/>
          </w:divBdr>
        </w:div>
        <w:div w:id="1223298860">
          <w:marLeft w:val="0"/>
          <w:marRight w:val="0"/>
          <w:marTop w:val="0"/>
          <w:marBottom w:val="0"/>
          <w:divBdr>
            <w:top w:val="none" w:sz="0" w:space="0" w:color="auto"/>
            <w:left w:val="none" w:sz="0" w:space="0" w:color="auto"/>
            <w:bottom w:val="none" w:sz="0" w:space="0" w:color="auto"/>
            <w:right w:val="none" w:sz="0" w:space="0" w:color="auto"/>
          </w:divBdr>
        </w:div>
        <w:div w:id="284654386">
          <w:marLeft w:val="0"/>
          <w:marRight w:val="0"/>
          <w:marTop w:val="0"/>
          <w:marBottom w:val="0"/>
          <w:divBdr>
            <w:top w:val="none" w:sz="0" w:space="0" w:color="auto"/>
            <w:left w:val="none" w:sz="0" w:space="0" w:color="auto"/>
            <w:bottom w:val="none" w:sz="0" w:space="0" w:color="auto"/>
            <w:right w:val="none" w:sz="0" w:space="0" w:color="auto"/>
          </w:divBdr>
        </w:div>
        <w:div w:id="1821581853">
          <w:marLeft w:val="0"/>
          <w:marRight w:val="0"/>
          <w:marTop w:val="0"/>
          <w:marBottom w:val="0"/>
          <w:divBdr>
            <w:top w:val="none" w:sz="0" w:space="0" w:color="auto"/>
            <w:left w:val="none" w:sz="0" w:space="0" w:color="auto"/>
            <w:bottom w:val="none" w:sz="0" w:space="0" w:color="auto"/>
            <w:right w:val="none" w:sz="0" w:space="0" w:color="auto"/>
          </w:divBdr>
        </w:div>
        <w:div w:id="1063524497">
          <w:marLeft w:val="0"/>
          <w:marRight w:val="0"/>
          <w:marTop w:val="0"/>
          <w:marBottom w:val="0"/>
          <w:divBdr>
            <w:top w:val="none" w:sz="0" w:space="0" w:color="auto"/>
            <w:left w:val="none" w:sz="0" w:space="0" w:color="auto"/>
            <w:bottom w:val="none" w:sz="0" w:space="0" w:color="auto"/>
            <w:right w:val="none" w:sz="0" w:space="0" w:color="auto"/>
          </w:divBdr>
        </w:div>
        <w:div w:id="2069915958">
          <w:marLeft w:val="0"/>
          <w:marRight w:val="0"/>
          <w:marTop w:val="0"/>
          <w:marBottom w:val="0"/>
          <w:divBdr>
            <w:top w:val="none" w:sz="0" w:space="0" w:color="auto"/>
            <w:left w:val="none" w:sz="0" w:space="0" w:color="auto"/>
            <w:bottom w:val="none" w:sz="0" w:space="0" w:color="auto"/>
            <w:right w:val="none" w:sz="0" w:space="0" w:color="auto"/>
          </w:divBdr>
        </w:div>
        <w:div w:id="1713111960">
          <w:marLeft w:val="0"/>
          <w:marRight w:val="0"/>
          <w:marTop w:val="0"/>
          <w:marBottom w:val="0"/>
          <w:divBdr>
            <w:top w:val="none" w:sz="0" w:space="0" w:color="auto"/>
            <w:left w:val="none" w:sz="0" w:space="0" w:color="auto"/>
            <w:bottom w:val="none" w:sz="0" w:space="0" w:color="auto"/>
            <w:right w:val="none" w:sz="0" w:space="0" w:color="auto"/>
          </w:divBdr>
        </w:div>
        <w:div w:id="1578855292">
          <w:marLeft w:val="0"/>
          <w:marRight w:val="0"/>
          <w:marTop w:val="0"/>
          <w:marBottom w:val="0"/>
          <w:divBdr>
            <w:top w:val="none" w:sz="0" w:space="0" w:color="auto"/>
            <w:left w:val="none" w:sz="0" w:space="0" w:color="auto"/>
            <w:bottom w:val="none" w:sz="0" w:space="0" w:color="auto"/>
            <w:right w:val="none" w:sz="0" w:space="0" w:color="auto"/>
          </w:divBdr>
        </w:div>
        <w:div w:id="289630442">
          <w:marLeft w:val="0"/>
          <w:marRight w:val="0"/>
          <w:marTop w:val="0"/>
          <w:marBottom w:val="0"/>
          <w:divBdr>
            <w:top w:val="none" w:sz="0" w:space="0" w:color="auto"/>
            <w:left w:val="none" w:sz="0" w:space="0" w:color="auto"/>
            <w:bottom w:val="none" w:sz="0" w:space="0" w:color="auto"/>
            <w:right w:val="none" w:sz="0" w:space="0" w:color="auto"/>
          </w:divBdr>
        </w:div>
        <w:div w:id="56051855">
          <w:marLeft w:val="0"/>
          <w:marRight w:val="0"/>
          <w:marTop w:val="0"/>
          <w:marBottom w:val="0"/>
          <w:divBdr>
            <w:top w:val="none" w:sz="0" w:space="0" w:color="auto"/>
            <w:left w:val="none" w:sz="0" w:space="0" w:color="auto"/>
            <w:bottom w:val="none" w:sz="0" w:space="0" w:color="auto"/>
            <w:right w:val="none" w:sz="0" w:space="0" w:color="auto"/>
          </w:divBdr>
        </w:div>
        <w:div w:id="863055725">
          <w:marLeft w:val="0"/>
          <w:marRight w:val="0"/>
          <w:marTop w:val="0"/>
          <w:marBottom w:val="0"/>
          <w:divBdr>
            <w:top w:val="none" w:sz="0" w:space="0" w:color="auto"/>
            <w:left w:val="none" w:sz="0" w:space="0" w:color="auto"/>
            <w:bottom w:val="none" w:sz="0" w:space="0" w:color="auto"/>
            <w:right w:val="none" w:sz="0" w:space="0" w:color="auto"/>
          </w:divBdr>
        </w:div>
        <w:div w:id="1807359535">
          <w:marLeft w:val="0"/>
          <w:marRight w:val="0"/>
          <w:marTop w:val="0"/>
          <w:marBottom w:val="0"/>
          <w:divBdr>
            <w:top w:val="none" w:sz="0" w:space="0" w:color="auto"/>
            <w:left w:val="none" w:sz="0" w:space="0" w:color="auto"/>
            <w:bottom w:val="none" w:sz="0" w:space="0" w:color="auto"/>
            <w:right w:val="none" w:sz="0" w:space="0" w:color="auto"/>
          </w:divBdr>
        </w:div>
        <w:div w:id="298995995">
          <w:marLeft w:val="0"/>
          <w:marRight w:val="0"/>
          <w:marTop w:val="0"/>
          <w:marBottom w:val="0"/>
          <w:divBdr>
            <w:top w:val="none" w:sz="0" w:space="0" w:color="auto"/>
            <w:left w:val="none" w:sz="0" w:space="0" w:color="auto"/>
            <w:bottom w:val="none" w:sz="0" w:space="0" w:color="auto"/>
            <w:right w:val="none" w:sz="0" w:space="0" w:color="auto"/>
          </w:divBdr>
        </w:div>
        <w:div w:id="724060807">
          <w:marLeft w:val="0"/>
          <w:marRight w:val="0"/>
          <w:marTop w:val="0"/>
          <w:marBottom w:val="0"/>
          <w:divBdr>
            <w:top w:val="none" w:sz="0" w:space="0" w:color="auto"/>
            <w:left w:val="none" w:sz="0" w:space="0" w:color="auto"/>
            <w:bottom w:val="none" w:sz="0" w:space="0" w:color="auto"/>
            <w:right w:val="none" w:sz="0" w:space="0" w:color="auto"/>
          </w:divBdr>
        </w:div>
        <w:div w:id="921377126">
          <w:marLeft w:val="0"/>
          <w:marRight w:val="0"/>
          <w:marTop w:val="0"/>
          <w:marBottom w:val="0"/>
          <w:divBdr>
            <w:top w:val="none" w:sz="0" w:space="0" w:color="auto"/>
            <w:left w:val="none" w:sz="0" w:space="0" w:color="auto"/>
            <w:bottom w:val="none" w:sz="0" w:space="0" w:color="auto"/>
            <w:right w:val="none" w:sz="0" w:space="0" w:color="auto"/>
          </w:divBdr>
        </w:div>
        <w:div w:id="2060008172">
          <w:marLeft w:val="0"/>
          <w:marRight w:val="0"/>
          <w:marTop w:val="0"/>
          <w:marBottom w:val="0"/>
          <w:divBdr>
            <w:top w:val="none" w:sz="0" w:space="0" w:color="auto"/>
            <w:left w:val="none" w:sz="0" w:space="0" w:color="auto"/>
            <w:bottom w:val="none" w:sz="0" w:space="0" w:color="auto"/>
            <w:right w:val="none" w:sz="0" w:space="0" w:color="auto"/>
          </w:divBdr>
        </w:div>
        <w:div w:id="69620246">
          <w:marLeft w:val="0"/>
          <w:marRight w:val="0"/>
          <w:marTop w:val="0"/>
          <w:marBottom w:val="0"/>
          <w:divBdr>
            <w:top w:val="none" w:sz="0" w:space="0" w:color="auto"/>
            <w:left w:val="none" w:sz="0" w:space="0" w:color="auto"/>
            <w:bottom w:val="none" w:sz="0" w:space="0" w:color="auto"/>
            <w:right w:val="none" w:sz="0" w:space="0" w:color="auto"/>
          </w:divBdr>
        </w:div>
        <w:div w:id="1018198711">
          <w:marLeft w:val="0"/>
          <w:marRight w:val="0"/>
          <w:marTop w:val="0"/>
          <w:marBottom w:val="0"/>
          <w:divBdr>
            <w:top w:val="none" w:sz="0" w:space="0" w:color="auto"/>
            <w:left w:val="none" w:sz="0" w:space="0" w:color="auto"/>
            <w:bottom w:val="none" w:sz="0" w:space="0" w:color="auto"/>
            <w:right w:val="none" w:sz="0" w:space="0" w:color="auto"/>
          </w:divBdr>
        </w:div>
        <w:div w:id="2044868383">
          <w:marLeft w:val="0"/>
          <w:marRight w:val="0"/>
          <w:marTop w:val="0"/>
          <w:marBottom w:val="0"/>
          <w:divBdr>
            <w:top w:val="none" w:sz="0" w:space="0" w:color="auto"/>
            <w:left w:val="none" w:sz="0" w:space="0" w:color="auto"/>
            <w:bottom w:val="none" w:sz="0" w:space="0" w:color="auto"/>
            <w:right w:val="none" w:sz="0" w:space="0" w:color="auto"/>
          </w:divBdr>
        </w:div>
        <w:div w:id="1083257807">
          <w:marLeft w:val="0"/>
          <w:marRight w:val="0"/>
          <w:marTop w:val="0"/>
          <w:marBottom w:val="0"/>
          <w:divBdr>
            <w:top w:val="none" w:sz="0" w:space="0" w:color="auto"/>
            <w:left w:val="none" w:sz="0" w:space="0" w:color="auto"/>
            <w:bottom w:val="none" w:sz="0" w:space="0" w:color="auto"/>
            <w:right w:val="none" w:sz="0" w:space="0" w:color="auto"/>
          </w:divBdr>
        </w:div>
        <w:div w:id="848763192">
          <w:marLeft w:val="0"/>
          <w:marRight w:val="0"/>
          <w:marTop w:val="0"/>
          <w:marBottom w:val="0"/>
          <w:divBdr>
            <w:top w:val="none" w:sz="0" w:space="0" w:color="auto"/>
            <w:left w:val="none" w:sz="0" w:space="0" w:color="auto"/>
            <w:bottom w:val="none" w:sz="0" w:space="0" w:color="auto"/>
            <w:right w:val="none" w:sz="0" w:space="0" w:color="auto"/>
          </w:divBdr>
        </w:div>
        <w:div w:id="335619402">
          <w:marLeft w:val="0"/>
          <w:marRight w:val="0"/>
          <w:marTop w:val="0"/>
          <w:marBottom w:val="0"/>
          <w:divBdr>
            <w:top w:val="none" w:sz="0" w:space="0" w:color="auto"/>
            <w:left w:val="none" w:sz="0" w:space="0" w:color="auto"/>
            <w:bottom w:val="none" w:sz="0" w:space="0" w:color="auto"/>
            <w:right w:val="none" w:sz="0" w:space="0" w:color="auto"/>
          </w:divBdr>
        </w:div>
        <w:div w:id="443423780">
          <w:marLeft w:val="0"/>
          <w:marRight w:val="0"/>
          <w:marTop w:val="0"/>
          <w:marBottom w:val="0"/>
          <w:divBdr>
            <w:top w:val="none" w:sz="0" w:space="0" w:color="auto"/>
            <w:left w:val="none" w:sz="0" w:space="0" w:color="auto"/>
            <w:bottom w:val="none" w:sz="0" w:space="0" w:color="auto"/>
            <w:right w:val="none" w:sz="0" w:space="0" w:color="auto"/>
          </w:divBdr>
        </w:div>
        <w:div w:id="736514114">
          <w:marLeft w:val="0"/>
          <w:marRight w:val="0"/>
          <w:marTop w:val="0"/>
          <w:marBottom w:val="0"/>
          <w:divBdr>
            <w:top w:val="none" w:sz="0" w:space="0" w:color="auto"/>
            <w:left w:val="none" w:sz="0" w:space="0" w:color="auto"/>
            <w:bottom w:val="none" w:sz="0" w:space="0" w:color="auto"/>
            <w:right w:val="none" w:sz="0" w:space="0" w:color="auto"/>
          </w:divBdr>
        </w:div>
        <w:div w:id="617299020">
          <w:marLeft w:val="0"/>
          <w:marRight w:val="0"/>
          <w:marTop w:val="0"/>
          <w:marBottom w:val="0"/>
          <w:divBdr>
            <w:top w:val="none" w:sz="0" w:space="0" w:color="auto"/>
            <w:left w:val="none" w:sz="0" w:space="0" w:color="auto"/>
            <w:bottom w:val="none" w:sz="0" w:space="0" w:color="auto"/>
            <w:right w:val="none" w:sz="0" w:space="0" w:color="auto"/>
          </w:divBdr>
        </w:div>
        <w:div w:id="1323197004">
          <w:marLeft w:val="0"/>
          <w:marRight w:val="0"/>
          <w:marTop w:val="0"/>
          <w:marBottom w:val="0"/>
          <w:divBdr>
            <w:top w:val="none" w:sz="0" w:space="0" w:color="auto"/>
            <w:left w:val="none" w:sz="0" w:space="0" w:color="auto"/>
            <w:bottom w:val="none" w:sz="0" w:space="0" w:color="auto"/>
            <w:right w:val="none" w:sz="0" w:space="0" w:color="auto"/>
          </w:divBdr>
        </w:div>
        <w:div w:id="870193545">
          <w:marLeft w:val="0"/>
          <w:marRight w:val="0"/>
          <w:marTop w:val="0"/>
          <w:marBottom w:val="0"/>
          <w:divBdr>
            <w:top w:val="none" w:sz="0" w:space="0" w:color="auto"/>
            <w:left w:val="none" w:sz="0" w:space="0" w:color="auto"/>
            <w:bottom w:val="none" w:sz="0" w:space="0" w:color="auto"/>
            <w:right w:val="none" w:sz="0" w:space="0" w:color="auto"/>
          </w:divBdr>
        </w:div>
        <w:div w:id="626546557">
          <w:marLeft w:val="0"/>
          <w:marRight w:val="0"/>
          <w:marTop w:val="0"/>
          <w:marBottom w:val="0"/>
          <w:divBdr>
            <w:top w:val="none" w:sz="0" w:space="0" w:color="auto"/>
            <w:left w:val="none" w:sz="0" w:space="0" w:color="auto"/>
            <w:bottom w:val="none" w:sz="0" w:space="0" w:color="auto"/>
            <w:right w:val="none" w:sz="0" w:space="0" w:color="auto"/>
          </w:divBdr>
        </w:div>
        <w:div w:id="1797219655">
          <w:marLeft w:val="0"/>
          <w:marRight w:val="0"/>
          <w:marTop w:val="0"/>
          <w:marBottom w:val="0"/>
          <w:divBdr>
            <w:top w:val="none" w:sz="0" w:space="0" w:color="auto"/>
            <w:left w:val="none" w:sz="0" w:space="0" w:color="auto"/>
            <w:bottom w:val="none" w:sz="0" w:space="0" w:color="auto"/>
            <w:right w:val="none" w:sz="0" w:space="0" w:color="auto"/>
          </w:divBdr>
        </w:div>
        <w:div w:id="1879927526">
          <w:marLeft w:val="0"/>
          <w:marRight w:val="0"/>
          <w:marTop w:val="0"/>
          <w:marBottom w:val="0"/>
          <w:divBdr>
            <w:top w:val="none" w:sz="0" w:space="0" w:color="auto"/>
            <w:left w:val="none" w:sz="0" w:space="0" w:color="auto"/>
            <w:bottom w:val="none" w:sz="0" w:space="0" w:color="auto"/>
            <w:right w:val="none" w:sz="0" w:space="0" w:color="auto"/>
          </w:divBdr>
        </w:div>
        <w:div w:id="413204821">
          <w:marLeft w:val="0"/>
          <w:marRight w:val="0"/>
          <w:marTop w:val="0"/>
          <w:marBottom w:val="0"/>
          <w:divBdr>
            <w:top w:val="none" w:sz="0" w:space="0" w:color="auto"/>
            <w:left w:val="none" w:sz="0" w:space="0" w:color="auto"/>
            <w:bottom w:val="none" w:sz="0" w:space="0" w:color="auto"/>
            <w:right w:val="none" w:sz="0" w:space="0" w:color="auto"/>
          </w:divBdr>
        </w:div>
        <w:div w:id="706176729">
          <w:marLeft w:val="0"/>
          <w:marRight w:val="0"/>
          <w:marTop w:val="0"/>
          <w:marBottom w:val="0"/>
          <w:divBdr>
            <w:top w:val="none" w:sz="0" w:space="0" w:color="auto"/>
            <w:left w:val="none" w:sz="0" w:space="0" w:color="auto"/>
            <w:bottom w:val="none" w:sz="0" w:space="0" w:color="auto"/>
            <w:right w:val="none" w:sz="0" w:space="0" w:color="auto"/>
          </w:divBdr>
        </w:div>
        <w:div w:id="654070715">
          <w:marLeft w:val="0"/>
          <w:marRight w:val="0"/>
          <w:marTop w:val="0"/>
          <w:marBottom w:val="0"/>
          <w:divBdr>
            <w:top w:val="none" w:sz="0" w:space="0" w:color="auto"/>
            <w:left w:val="none" w:sz="0" w:space="0" w:color="auto"/>
            <w:bottom w:val="none" w:sz="0" w:space="0" w:color="auto"/>
            <w:right w:val="none" w:sz="0" w:space="0" w:color="auto"/>
          </w:divBdr>
        </w:div>
        <w:div w:id="1624194462">
          <w:marLeft w:val="0"/>
          <w:marRight w:val="0"/>
          <w:marTop w:val="0"/>
          <w:marBottom w:val="0"/>
          <w:divBdr>
            <w:top w:val="none" w:sz="0" w:space="0" w:color="auto"/>
            <w:left w:val="none" w:sz="0" w:space="0" w:color="auto"/>
            <w:bottom w:val="none" w:sz="0" w:space="0" w:color="auto"/>
            <w:right w:val="none" w:sz="0" w:space="0" w:color="auto"/>
          </w:divBdr>
        </w:div>
        <w:div w:id="14384197">
          <w:marLeft w:val="0"/>
          <w:marRight w:val="0"/>
          <w:marTop w:val="0"/>
          <w:marBottom w:val="0"/>
          <w:divBdr>
            <w:top w:val="none" w:sz="0" w:space="0" w:color="auto"/>
            <w:left w:val="none" w:sz="0" w:space="0" w:color="auto"/>
            <w:bottom w:val="none" w:sz="0" w:space="0" w:color="auto"/>
            <w:right w:val="none" w:sz="0" w:space="0" w:color="auto"/>
          </w:divBdr>
        </w:div>
        <w:div w:id="343438886">
          <w:marLeft w:val="0"/>
          <w:marRight w:val="0"/>
          <w:marTop w:val="0"/>
          <w:marBottom w:val="0"/>
          <w:divBdr>
            <w:top w:val="none" w:sz="0" w:space="0" w:color="auto"/>
            <w:left w:val="none" w:sz="0" w:space="0" w:color="auto"/>
            <w:bottom w:val="none" w:sz="0" w:space="0" w:color="auto"/>
            <w:right w:val="none" w:sz="0" w:space="0" w:color="auto"/>
          </w:divBdr>
        </w:div>
        <w:div w:id="735472601">
          <w:marLeft w:val="0"/>
          <w:marRight w:val="0"/>
          <w:marTop w:val="0"/>
          <w:marBottom w:val="0"/>
          <w:divBdr>
            <w:top w:val="none" w:sz="0" w:space="0" w:color="auto"/>
            <w:left w:val="none" w:sz="0" w:space="0" w:color="auto"/>
            <w:bottom w:val="none" w:sz="0" w:space="0" w:color="auto"/>
            <w:right w:val="none" w:sz="0" w:space="0" w:color="auto"/>
          </w:divBdr>
        </w:div>
        <w:div w:id="348991204">
          <w:marLeft w:val="0"/>
          <w:marRight w:val="0"/>
          <w:marTop w:val="0"/>
          <w:marBottom w:val="0"/>
          <w:divBdr>
            <w:top w:val="none" w:sz="0" w:space="0" w:color="auto"/>
            <w:left w:val="none" w:sz="0" w:space="0" w:color="auto"/>
            <w:bottom w:val="none" w:sz="0" w:space="0" w:color="auto"/>
            <w:right w:val="none" w:sz="0" w:space="0" w:color="auto"/>
          </w:divBdr>
        </w:div>
        <w:div w:id="12848388">
          <w:marLeft w:val="0"/>
          <w:marRight w:val="0"/>
          <w:marTop w:val="0"/>
          <w:marBottom w:val="0"/>
          <w:divBdr>
            <w:top w:val="none" w:sz="0" w:space="0" w:color="auto"/>
            <w:left w:val="none" w:sz="0" w:space="0" w:color="auto"/>
            <w:bottom w:val="none" w:sz="0" w:space="0" w:color="auto"/>
            <w:right w:val="none" w:sz="0" w:space="0" w:color="auto"/>
          </w:divBdr>
        </w:div>
        <w:div w:id="1305350876">
          <w:marLeft w:val="0"/>
          <w:marRight w:val="0"/>
          <w:marTop w:val="0"/>
          <w:marBottom w:val="0"/>
          <w:divBdr>
            <w:top w:val="none" w:sz="0" w:space="0" w:color="auto"/>
            <w:left w:val="none" w:sz="0" w:space="0" w:color="auto"/>
            <w:bottom w:val="none" w:sz="0" w:space="0" w:color="auto"/>
            <w:right w:val="none" w:sz="0" w:space="0" w:color="auto"/>
          </w:divBdr>
        </w:div>
        <w:div w:id="515852707">
          <w:marLeft w:val="0"/>
          <w:marRight w:val="0"/>
          <w:marTop w:val="0"/>
          <w:marBottom w:val="0"/>
          <w:divBdr>
            <w:top w:val="none" w:sz="0" w:space="0" w:color="auto"/>
            <w:left w:val="none" w:sz="0" w:space="0" w:color="auto"/>
            <w:bottom w:val="none" w:sz="0" w:space="0" w:color="auto"/>
            <w:right w:val="none" w:sz="0" w:space="0" w:color="auto"/>
          </w:divBdr>
        </w:div>
        <w:div w:id="82534390">
          <w:marLeft w:val="0"/>
          <w:marRight w:val="0"/>
          <w:marTop w:val="0"/>
          <w:marBottom w:val="0"/>
          <w:divBdr>
            <w:top w:val="none" w:sz="0" w:space="0" w:color="auto"/>
            <w:left w:val="none" w:sz="0" w:space="0" w:color="auto"/>
            <w:bottom w:val="none" w:sz="0" w:space="0" w:color="auto"/>
            <w:right w:val="none" w:sz="0" w:space="0" w:color="auto"/>
          </w:divBdr>
        </w:div>
        <w:div w:id="110318210">
          <w:marLeft w:val="0"/>
          <w:marRight w:val="0"/>
          <w:marTop w:val="0"/>
          <w:marBottom w:val="0"/>
          <w:divBdr>
            <w:top w:val="none" w:sz="0" w:space="0" w:color="auto"/>
            <w:left w:val="none" w:sz="0" w:space="0" w:color="auto"/>
            <w:bottom w:val="none" w:sz="0" w:space="0" w:color="auto"/>
            <w:right w:val="none" w:sz="0" w:space="0" w:color="auto"/>
          </w:divBdr>
        </w:div>
        <w:div w:id="1745687722">
          <w:marLeft w:val="0"/>
          <w:marRight w:val="0"/>
          <w:marTop w:val="0"/>
          <w:marBottom w:val="0"/>
          <w:divBdr>
            <w:top w:val="none" w:sz="0" w:space="0" w:color="auto"/>
            <w:left w:val="none" w:sz="0" w:space="0" w:color="auto"/>
            <w:bottom w:val="none" w:sz="0" w:space="0" w:color="auto"/>
            <w:right w:val="none" w:sz="0" w:space="0" w:color="auto"/>
          </w:divBdr>
        </w:div>
        <w:div w:id="1443379838">
          <w:marLeft w:val="0"/>
          <w:marRight w:val="0"/>
          <w:marTop w:val="0"/>
          <w:marBottom w:val="0"/>
          <w:divBdr>
            <w:top w:val="none" w:sz="0" w:space="0" w:color="auto"/>
            <w:left w:val="none" w:sz="0" w:space="0" w:color="auto"/>
            <w:bottom w:val="none" w:sz="0" w:space="0" w:color="auto"/>
            <w:right w:val="none" w:sz="0" w:space="0" w:color="auto"/>
          </w:divBdr>
        </w:div>
        <w:div w:id="459037304">
          <w:marLeft w:val="0"/>
          <w:marRight w:val="0"/>
          <w:marTop w:val="0"/>
          <w:marBottom w:val="0"/>
          <w:divBdr>
            <w:top w:val="none" w:sz="0" w:space="0" w:color="auto"/>
            <w:left w:val="none" w:sz="0" w:space="0" w:color="auto"/>
            <w:bottom w:val="none" w:sz="0" w:space="0" w:color="auto"/>
            <w:right w:val="none" w:sz="0" w:space="0" w:color="auto"/>
          </w:divBdr>
        </w:div>
        <w:div w:id="1549730170">
          <w:marLeft w:val="0"/>
          <w:marRight w:val="0"/>
          <w:marTop w:val="0"/>
          <w:marBottom w:val="0"/>
          <w:divBdr>
            <w:top w:val="none" w:sz="0" w:space="0" w:color="auto"/>
            <w:left w:val="none" w:sz="0" w:space="0" w:color="auto"/>
            <w:bottom w:val="none" w:sz="0" w:space="0" w:color="auto"/>
            <w:right w:val="none" w:sz="0" w:space="0" w:color="auto"/>
          </w:divBdr>
        </w:div>
        <w:div w:id="871386830">
          <w:marLeft w:val="0"/>
          <w:marRight w:val="0"/>
          <w:marTop w:val="0"/>
          <w:marBottom w:val="0"/>
          <w:divBdr>
            <w:top w:val="none" w:sz="0" w:space="0" w:color="auto"/>
            <w:left w:val="none" w:sz="0" w:space="0" w:color="auto"/>
            <w:bottom w:val="none" w:sz="0" w:space="0" w:color="auto"/>
            <w:right w:val="none" w:sz="0" w:space="0" w:color="auto"/>
          </w:divBdr>
        </w:div>
        <w:div w:id="1289359633">
          <w:marLeft w:val="0"/>
          <w:marRight w:val="0"/>
          <w:marTop w:val="0"/>
          <w:marBottom w:val="0"/>
          <w:divBdr>
            <w:top w:val="none" w:sz="0" w:space="0" w:color="auto"/>
            <w:left w:val="none" w:sz="0" w:space="0" w:color="auto"/>
            <w:bottom w:val="none" w:sz="0" w:space="0" w:color="auto"/>
            <w:right w:val="none" w:sz="0" w:space="0" w:color="auto"/>
          </w:divBdr>
        </w:div>
        <w:div w:id="1118375614">
          <w:marLeft w:val="0"/>
          <w:marRight w:val="0"/>
          <w:marTop w:val="0"/>
          <w:marBottom w:val="0"/>
          <w:divBdr>
            <w:top w:val="none" w:sz="0" w:space="0" w:color="auto"/>
            <w:left w:val="none" w:sz="0" w:space="0" w:color="auto"/>
            <w:bottom w:val="none" w:sz="0" w:space="0" w:color="auto"/>
            <w:right w:val="none" w:sz="0" w:space="0" w:color="auto"/>
          </w:divBdr>
        </w:div>
        <w:div w:id="185140631">
          <w:marLeft w:val="0"/>
          <w:marRight w:val="0"/>
          <w:marTop w:val="0"/>
          <w:marBottom w:val="0"/>
          <w:divBdr>
            <w:top w:val="none" w:sz="0" w:space="0" w:color="auto"/>
            <w:left w:val="none" w:sz="0" w:space="0" w:color="auto"/>
            <w:bottom w:val="none" w:sz="0" w:space="0" w:color="auto"/>
            <w:right w:val="none" w:sz="0" w:space="0" w:color="auto"/>
          </w:divBdr>
        </w:div>
        <w:div w:id="87622738">
          <w:marLeft w:val="0"/>
          <w:marRight w:val="0"/>
          <w:marTop w:val="0"/>
          <w:marBottom w:val="0"/>
          <w:divBdr>
            <w:top w:val="none" w:sz="0" w:space="0" w:color="auto"/>
            <w:left w:val="none" w:sz="0" w:space="0" w:color="auto"/>
            <w:bottom w:val="none" w:sz="0" w:space="0" w:color="auto"/>
            <w:right w:val="none" w:sz="0" w:space="0" w:color="auto"/>
          </w:divBdr>
        </w:div>
        <w:div w:id="869730811">
          <w:marLeft w:val="0"/>
          <w:marRight w:val="0"/>
          <w:marTop w:val="0"/>
          <w:marBottom w:val="0"/>
          <w:divBdr>
            <w:top w:val="none" w:sz="0" w:space="0" w:color="auto"/>
            <w:left w:val="none" w:sz="0" w:space="0" w:color="auto"/>
            <w:bottom w:val="none" w:sz="0" w:space="0" w:color="auto"/>
            <w:right w:val="none" w:sz="0" w:space="0" w:color="auto"/>
          </w:divBdr>
        </w:div>
        <w:div w:id="1997302656">
          <w:marLeft w:val="0"/>
          <w:marRight w:val="0"/>
          <w:marTop w:val="0"/>
          <w:marBottom w:val="0"/>
          <w:divBdr>
            <w:top w:val="none" w:sz="0" w:space="0" w:color="auto"/>
            <w:left w:val="none" w:sz="0" w:space="0" w:color="auto"/>
            <w:bottom w:val="none" w:sz="0" w:space="0" w:color="auto"/>
            <w:right w:val="none" w:sz="0" w:space="0" w:color="auto"/>
          </w:divBdr>
        </w:div>
        <w:div w:id="1195774907">
          <w:marLeft w:val="0"/>
          <w:marRight w:val="0"/>
          <w:marTop w:val="0"/>
          <w:marBottom w:val="0"/>
          <w:divBdr>
            <w:top w:val="none" w:sz="0" w:space="0" w:color="auto"/>
            <w:left w:val="none" w:sz="0" w:space="0" w:color="auto"/>
            <w:bottom w:val="none" w:sz="0" w:space="0" w:color="auto"/>
            <w:right w:val="none" w:sz="0" w:space="0" w:color="auto"/>
          </w:divBdr>
        </w:div>
        <w:div w:id="1952665233">
          <w:marLeft w:val="0"/>
          <w:marRight w:val="0"/>
          <w:marTop w:val="0"/>
          <w:marBottom w:val="0"/>
          <w:divBdr>
            <w:top w:val="none" w:sz="0" w:space="0" w:color="auto"/>
            <w:left w:val="none" w:sz="0" w:space="0" w:color="auto"/>
            <w:bottom w:val="single" w:sz="6" w:space="0" w:color="000000"/>
            <w:right w:val="none" w:sz="0" w:space="0" w:color="auto"/>
          </w:divBdr>
        </w:div>
        <w:div w:id="1034190020">
          <w:marLeft w:val="0"/>
          <w:marRight w:val="0"/>
          <w:marTop w:val="0"/>
          <w:marBottom w:val="0"/>
          <w:divBdr>
            <w:top w:val="none" w:sz="0" w:space="0" w:color="auto"/>
            <w:left w:val="none" w:sz="0" w:space="0" w:color="auto"/>
            <w:bottom w:val="none" w:sz="0" w:space="0" w:color="auto"/>
            <w:right w:val="none" w:sz="0" w:space="0" w:color="auto"/>
          </w:divBdr>
        </w:div>
        <w:div w:id="704328334">
          <w:marLeft w:val="0"/>
          <w:marRight w:val="0"/>
          <w:marTop w:val="0"/>
          <w:marBottom w:val="0"/>
          <w:divBdr>
            <w:top w:val="none" w:sz="0" w:space="0" w:color="auto"/>
            <w:left w:val="none" w:sz="0" w:space="0" w:color="auto"/>
            <w:bottom w:val="none" w:sz="0" w:space="0" w:color="auto"/>
            <w:right w:val="none" w:sz="0" w:space="0" w:color="auto"/>
          </w:divBdr>
        </w:div>
        <w:div w:id="2113040361">
          <w:marLeft w:val="0"/>
          <w:marRight w:val="0"/>
          <w:marTop w:val="0"/>
          <w:marBottom w:val="0"/>
          <w:divBdr>
            <w:top w:val="none" w:sz="0" w:space="0" w:color="auto"/>
            <w:left w:val="none" w:sz="0" w:space="0" w:color="auto"/>
            <w:bottom w:val="none" w:sz="0" w:space="0" w:color="auto"/>
            <w:right w:val="none" w:sz="0" w:space="0" w:color="auto"/>
          </w:divBdr>
        </w:div>
        <w:div w:id="907692281">
          <w:marLeft w:val="0"/>
          <w:marRight w:val="0"/>
          <w:marTop w:val="0"/>
          <w:marBottom w:val="0"/>
          <w:divBdr>
            <w:top w:val="none" w:sz="0" w:space="0" w:color="auto"/>
            <w:left w:val="none" w:sz="0" w:space="0" w:color="auto"/>
            <w:bottom w:val="none" w:sz="0" w:space="0" w:color="auto"/>
            <w:right w:val="none" w:sz="0" w:space="0" w:color="auto"/>
          </w:divBdr>
        </w:div>
        <w:div w:id="125782087">
          <w:marLeft w:val="0"/>
          <w:marRight w:val="0"/>
          <w:marTop w:val="0"/>
          <w:marBottom w:val="0"/>
          <w:divBdr>
            <w:top w:val="none" w:sz="0" w:space="0" w:color="auto"/>
            <w:left w:val="none" w:sz="0" w:space="0" w:color="auto"/>
            <w:bottom w:val="none" w:sz="0" w:space="0" w:color="auto"/>
            <w:right w:val="none" w:sz="0" w:space="0" w:color="auto"/>
          </w:divBdr>
        </w:div>
        <w:div w:id="2046906354">
          <w:marLeft w:val="0"/>
          <w:marRight w:val="0"/>
          <w:marTop w:val="0"/>
          <w:marBottom w:val="0"/>
          <w:divBdr>
            <w:top w:val="none" w:sz="0" w:space="0" w:color="auto"/>
            <w:left w:val="none" w:sz="0" w:space="0" w:color="auto"/>
            <w:bottom w:val="none" w:sz="0" w:space="0" w:color="auto"/>
            <w:right w:val="none" w:sz="0" w:space="0" w:color="auto"/>
          </w:divBdr>
        </w:div>
        <w:div w:id="467090154">
          <w:marLeft w:val="0"/>
          <w:marRight w:val="0"/>
          <w:marTop w:val="0"/>
          <w:marBottom w:val="0"/>
          <w:divBdr>
            <w:top w:val="none" w:sz="0" w:space="0" w:color="auto"/>
            <w:left w:val="none" w:sz="0" w:space="0" w:color="auto"/>
            <w:bottom w:val="none" w:sz="0" w:space="0" w:color="auto"/>
            <w:right w:val="none" w:sz="0" w:space="0" w:color="auto"/>
          </w:divBdr>
        </w:div>
        <w:div w:id="1158837306">
          <w:marLeft w:val="0"/>
          <w:marRight w:val="0"/>
          <w:marTop w:val="0"/>
          <w:marBottom w:val="0"/>
          <w:divBdr>
            <w:top w:val="none" w:sz="0" w:space="0" w:color="auto"/>
            <w:left w:val="none" w:sz="0" w:space="0" w:color="auto"/>
            <w:bottom w:val="none" w:sz="0" w:space="0" w:color="auto"/>
            <w:right w:val="none" w:sz="0" w:space="0" w:color="auto"/>
          </w:divBdr>
        </w:div>
        <w:div w:id="1476949109">
          <w:marLeft w:val="0"/>
          <w:marRight w:val="0"/>
          <w:marTop w:val="0"/>
          <w:marBottom w:val="0"/>
          <w:divBdr>
            <w:top w:val="none" w:sz="0" w:space="0" w:color="auto"/>
            <w:left w:val="none" w:sz="0" w:space="0" w:color="auto"/>
            <w:bottom w:val="none" w:sz="0" w:space="0" w:color="auto"/>
            <w:right w:val="none" w:sz="0" w:space="0" w:color="auto"/>
          </w:divBdr>
        </w:div>
        <w:div w:id="7370938">
          <w:marLeft w:val="0"/>
          <w:marRight w:val="0"/>
          <w:marTop w:val="0"/>
          <w:marBottom w:val="0"/>
          <w:divBdr>
            <w:top w:val="none" w:sz="0" w:space="0" w:color="auto"/>
            <w:left w:val="none" w:sz="0" w:space="0" w:color="auto"/>
            <w:bottom w:val="none" w:sz="0" w:space="0" w:color="auto"/>
            <w:right w:val="none" w:sz="0" w:space="0" w:color="auto"/>
          </w:divBdr>
        </w:div>
        <w:div w:id="615597096">
          <w:marLeft w:val="0"/>
          <w:marRight w:val="0"/>
          <w:marTop w:val="0"/>
          <w:marBottom w:val="0"/>
          <w:divBdr>
            <w:top w:val="none" w:sz="0" w:space="0" w:color="auto"/>
            <w:left w:val="none" w:sz="0" w:space="0" w:color="auto"/>
            <w:bottom w:val="none" w:sz="0" w:space="0" w:color="auto"/>
            <w:right w:val="none" w:sz="0" w:space="0" w:color="auto"/>
          </w:divBdr>
        </w:div>
        <w:div w:id="1753502186">
          <w:marLeft w:val="0"/>
          <w:marRight w:val="0"/>
          <w:marTop w:val="0"/>
          <w:marBottom w:val="0"/>
          <w:divBdr>
            <w:top w:val="none" w:sz="0" w:space="0" w:color="auto"/>
            <w:left w:val="none" w:sz="0" w:space="0" w:color="auto"/>
            <w:bottom w:val="none" w:sz="0" w:space="0" w:color="auto"/>
            <w:right w:val="none" w:sz="0" w:space="0" w:color="auto"/>
          </w:divBdr>
        </w:div>
        <w:div w:id="822280781">
          <w:marLeft w:val="0"/>
          <w:marRight w:val="0"/>
          <w:marTop w:val="0"/>
          <w:marBottom w:val="0"/>
          <w:divBdr>
            <w:top w:val="none" w:sz="0" w:space="0" w:color="auto"/>
            <w:left w:val="none" w:sz="0" w:space="0" w:color="auto"/>
            <w:bottom w:val="none" w:sz="0" w:space="0" w:color="auto"/>
            <w:right w:val="none" w:sz="0" w:space="0" w:color="auto"/>
          </w:divBdr>
        </w:div>
        <w:div w:id="1142305263">
          <w:marLeft w:val="0"/>
          <w:marRight w:val="0"/>
          <w:marTop w:val="0"/>
          <w:marBottom w:val="0"/>
          <w:divBdr>
            <w:top w:val="none" w:sz="0" w:space="0" w:color="auto"/>
            <w:left w:val="none" w:sz="0" w:space="0" w:color="auto"/>
            <w:bottom w:val="none" w:sz="0" w:space="0" w:color="auto"/>
            <w:right w:val="none" w:sz="0" w:space="0" w:color="auto"/>
          </w:divBdr>
        </w:div>
        <w:div w:id="495456945">
          <w:marLeft w:val="0"/>
          <w:marRight w:val="0"/>
          <w:marTop w:val="0"/>
          <w:marBottom w:val="0"/>
          <w:divBdr>
            <w:top w:val="none" w:sz="0" w:space="0" w:color="auto"/>
            <w:left w:val="none" w:sz="0" w:space="0" w:color="auto"/>
            <w:bottom w:val="none" w:sz="0" w:space="0" w:color="auto"/>
            <w:right w:val="none" w:sz="0" w:space="0" w:color="auto"/>
          </w:divBdr>
        </w:div>
        <w:div w:id="2107574416">
          <w:marLeft w:val="0"/>
          <w:marRight w:val="0"/>
          <w:marTop w:val="0"/>
          <w:marBottom w:val="0"/>
          <w:divBdr>
            <w:top w:val="none" w:sz="0" w:space="0" w:color="auto"/>
            <w:left w:val="none" w:sz="0" w:space="0" w:color="auto"/>
            <w:bottom w:val="none" w:sz="0" w:space="0" w:color="auto"/>
            <w:right w:val="none" w:sz="0" w:space="0" w:color="auto"/>
          </w:divBdr>
        </w:div>
        <w:div w:id="2021421454">
          <w:marLeft w:val="0"/>
          <w:marRight w:val="0"/>
          <w:marTop w:val="0"/>
          <w:marBottom w:val="0"/>
          <w:divBdr>
            <w:top w:val="none" w:sz="0" w:space="0" w:color="auto"/>
            <w:left w:val="none" w:sz="0" w:space="0" w:color="auto"/>
            <w:bottom w:val="none" w:sz="0" w:space="0" w:color="auto"/>
            <w:right w:val="none" w:sz="0" w:space="0" w:color="auto"/>
          </w:divBdr>
        </w:div>
        <w:div w:id="1305163854">
          <w:marLeft w:val="0"/>
          <w:marRight w:val="0"/>
          <w:marTop w:val="0"/>
          <w:marBottom w:val="0"/>
          <w:divBdr>
            <w:top w:val="none" w:sz="0" w:space="0" w:color="auto"/>
            <w:left w:val="none" w:sz="0" w:space="0" w:color="auto"/>
            <w:bottom w:val="none" w:sz="0" w:space="0" w:color="auto"/>
            <w:right w:val="none" w:sz="0" w:space="0" w:color="auto"/>
          </w:divBdr>
        </w:div>
        <w:div w:id="650253152">
          <w:marLeft w:val="0"/>
          <w:marRight w:val="0"/>
          <w:marTop w:val="0"/>
          <w:marBottom w:val="0"/>
          <w:divBdr>
            <w:top w:val="none" w:sz="0" w:space="0" w:color="auto"/>
            <w:left w:val="none" w:sz="0" w:space="0" w:color="auto"/>
            <w:bottom w:val="none" w:sz="0" w:space="0" w:color="auto"/>
            <w:right w:val="none" w:sz="0" w:space="0" w:color="auto"/>
          </w:divBdr>
        </w:div>
        <w:div w:id="1282804926">
          <w:marLeft w:val="0"/>
          <w:marRight w:val="0"/>
          <w:marTop w:val="0"/>
          <w:marBottom w:val="0"/>
          <w:divBdr>
            <w:top w:val="none" w:sz="0" w:space="0" w:color="auto"/>
            <w:left w:val="none" w:sz="0" w:space="0" w:color="auto"/>
            <w:bottom w:val="none" w:sz="0" w:space="0" w:color="auto"/>
            <w:right w:val="none" w:sz="0" w:space="0" w:color="auto"/>
          </w:divBdr>
        </w:div>
        <w:div w:id="676618826">
          <w:marLeft w:val="0"/>
          <w:marRight w:val="0"/>
          <w:marTop w:val="0"/>
          <w:marBottom w:val="0"/>
          <w:divBdr>
            <w:top w:val="none" w:sz="0" w:space="0" w:color="auto"/>
            <w:left w:val="none" w:sz="0" w:space="0" w:color="auto"/>
            <w:bottom w:val="none" w:sz="0" w:space="0" w:color="auto"/>
            <w:right w:val="none" w:sz="0" w:space="0" w:color="auto"/>
          </w:divBdr>
        </w:div>
        <w:div w:id="1754084792">
          <w:marLeft w:val="0"/>
          <w:marRight w:val="0"/>
          <w:marTop w:val="0"/>
          <w:marBottom w:val="0"/>
          <w:divBdr>
            <w:top w:val="none" w:sz="0" w:space="0" w:color="auto"/>
            <w:left w:val="none" w:sz="0" w:space="0" w:color="auto"/>
            <w:bottom w:val="none" w:sz="0" w:space="0" w:color="auto"/>
            <w:right w:val="none" w:sz="0" w:space="0" w:color="auto"/>
          </w:divBdr>
        </w:div>
        <w:div w:id="1777826524">
          <w:marLeft w:val="0"/>
          <w:marRight w:val="0"/>
          <w:marTop w:val="0"/>
          <w:marBottom w:val="0"/>
          <w:divBdr>
            <w:top w:val="none" w:sz="0" w:space="0" w:color="auto"/>
            <w:left w:val="none" w:sz="0" w:space="0" w:color="auto"/>
            <w:bottom w:val="none" w:sz="0" w:space="0" w:color="auto"/>
            <w:right w:val="none" w:sz="0" w:space="0" w:color="auto"/>
          </w:divBdr>
        </w:div>
        <w:div w:id="1832914114">
          <w:marLeft w:val="0"/>
          <w:marRight w:val="0"/>
          <w:marTop w:val="0"/>
          <w:marBottom w:val="0"/>
          <w:divBdr>
            <w:top w:val="none" w:sz="0" w:space="0" w:color="auto"/>
            <w:left w:val="none" w:sz="0" w:space="0" w:color="auto"/>
            <w:bottom w:val="none" w:sz="0" w:space="0" w:color="auto"/>
            <w:right w:val="none" w:sz="0" w:space="0" w:color="auto"/>
          </w:divBdr>
        </w:div>
        <w:div w:id="101538088">
          <w:marLeft w:val="0"/>
          <w:marRight w:val="0"/>
          <w:marTop w:val="0"/>
          <w:marBottom w:val="0"/>
          <w:divBdr>
            <w:top w:val="none" w:sz="0" w:space="0" w:color="auto"/>
            <w:left w:val="none" w:sz="0" w:space="0" w:color="auto"/>
            <w:bottom w:val="none" w:sz="0" w:space="0" w:color="auto"/>
            <w:right w:val="none" w:sz="0" w:space="0" w:color="auto"/>
          </w:divBdr>
        </w:div>
        <w:div w:id="1927490851">
          <w:marLeft w:val="0"/>
          <w:marRight w:val="0"/>
          <w:marTop w:val="0"/>
          <w:marBottom w:val="0"/>
          <w:divBdr>
            <w:top w:val="none" w:sz="0" w:space="0" w:color="auto"/>
            <w:left w:val="none" w:sz="0" w:space="0" w:color="auto"/>
            <w:bottom w:val="none" w:sz="0" w:space="0" w:color="auto"/>
            <w:right w:val="none" w:sz="0" w:space="0" w:color="auto"/>
          </w:divBdr>
        </w:div>
        <w:div w:id="341709888">
          <w:marLeft w:val="0"/>
          <w:marRight w:val="0"/>
          <w:marTop w:val="0"/>
          <w:marBottom w:val="0"/>
          <w:divBdr>
            <w:top w:val="none" w:sz="0" w:space="0" w:color="auto"/>
            <w:left w:val="none" w:sz="0" w:space="0" w:color="auto"/>
            <w:bottom w:val="none" w:sz="0" w:space="0" w:color="auto"/>
            <w:right w:val="none" w:sz="0" w:space="0" w:color="auto"/>
          </w:divBdr>
        </w:div>
        <w:div w:id="1771318295">
          <w:marLeft w:val="0"/>
          <w:marRight w:val="0"/>
          <w:marTop w:val="0"/>
          <w:marBottom w:val="0"/>
          <w:divBdr>
            <w:top w:val="none" w:sz="0" w:space="0" w:color="auto"/>
            <w:left w:val="none" w:sz="0" w:space="0" w:color="auto"/>
            <w:bottom w:val="none" w:sz="0" w:space="0" w:color="auto"/>
            <w:right w:val="none" w:sz="0" w:space="0" w:color="auto"/>
          </w:divBdr>
        </w:div>
        <w:div w:id="1439525961">
          <w:marLeft w:val="0"/>
          <w:marRight w:val="0"/>
          <w:marTop w:val="0"/>
          <w:marBottom w:val="0"/>
          <w:divBdr>
            <w:top w:val="none" w:sz="0" w:space="0" w:color="auto"/>
            <w:left w:val="none" w:sz="0" w:space="0" w:color="auto"/>
            <w:bottom w:val="none" w:sz="0" w:space="0" w:color="auto"/>
            <w:right w:val="none" w:sz="0" w:space="0" w:color="auto"/>
          </w:divBdr>
        </w:div>
        <w:div w:id="572591397">
          <w:marLeft w:val="0"/>
          <w:marRight w:val="0"/>
          <w:marTop w:val="0"/>
          <w:marBottom w:val="0"/>
          <w:divBdr>
            <w:top w:val="none" w:sz="0" w:space="0" w:color="auto"/>
            <w:left w:val="none" w:sz="0" w:space="0" w:color="auto"/>
            <w:bottom w:val="none" w:sz="0" w:space="0" w:color="auto"/>
            <w:right w:val="none" w:sz="0" w:space="0" w:color="auto"/>
          </w:divBdr>
        </w:div>
        <w:div w:id="1237395760">
          <w:marLeft w:val="0"/>
          <w:marRight w:val="0"/>
          <w:marTop w:val="0"/>
          <w:marBottom w:val="0"/>
          <w:divBdr>
            <w:top w:val="none" w:sz="0" w:space="0" w:color="auto"/>
            <w:left w:val="none" w:sz="0" w:space="0" w:color="auto"/>
            <w:bottom w:val="none" w:sz="0" w:space="0" w:color="auto"/>
            <w:right w:val="none" w:sz="0" w:space="0" w:color="auto"/>
          </w:divBdr>
        </w:div>
        <w:div w:id="1484395508">
          <w:marLeft w:val="0"/>
          <w:marRight w:val="0"/>
          <w:marTop w:val="0"/>
          <w:marBottom w:val="0"/>
          <w:divBdr>
            <w:top w:val="none" w:sz="0" w:space="0" w:color="auto"/>
            <w:left w:val="none" w:sz="0" w:space="0" w:color="auto"/>
            <w:bottom w:val="none" w:sz="0" w:space="0" w:color="auto"/>
            <w:right w:val="none" w:sz="0" w:space="0" w:color="auto"/>
          </w:divBdr>
        </w:div>
        <w:div w:id="2092237475">
          <w:marLeft w:val="0"/>
          <w:marRight w:val="0"/>
          <w:marTop w:val="0"/>
          <w:marBottom w:val="0"/>
          <w:divBdr>
            <w:top w:val="none" w:sz="0" w:space="0" w:color="auto"/>
            <w:left w:val="none" w:sz="0" w:space="0" w:color="auto"/>
            <w:bottom w:val="none" w:sz="0" w:space="0" w:color="auto"/>
            <w:right w:val="none" w:sz="0" w:space="0" w:color="auto"/>
          </w:divBdr>
        </w:div>
        <w:div w:id="7562518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23</Pages>
  <Words>11320</Words>
  <Characters>63506</Characters>
  <Application>Microsoft Office Word</Application>
  <DocSecurity>0</DocSecurity>
  <Lines>1323</Lines>
  <Paragraphs>804</Paragraphs>
  <ScaleCrop>false</ScaleCrop>
  <Company>CAP</Company>
  <LinksUpToDate>false</LinksUpToDate>
  <CharactersWithSpaces>74022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Krejci (s)</cp:lastModifiedBy>
  <cp:revision>6</cp:revision>
  <dcterms:created xsi:type="dcterms:W3CDTF">2026-06-22T16:41:00Z</dcterms:created>
  <dcterms:modified xsi:type="dcterms:W3CDTF">2026-06-22T20:52:00Z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30c1e262-421c-4011-b349-fa6b5fec8fa6</vt:lpwstr>
  </property>
  <property fmtid="{D5CDD505-2E9C-101B-9397-08002B2CF9AE}" pid="3" name="MSIP_Label_25a9211f-e38d-4be2-9c6f-e157ad4af81c_Enabled">
    <vt:lpwstr>true</vt:lpwstr>
  </property>
  <property fmtid="{D5CDD505-2E9C-101B-9397-08002B2CF9AE}" pid="4" name="MSIP_Label_25a9211f-e38d-4be2-9c6f-e157ad4af81c_SetDate">
    <vt:lpwstr>2026-06-22T16:57:23Z</vt:lpwstr>
  </property>
  <property fmtid="{D5CDD505-2E9C-101B-9397-08002B2CF9AE}" pid="5" name="MSIP_Label_25a9211f-e38d-4be2-9c6f-e157ad4af81c_Method">
    <vt:lpwstr>Standard</vt:lpwstr>
  </property>
  <property fmtid="{D5CDD505-2E9C-101B-9397-08002B2CF9AE}" pid="6" name="MSIP_Label_25a9211f-e38d-4be2-9c6f-e157ad4af81c_Name">
    <vt:lpwstr>Private</vt:lpwstr>
  </property>
  <property fmtid="{D5CDD505-2E9C-101B-9397-08002B2CF9AE}" pid="7" name="MSIP_Label_25a9211f-e38d-4be2-9c6f-e157ad4af81c_SiteId">
    <vt:lpwstr>4503f2e1-c310-4ce0-95cc-fe3d26359fc4</vt:lpwstr>
  </property>
  <property fmtid="{D5CDD505-2E9C-101B-9397-08002B2CF9AE}" pid="8" name="MSIP_Label_25a9211f-e38d-4be2-9c6f-e157ad4af81c_ActionId">
    <vt:lpwstr>7b22163c-07fb-49c5-a715-e67f458f3a3b</vt:lpwstr>
  </property>
  <property fmtid="{D5CDD505-2E9C-101B-9397-08002B2CF9AE}" pid="9" name="MSIP_Label_25a9211f-e38d-4be2-9c6f-e157ad4af81c_ContentBits">
    <vt:lpwstr>0</vt:lpwstr>
  </property>
  <property fmtid="{D5CDD505-2E9C-101B-9397-08002B2CF9AE}" pid="10" name="MSIP_Label_25a9211f-e38d-4be2-9c6f-e157ad4af81c_Tag">
    <vt:lpwstr>10, 3, 0, 1</vt:lpwstr>
  </property>
</Properties>
</file>