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5A04" w14:textId="77777777" w:rsidR="00D64A40" w:rsidRPr="00AF0FDA" w:rsidRDefault="00D64A40" w:rsidP="00AF0FDA">
      <w:pPr>
        <w:spacing w:after="0" w:line="276" w:lineRule="auto"/>
        <w:divId w:val="525363725"/>
        <w:rPr>
          <w:rFonts w:ascii="Arial" w:eastAsia="Times New Roman" w:hAnsi="Arial" w:cs="Arial"/>
          <w:b/>
          <w:bCs/>
          <w:sz w:val="30"/>
          <w:szCs w:val="30"/>
          <w:lang w:val="en"/>
        </w:rPr>
      </w:pPr>
      <w:r w:rsidRPr="00AF0FDA">
        <w:rPr>
          <w:rFonts w:ascii="Arial" w:eastAsia="Times New Roman" w:hAnsi="Arial" w:cs="Arial"/>
          <w:b/>
          <w:bCs/>
          <w:sz w:val="30"/>
          <w:szCs w:val="30"/>
          <w:lang w:val="en"/>
        </w:rPr>
        <w:t xml:space="preserve">Protocol for the Examination of Specimens from Patients with Carcinomas of the Major and Minor Salivary Glands </w:t>
      </w:r>
    </w:p>
    <w:p w14:paraId="3F783BEC" w14:textId="77777777" w:rsidR="00D64A40" w:rsidRPr="00AF0FDA" w:rsidRDefault="00D64A40" w:rsidP="00AF0FDA">
      <w:pPr>
        <w:spacing w:after="0" w:line="276" w:lineRule="auto"/>
        <w:divId w:val="632518858"/>
        <w:rPr>
          <w:rFonts w:ascii="Arial" w:eastAsia="Times New Roman" w:hAnsi="Arial" w:cs="Arial"/>
          <w:sz w:val="20"/>
          <w:szCs w:val="20"/>
          <w:lang w:val="en"/>
        </w:rPr>
      </w:pPr>
      <w:r w:rsidRPr="00AF0FDA">
        <w:rPr>
          <w:rFonts w:ascii="Arial" w:eastAsia="Times New Roman" w:hAnsi="Arial" w:cs="Arial"/>
          <w:b/>
          <w:bCs/>
          <w:sz w:val="20"/>
          <w:szCs w:val="20"/>
          <w:lang w:val="en"/>
        </w:rPr>
        <w:t xml:space="preserve">Version: </w:t>
      </w:r>
      <w:r w:rsidRPr="00AF0FDA">
        <w:rPr>
          <w:rFonts w:ascii="Arial" w:eastAsia="Times New Roman" w:hAnsi="Arial" w:cs="Arial"/>
          <w:sz w:val="20"/>
          <w:szCs w:val="20"/>
          <w:lang w:val="en"/>
        </w:rPr>
        <w:t>1.0.0.0</w:t>
      </w:r>
    </w:p>
    <w:p w14:paraId="029F98DE" w14:textId="77777777" w:rsidR="00D64A40" w:rsidRPr="00AF0FDA" w:rsidRDefault="00D64A40" w:rsidP="00AF0FDA">
      <w:pPr>
        <w:spacing w:after="0" w:line="276" w:lineRule="auto"/>
        <w:divId w:val="78601760"/>
        <w:rPr>
          <w:rFonts w:ascii="Arial" w:eastAsia="Times New Roman" w:hAnsi="Arial" w:cs="Arial"/>
          <w:sz w:val="20"/>
          <w:szCs w:val="20"/>
          <w:lang w:val="en"/>
        </w:rPr>
      </w:pPr>
      <w:r w:rsidRPr="00AF0FDA">
        <w:rPr>
          <w:rFonts w:ascii="Arial" w:eastAsia="Times New Roman" w:hAnsi="Arial" w:cs="Arial"/>
          <w:b/>
          <w:bCs/>
          <w:sz w:val="20"/>
          <w:szCs w:val="20"/>
          <w:lang w:val="en"/>
        </w:rPr>
        <w:t xml:space="preserve">Protocol Posting Date: </w:t>
      </w:r>
      <w:r w:rsidRPr="00AF0FDA">
        <w:rPr>
          <w:rFonts w:ascii="Arial" w:eastAsia="Times New Roman" w:hAnsi="Arial" w:cs="Arial"/>
          <w:sz w:val="20"/>
          <w:szCs w:val="20"/>
          <w:lang w:val="en"/>
        </w:rPr>
        <w:t xml:space="preserve">April 2026 </w:t>
      </w:r>
    </w:p>
    <w:p w14:paraId="426B9E70" w14:textId="77777777" w:rsidR="00C64410" w:rsidRPr="00AF0FDA" w:rsidRDefault="00C64410" w:rsidP="00AF0FDA">
      <w:pPr>
        <w:spacing w:after="0" w:line="276" w:lineRule="auto"/>
        <w:divId w:val="566493752"/>
        <w:rPr>
          <w:rFonts w:ascii="Arial" w:eastAsia="Times New Roman" w:hAnsi="Arial" w:cs="Arial"/>
          <w:b/>
          <w:bCs/>
          <w:sz w:val="20"/>
          <w:szCs w:val="20"/>
          <w:lang w:val="en"/>
        </w:rPr>
      </w:pPr>
    </w:p>
    <w:p w14:paraId="3FB81EBE" w14:textId="73E20F23" w:rsidR="00D64A40" w:rsidRPr="00AF0FDA" w:rsidRDefault="00D64A40" w:rsidP="00AF0FDA">
      <w:pPr>
        <w:spacing w:after="0" w:line="276" w:lineRule="auto"/>
        <w:divId w:val="566493752"/>
        <w:rPr>
          <w:rFonts w:ascii="Arial" w:eastAsia="Times New Roman" w:hAnsi="Arial" w:cs="Arial"/>
          <w:sz w:val="20"/>
          <w:szCs w:val="20"/>
          <w:lang w:val="en"/>
        </w:rPr>
      </w:pPr>
      <w:r w:rsidRPr="00AF0FDA">
        <w:rPr>
          <w:rFonts w:ascii="Arial" w:eastAsia="Times New Roman" w:hAnsi="Arial" w:cs="Arial"/>
          <w:b/>
          <w:bCs/>
          <w:sz w:val="20"/>
          <w:szCs w:val="20"/>
          <w:lang w:val="en"/>
        </w:rPr>
        <w:t xml:space="preserve">CAP Laboratory Accreditation Program Protocol Required Use Date: </w:t>
      </w:r>
      <w:r w:rsidRPr="00AF0FDA">
        <w:rPr>
          <w:rFonts w:ascii="Arial" w:eastAsia="Times New Roman" w:hAnsi="Arial" w:cs="Arial"/>
          <w:sz w:val="20"/>
          <w:szCs w:val="20"/>
          <w:lang w:val="en"/>
        </w:rPr>
        <w:t>January 2027</w:t>
      </w:r>
    </w:p>
    <w:p w14:paraId="15802B4E" w14:textId="77777777" w:rsidR="00D64A40" w:rsidRPr="00AF0FDA" w:rsidRDefault="00D64A40" w:rsidP="00AF0FDA">
      <w:pPr>
        <w:spacing w:after="0" w:line="276" w:lineRule="auto"/>
        <w:divId w:val="702825832"/>
        <w:rPr>
          <w:rFonts w:ascii="Arial" w:eastAsia="Times New Roman" w:hAnsi="Arial" w:cs="Arial"/>
          <w:sz w:val="20"/>
          <w:szCs w:val="20"/>
          <w:lang w:val="en"/>
        </w:rPr>
      </w:pPr>
      <w:r w:rsidRPr="00AF0FDA">
        <w:rPr>
          <w:rFonts w:ascii="Arial" w:eastAsia="Times New Roman" w:hAnsi="Arial" w:cs="Arial"/>
          <w:sz w:val="20"/>
          <w:szCs w:val="20"/>
          <w:lang w:val="en"/>
        </w:rPr>
        <w:t>The changes included in this current protocol version affect accreditation requirements. The new deadline for implementing this protocol version is reflected in the above accreditation date.</w:t>
      </w:r>
    </w:p>
    <w:tbl>
      <w:tblPr>
        <w:tblW w:w="5000" w:type="pct"/>
        <w:tblCellMar>
          <w:top w:w="15" w:type="dxa"/>
          <w:left w:w="15" w:type="dxa"/>
          <w:bottom w:w="15" w:type="dxa"/>
          <w:right w:w="15" w:type="dxa"/>
        </w:tblCellMar>
        <w:tblLook w:val="04A0" w:firstRow="1" w:lastRow="0" w:firstColumn="1" w:lastColumn="0" w:noHBand="0" w:noVBand="1"/>
      </w:tblPr>
      <w:tblGrid>
        <w:gridCol w:w="2847"/>
        <w:gridCol w:w="6493"/>
      </w:tblGrid>
      <w:tr w:rsidR="000D3CC7" w:rsidRPr="00AF0FDA" w14:paraId="11BE47BA" w14:textId="77777777" w:rsidTr="00AF0FDA">
        <w:trPr>
          <w:divId w:val="422921627"/>
        </w:trPr>
        <w:tc>
          <w:tcPr>
            <w:tcW w:w="1524"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710A165E" w14:textId="77777777" w:rsidR="00D64A40" w:rsidRPr="00AF0FDA" w:rsidRDefault="00D64A40" w:rsidP="00AF0FDA">
            <w:pPr>
              <w:spacing w:after="0" w:line="276" w:lineRule="auto"/>
              <w:rPr>
                <w:rFonts w:ascii="Arial" w:hAnsi="Arial" w:cs="Arial"/>
                <w:sz w:val="16"/>
                <w:szCs w:val="16"/>
              </w:rPr>
            </w:pPr>
            <w:r w:rsidRPr="00AF0FDA">
              <w:rPr>
                <w:rFonts w:ascii="Arial" w:hAnsi="Arial" w:cs="Arial"/>
                <w:b/>
                <w:bCs/>
                <w:color w:val="000000"/>
                <w:sz w:val="16"/>
                <w:szCs w:val="16"/>
              </w:rPr>
              <w:t>Procedure</w:t>
            </w:r>
          </w:p>
        </w:tc>
        <w:tc>
          <w:tcPr>
            <w:tcW w:w="3476"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2B08F57B" w14:textId="77777777" w:rsidR="00D64A40" w:rsidRPr="00AF0FDA" w:rsidRDefault="00D64A40" w:rsidP="00AF0FDA">
            <w:pPr>
              <w:spacing w:after="0" w:line="276" w:lineRule="auto"/>
              <w:rPr>
                <w:rFonts w:ascii="Arial" w:hAnsi="Arial" w:cs="Arial"/>
                <w:sz w:val="16"/>
                <w:szCs w:val="16"/>
              </w:rPr>
            </w:pPr>
            <w:r w:rsidRPr="00AF0FDA">
              <w:rPr>
                <w:rFonts w:ascii="Arial" w:hAnsi="Arial" w:cs="Arial"/>
                <w:b/>
                <w:bCs/>
                <w:color w:val="000000"/>
                <w:sz w:val="16"/>
                <w:szCs w:val="16"/>
              </w:rPr>
              <w:t>Description</w:t>
            </w:r>
          </w:p>
        </w:tc>
      </w:tr>
      <w:tr w:rsidR="000D3CC7" w:rsidRPr="00AF0FDA" w14:paraId="6A9FD659" w14:textId="77777777" w:rsidTr="00AF0FDA">
        <w:trPr>
          <w:divId w:val="422921627"/>
          <w:trHeight w:val="222"/>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D26E74" w14:textId="77777777" w:rsidR="00D64A40" w:rsidRPr="00AF0FDA" w:rsidRDefault="00D64A40" w:rsidP="00AF0FDA">
            <w:pPr>
              <w:spacing w:after="0" w:line="276" w:lineRule="auto"/>
              <w:rPr>
                <w:rFonts w:ascii="Arial" w:hAnsi="Arial" w:cs="Arial"/>
                <w:sz w:val="16"/>
                <w:szCs w:val="16"/>
              </w:rPr>
            </w:pPr>
            <w:r w:rsidRPr="00AF0FDA">
              <w:rPr>
                <w:rFonts w:ascii="Arial" w:hAnsi="Arial" w:cs="Arial"/>
                <w:sz w:val="16"/>
                <w:szCs w:val="16"/>
              </w:rPr>
              <w:t>Resection</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E447B5" w14:textId="77777777" w:rsidR="00D64A40" w:rsidRPr="00AF0FDA" w:rsidRDefault="00D64A40" w:rsidP="00AF0FDA">
            <w:pPr>
              <w:spacing w:after="0" w:line="276" w:lineRule="auto"/>
              <w:rPr>
                <w:rFonts w:ascii="Arial" w:hAnsi="Arial" w:cs="Arial"/>
                <w:sz w:val="16"/>
                <w:szCs w:val="16"/>
              </w:rPr>
            </w:pPr>
            <w:r w:rsidRPr="00AF0FDA">
              <w:rPr>
                <w:rFonts w:ascii="Arial" w:hAnsi="Arial" w:cs="Arial"/>
                <w:sz w:val="16"/>
                <w:szCs w:val="16"/>
              </w:rPr>
              <w:t>Includes specimens designated or containing parotid, submandibular, sublingual glands, or minor salivary / seromucinous glands of the upper aerodigestive tract up to the level of trachea and cervical esophagus</w:t>
            </w:r>
          </w:p>
        </w:tc>
      </w:tr>
      <w:tr w:rsidR="000D3CC7" w:rsidRPr="00AF0FDA" w14:paraId="73D1129F" w14:textId="77777777" w:rsidTr="00AF0FDA">
        <w:trPr>
          <w:divId w:val="422921627"/>
        </w:trPr>
        <w:tc>
          <w:tcPr>
            <w:tcW w:w="1524" w:type="pct"/>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10EF0E3E" w14:textId="77777777" w:rsidR="00D64A40" w:rsidRPr="00AF0FDA" w:rsidRDefault="00D64A40" w:rsidP="00AF0FDA">
            <w:pPr>
              <w:spacing w:after="0" w:line="276" w:lineRule="auto"/>
              <w:rPr>
                <w:rFonts w:ascii="Arial" w:hAnsi="Arial" w:cs="Arial"/>
                <w:sz w:val="16"/>
                <w:szCs w:val="16"/>
              </w:rPr>
            </w:pPr>
            <w:r w:rsidRPr="00AF0FDA">
              <w:rPr>
                <w:rFonts w:ascii="Arial" w:hAnsi="Arial" w:cs="Arial"/>
                <w:b/>
                <w:bCs/>
                <w:color w:val="000000"/>
                <w:sz w:val="16"/>
                <w:szCs w:val="16"/>
              </w:rPr>
              <w:t>Tumor Type</w:t>
            </w:r>
          </w:p>
        </w:tc>
        <w:tc>
          <w:tcPr>
            <w:tcW w:w="3476" w:type="pct"/>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3E02284E" w14:textId="77777777" w:rsidR="00D64A40" w:rsidRPr="00AF0FDA" w:rsidRDefault="00D64A40" w:rsidP="00AF0FDA">
            <w:pPr>
              <w:spacing w:after="0" w:line="276" w:lineRule="auto"/>
              <w:rPr>
                <w:rFonts w:ascii="Arial" w:hAnsi="Arial" w:cs="Arial"/>
                <w:sz w:val="16"/>
                <w:szCs w:val="16"/>
              </w:rPr>
            </w:pPr>
            <w:r w:rsidRPr="00AF0FDA">
              <w:rPr>
                <w:rFonts w:ascii="Arial" w:hAnsi="Arial" w:cs="Arial"/>
                <w:b/>
                <w:bCs/>
                <w:color w:val="000000"/>
                <w:sz w:val="16"/>
                <w:szCs w:val="16"/>
              </w:rPr>
              <w:t>Description</w:t>
            </w:r>
          </w:p>
        </w:tc>
      </w:tr>
      <w:tr w:rsidR="000D3CC7" w:rsidRPr="00AF0FDA" w14:paraId="1A569FB3" w14:textId="77777777" w:rsidTr="00AF0FDA">
        <w:trPr>
          <w:divId w:val="422921627"/>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C4593F" w14:textId="77777777" w:rsidR="00D64A40" w:rsidRPr="00AF0FDA" w:rsidRDefault="00D64A40" w:rsidP="00AF0FDA">
            <w:pPr>
              <w:spacing w:after="0" w:line="276" w:lineRule="auto"/>
              <w:rPr>
                <w:rFonts w:ascii="Arial" w:hAnsi="Arial" w:cs="Arial"/>
                <w:sz w:val="16"/>
                <w:szCs w:val="16"/>
              </w:rPr>
            </w:pPr>
            <w:r w:rsidRPr="00AF0FDA">
              <w:rPr>
                <w:rFonts w:ascii="Arial" w:hAnsi="Arial" w:cs="Arial"/>
                <w:sz w:val="16"/>
                <w:szCs w:val="16"/>
              </w:rPr>
              <w:t>Carcinoma</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A0868D" w14:textId="77777777" w:rsidR="00D64A40" w:rsidRPr="00AF0FDA" w:rsidRDefault="00D64A40" w:rsidP="00AF0FDA">
            <w:pPr>
              <w:spacing w:after="0" w:line="276" w:lineRule="auto"/>
              <w:rPr>
                <w:rFonts w:ascii="Arial" w:hAnsi="Arial" w:cs="Arial"/>
                <w:sz w:val="16"/>
                <w:szCs w:val="16"/>
              </w:rPr>
            </w:pPr>
            <w:r w:rsidRPr="00AF0FDA">
              <w:rPr>
                <w:rFonts w:ascii="Arial" w:hAnsi="Arial" w:cs="Arial"/>
                <w:sz w:val="16"/>
                <w:szCs w:val="16"/>
              </w:rPr>
              <w:t>Includes primary salivary gland carcinoma</w:t>
            </w:r>
          </w:p>
        </w:tc>
      </w:tr>
    </w:tbl>
    <w:p w14:paraId="549211AF" w14:textId="77777777" w:rsidR="00C64410" w:rsidRPr="00AF0FDA" w:rsidRDefault="00D64A40" w:rsidP="00AF0FDA">
      <w:pPr>
        <w:spacing w:after="0" w:line="276" w:lineRule="auto"/>
        <w:divId w:val="422921627"/>
        <w:rPr>
          <w:rFonts w:ascii="Arial" w:hAnsi="Arial" w:cs="Arial"/>
          <w:sz w:val="20"/>
          <w:szCs w:val="20"/>
          <w:lang w:val="en"/>
        </w:rPr>
      </w:pPr>
      <w:r w:rsidRPr="00AF0FDA">
        <w:rPr>
          <w:rFonts w:ascii="Arial" w:hAnsi="Arial" w:cs="Arial"/>
          <w:sz w:val="20"/>
          <w:szCs w:val="20"/>
          <w:lang w:val="en"/>
        </w:rPr>
        <w:t> </w:t>
      </w:r>
    </w:p>
    <w:p w14:paraId="08394CA7" w14:textId="35A9F7BE" w:rsidR="00D64A40" w:rsidRPr="00AF0FDA" w:rsidRDefault="00D64A40" w:rsidP="00AF0FDA">
      <w:pPr>
        <w:spacing w:after="0" w:line="276" w:lineRule="auto"/>
        <w:divId w:val="422921627"/>
        <w:rPr>
          <w:rFonts w:ascii="Arial" w:hAnsi="Arial" w:cs="Arial"/>
          <w:sz w:val="20"/>
          <w:szCs w:val="20"/>
          <w:lang w:val="en"/>
        </w:rPr>
      </w:pPr>
      <w:r w:rsidRPr="00AF0FDA">
        <w:rPr>
          <w:rFonts w:ascii="Arial" w:hAnsi="Arial" w:cs="Arial"/>
          <w:sz w:val="20"/>
          <w:szCs w:val="20"/>
          <w:lang w:val="en"/>
        </w:rPr>
        <w:t> </w:t>
      </w:r>
      <w:r w:rsidRPr="00AF0FDA">
        <w:rPr>
          <w:rFonts w:ascii="Arial" w:hAnsi="Arial" w:cs="Arial"/>
          <w:b/>
          <w:bCs/>
          <w:sz w:val="20"/>
          <w:szCs w:val="20"/>
          <w:lang w:val="en"/>
        </w:rPr>
        <w:t xml:space="preserve">This protocol is NOT required </w:t>
      </w:r>
      <w:r w:rsidRPr="00AF0FDA">
        <w:rPr>
          <w:rFonts w:ascii="Arial" w:hAnsi="Arial" w:cs="Arial"/>
          <w:b/>
          <w:bCs/>
          <w:color w:val="000000"/>
          <w:sz w:val="20"/>
          <w:szCs w:val="20"/>
          <w:lang w:val="en"/>
        </w:rPr>
        <w:t xml:space="preserve">for accreditation purposes </w:t>
      </w:r>
      <w:r w:rsidRPr="00AF0FDA">
        <w:rPr>
          <w:rFonts w:ascii="Arial" w:hAnsi="Arial" w:cs="Arial"/>
          <w:b/>
          <w:bCs/>
          <w:sz w:val="20"/>
          <w:szCs w:val="20"/>
          <w:lang w:val="en"/>
        </w:rPr>
        <w:t>for the following:</w:t>
      </w:r>
    </w:p>
    <w:tbl>
      <w:tblPr>
        <w:tblW w:w="5000" w:type="pct"/>
        <w:tblCellMar>
          <w:top w:w="15" w:type="dxa"/>
          <w:left w:w="15" w:type="dxa"/>
          <w:bottom w:w="15" w:type="dxa"/>
          <w:right w:w="15" w:type="dxa"/>
        </w:tblCellMar>
        <w:tblLook w:val="04A0" w:firstRow="1" w:lastRow="0" w:firstColumn="1" w:lastColumn="0" w:noHBand="0" w:noVBand="1"/>
      </w:tblPr>
      <w:tblGrid>
        <w:gridCol w:w="9340"/>
      </w:tblGrid>
      <w:tr w:rsidR="000D3CC7" w:rsidRPr="00AF0FDA" w14:paraId="09DFDF92" w14:textId="77777777" w:rsidTr="00AF0FDA">
        <w:trPr>
          <w:divId w:val="422921627"/>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193E661B" w14:textId="77777777" w:rsidR="00D64A40" w:rsidRPr="00AF0FDA" w:rsidRDefault="00D64A40" w:rsidP="00AF0FDA">
            <w:pPr>
              <w:spacing w:after="0" w:line="276" w:lineRule="auto"/>
              <w:rPr>
                <w:rFonts w:ascii="Arial" w:hAnsi="Arial" w:cs="Arial"/>
                <w:sz w:val="16"/>
                <w:szCs w:val="16"/>
              </w:rPr>
            </w:pPr>
            <w:r w:rsidRPr="00AF0FDA">
              <w:rPr>
                <w:rFonts w:ascii="Arial" w:hAnsi="Arial" w:cs="Arial"/>
                <w:b/>
                <w:bCs/>
                <w:color w:val="000000"/>
                <w:sz w:val="16"/>
                <w:szCs w:val="16"/>
              </w:rPr>
              <w:t>Procedure</w:t>
            </w:r>
          </w:p>
        </w:tc>
      </w:tr>
      <w:tr w:rsidR="000D3CC7" w:rsidRPr="00AF0FDA" w14:paraId="02AF8D84" w14:textId="77777777" w:rsidTr="00AF0FDA">
        <w:trPr>
          <w:divId w:val="422921627"/>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909BA2" w14:textId="77777777" w:rsidR="00D64A40" w:rsidRPr="00AF0FDA" w:rsidRDefault="00D64A40" w:rsidP="00AF0FDA">
            <w:pPr>
              <w:spacing w:after="0" w:line="276" w:lineRule="auto"/>
              <w:rPr>
                <w:rFonts w:ascii="Arial" w:hAnsi="Arial" w:cs="Arial"/>
                <w:sz w:val="16"/>
                <w:szCs w:val="16"/>
              </w:rPr>
            </w:pPr>
            <w:r w:rsidRPr="00AF0FDA">
              <w:rPr>
                <w:rFonts w:ascii="Arial" w:hAnsi="Arial" w:cs="Arial"/>
                <w:color w:val="000000"/>
                <w:sz w:val="16"/>
                <w:szCs w:val="16"/>
              </w:rPr>
              <w:t>Biopsy</w:t>
            </w:r>
          </w:p>
        </w:tc>
      </w:tr>
      <w:tr w:rsidR="000D3CC7" w:rsidRPr="00AF0FDA" w14:paraId="32936C34" w14:textId="77777777" w:rsidTr="00AF0FDA">
        <w:trPr>
          <w:divId w:val="422921627"/>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D4B794" w14:textId="77777777" w:rsidR="00D64A40" w:rsidRPr="00AF0FDA" w:rsidRDefault="00D64A40" w:rsidP="00AF0FDA">
            <w:pPr>
              <w:spacing w:after="0" w:line="276" w:lineRule="auto"/>
              <w:rPr>
                <w:rFonts w:ascii="Arial" w:hAnsi="Arial" w:cs="Arial"/>
                <w:sz w:val="16"/>
                <w:szCs w:val="16"/>
              </w:rPr>
            </w:pPr>
            <w:r w:rsidRPr="00AF0FDA">
              <w:rPr>
                <w:rFonts w:ascii="Arial" w:hAnsi="Arial" w:cs="Arial"/>
                <w:sz w:val="16"/>
                <w:szCs w:val="16"/>
              </w:rPr>
              <w:t>Primary resection specimen with no residual cancer (e.g., following neoadjuvant therapy)</w:t>
            </w:r>
          </w:p>
        </w:tc>
      </w:tr>
      <w:tr w:rsidR="000D3CC7" w:rsidRPr="00AF0FDA" w14:paraId="22EC5290" w14:textId="77777777" w:rsidTr="00AF0FDA">
        <w:trPr>
          <w:divId w:val="422921627"/>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AAE3A7" w14:textId="77777777" w:rsidR="00D64A40" w:rsidRPr="00AF0FDA" w:rsidRDefault="00D64A40" w:rsidP="00AF0FDA">
            <w:pPr>
              <w:spacing w:after="0" w:line="276" w:lineRule="auto"/>
              <w:rPr>
                <w:rFonts w:ascii="Arial" w:hAnsi="Arial" w:cs="Arial"/>
                <w:sz w:val="16"/>
                <w:szCs w:val="16"/>
              </w:rPr>
            </w:pPr>
            <w:r w:rsidRPr="00AF0FDA">
              <w:rPr>
                <w:rFonts w:ascii="Arial" w:hAnsi="Arial" w:cs="Arial"/>
                <w:sz w:val="16"/>
                <w:szCs w:val="16"/>
              </w:rPr>
              <w:t>Cytologic specimens</w:t>
            </w:r>
          </w:p>
        </w:tc>
      </w:tr>
    </w:tbl>
    <w:p w14:paraId="31A7B0D2" w14:textId="77777777" w:rsidR="00C64410" w:rsidRPr="00AF0FDA" w:rsidRDefault="00C64410" w:rsidP="00AF0FDA">
      <w:pPr>
        <w:spacing w:after="0" w:line="276" w:lineRule="auto"/>
        <w:divId w:val="422921627"/>
        <w:rPr>
          <w:rFonts w:ascii="Arial" w:hAnsi="Arial" w:cs="Arial"/>
          <w:sz w:val="20"/>
          <w:szCs w:val="20"/>
          <w:lang w:val="en"/>
        </w:rPr>
      </w:pPr>
    </w:p>
    <w:p w14:paraId="5F28306F" w14:textId="02BD425E" w:rsidR="00D64A40" w:rsidRPr="00AF0FDA" w:rsidRDefault="00D64A40" w:rsidP="00AF0FDA">
      <w:pPr>
        <w:spacing w:after="0" w:line="276" w:lineRule="auto"/>
        <w:divId w:val="422921627"/>
        <w:rPr>
          <w:rFonts w:ascii="Arial" w:hAnsi="Arial" w:cs="Arial"/>
          <w:sz w:val="20"/>
          <w:szCs w:val="20"/>
          <w:lang w:val="en"/>
        </w:rPr>
      </w:pPr>
      <w:r w:rsidRPr="00AF0FDA">
        <w:rPr>
          <w:rFonts w:ascii="Arial" w:hAnsi="Arial" w:cs="Arial"/>
          <w:sz w:val="20"/>
          <w:szCs w:val="20"/>
          <w:lang w:val="en"/>
        </w:rPr>
        <w:t> </w:t>
      </w:r>
      <w:r w:rsidRPr="00AF0FDA">
        <w:rPr>
          <w:rFonts w:ascii="Arial" w:hAnsi="Arial" w:cs="Arial"/>
          <w:b/>
          <w:bCs/>
          <w:sz w:val="20"/>
          <w:szCs w:val="20"/>
          <w:lang w:val="en"/>
        </w:rPr>
        <w:t>The following tumor types should NOT be reported using this protocol:</w:t>
      </w:r>
      <w:r w:rsidRPr="00AF0FDA">
        <w:rPr>
          <w:rFonts w:ascii="Arial" w:hAnsi="Arial" w:cs="Arial"/>
          <w:sz w:val="20"/>
          <w:szCs w:val="20"/>
          <w:lang w:val="en"/>
        </w:rPr>
        <w:t> </w:t>
      </w:r>
    </w:p>
    <w:tbl>
      <w:tblPr>
        <w:tblW w:w="5000" w:type="pct"/>
        <w:tblCellMar>
          <w:top w:w="15" w:type="dxa"/>
          <w:left w:w="15" w:type="dxa"/>
          <w:bottom w:w="15" w:type="dxa"/>
          <w:right w:w="15" w:type="dxa"/>
        </w:tblCellMar>
        <w:tblLook w:val="04A0" w:firstRow="1" w:lastRow="0" w:firstColumn="1" w:lastColumn="0" w:noHBand="0" w:noVBand="1"/>
      </w:tblPr>
      <w:tblGrid>
        <w:gridCol w:w="9340"/>
      </w:tblGrid>
      <w:tr w:rsidR="000D3CC7" w:rsidRPr="00AF0FDA" w14:paraId="07A1D3C3" w14:textId="77777777" w:rsidTr="00AF0FDA">
        <w:trPr>
          <w:divId w:val="422921627"/>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23D6EF2A" w14:textId="77777777" w:rsidR="00D64A40" w:rsidRPr="00AF0FDA" w:rsidRDefault="00D64A40" w:rsidP="00AF0FDA">
            <w:pPr>
              <w:spacing w:after="0" w:line="276" w:lineRule="auto"/>
              <w:rPr>
                <w:rFonts w:ascii="Arial" w:hAnsi="Arial" w:cs="Arial"/>
                <w:sz w:val="16"/>
                <w:szCs w:val="16"/>
              </w:rPr>
            </w:pPr>
            <w:r w:rsidRPr="00AF0FDA">
              <w:rPr>
                <w:rFonts w:ascii="Arial" w:hAnsi="Arial" w:cs="Arial"/>
                <w:b/>
                <w:bCs/>
                <w:color w:val="000000"/>
                <w:sz w:val="16"/>
                <w:szCs w:val="16"/>
              </w:rPr>
              <w:t>Tumor Type</w:t>
            </w:r>
          </w:p>
        </w:tc>
      </w:tr>
      <w:tr w:rsidR="000D3CC7" w:rsidRPr="00AF0FDA" w14:paraId="146B3089" w14:textId="77777777" w:rsidTr="00AF0FDA">
        <w:trPr>
          <w:divId w:val="422921627"/>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45877A" w14:textId="77777777" w:rsidR="00D64A40" w:rsidRPr="00AF0FDA" w:rsidRDefault="00D64A40" w:rsidP="00AF0FDA">
            <w:pPr>
              <w:spacing w:after="0" w:line="276" w:lineRule="auto"/>
              <w:rPr>
                <w:rFonts w:ascii="Arial" w:hAnsi="Arial" w:cs="Arial"/>
                <w:sz w:val="16"/>
                <w:szCs w:val="16"/>
              </w:rPr>
            </w:pPr>
            <w:r w:rsidRPr="00AF0FDA">
              <w:rPr>
                <w:rFonts w:ascii="Arial" w:hAnsi="Arial" w:cs="Arial"/>
                <w:sz w:val="16"/>
                <w:szCs w:val="16"/>
              </w:rPr>
              <w:t>Sarcoma (consider the Bone or Soft Tissue protocols)</w:t>
            </w:r>
          </w:p>
        </w:tc>
      </w:tr>
      <w:tr w:rsidR="000D3CC7" w:rsidRPr="00AF0FDA" w14:paraId="5F49E425" w14:textId="77777777" w:rsidTr="00AF0FDA">
        <w:trPr>
          <w:divId w:val="422921627"/>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31A9BF" w14:textId="77777777" w:rsidR="00D64A40" w:rsidRPr="00AF0FDA" w:rsidRDefault="00D64A40" w:rsidP="00AF0FDA">
            <w:pPr>
              <w:spacing w:after="0" w:line="276" w:lineRule="auto"/>
              <w:rPr>
                <w:rFonts w:ascii="Arial" w:hAnsi="Arial" w:cs="Arial"/>
                <w:sz w:val="16"/>
                <w:szCs w:val="16"/>
              </w:rPr>
            </w:pPr>
            <w:r w:rsidRPr="00AF0FDA">
              <w:rPr>
                <w:rFonts w:ascii="Arial" w:hAnsi="Arial" w:cs="Arial"/>
                <w:sz w:val="16"/>
                <w:szCs w:val="16"/>
              </w:rPr>
              <w:t>Bronchial or Lung (consider the Lung protocol)</w:t>
            </w:r>
          </w:p>
        </w:tc>
      </w:tr>
      <w:tr w:rsidR="000D3CC7" w:rsidRPr="00AF0FDA" w14:paraId="26EB4785" w14:textId="77777777" w:rsidTr="00AF0FDA">
        <w:trPr>
          <w:divId w:val="422921627"/>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C23EAD" w14:textId="77777777" w:rsidR="00D64A40" w:rsidRPr="00AF0FDA" w:rsidRDefault="00D64A40" w:rsidP="00AF0FDA">
            <w:pPr>
              <w:spacing w:after="0" w:line="276" w:lineRule="auto"/>
              <w:rPr>
                <w:rFonts w:ascii="Arial" w:hAnsi="Arial" w:cs="Arial"/>
                <w:sz w:val="16"/>
                <w:szCs w:val="16"/>
              </w:rPr>
            </w:pPr>
            <w:r w:rsidRPr="00AF0FDA">
              <w:rPr>
                <w:rFonts w:ascii="Arial" w:hAnsi="Arial" w:cs="Arial"/>
                <w:sz w:val="16"/>
                <w:szCs w:val="16"/>
              </w:rPr>
              <w:t>External ear, including external auditory canal (consider the Cutaneous Carcinoma protocol)</w:t>
            </w:r>
          </w:p>
        </w:tc>
      </w:tr>
      <w:tr w:rsidR="000D3CC7" w:rsidRPr="00AF0FDA" w14:paraId="0A87289C" w14:textId="77777777" w:rsidTr="00AF0FDA">
        <w:trPr>
          <w:divId w:val="422921627"/>
          <w:trHeight w:val="86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237689" w14:textId="77777777" w:rsidR="00D64A40" w:rsidRPr="00AF0FDA" w:rsidRDefault="00D64A40" w:rsidP="00AF0FDA">
            <w:pPr>
              <w:spacing w:after="0" w:line="276" w:lineRule="auto"/>
              <w:rPr>
                <w:rFonts w:ascii="Arial" w:hAnsi="Arial" w:cs="Arial"/>
                <w:sz w:val="16"/>
                <w:szCs w:val="16"/>
              </w:rPr>
            </w:pPr>
            <w:r w:rsidRPr="00AF0FDA">
              <w:rPr>
                <w:rFonts w:ascii="Arial" w:hAnsi="Arial" w:cs="Arial"/>
                <w:sz w:val="16"/>
                <w:szCs w:val="16"/>
              </w:rPr>
              <w:t>Hematologic malignancies (consider the Precursor and Mature Lymphoid Malignancies, Myeloid and Mixed / Ambiguous Lineage Neoplasms, and Plasma Cell Malignancies protocols)</w:t>
            </w:r>
          </w:p>
        </w:tc>
      </w:tr>
      <w:tr w:rsidR="000D3CC7" w:rsidRPr="00AF0FDA" w14:paraId="36EEADED" w14:textId="77777777" w:rsidTr="00AF0FDA">
        <w:trPr>
          <w:divId w:val="422921627"/>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2D9D0B" w14:textId="77777777" w:rsidR="00D64A40" w:rsidRPr="00AF0FDA" w:rsidRDefault="00D64A40" w:rsidP="00AF0FDA">
            <w:pPr>
              <w:spacing w:after="0" w:line="276" w:lineRule="auto"/>
              <w:rPr>
                <w:rFonts w:ascii="Arial" w:hAnsi="Arial" w:cs="Arial"/>
                <w:sz w:val="16"/>
                <w:szCs w:val="16"/>
              </w:rPr>
            </w:pPr>
            <w:r w:rsidRPr="00AF0FDA">
              <w:rPr>
                <w:rFonts w:ascii="Arial" w:hAnsi="Arial" w:cs="Arial"/>
                <w:sz w:val="16"/>
                <w:szCs w:val="16"/>
              </w:rPr>
              <w:t>Mucosal melanoma (consider the Head and Neck Mucosal Melanoma protocol)</w:t>
            </w:r>
          </w:p>
        </w:tc>
      </w:tr>
      <w:tr w:rsidR="000D3CC7" w:rsidRPr="00AF0FDA" w14:paraId="11FA7A85" w14:textId="77777777" w:rsidTr="00AF0FDA">
        <w:trPr>
          <w:divId w:val="422921627"/>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932B8B" w14:textId="77777777" w:rsidR="00D64A40" w:rsidRPr="00AF0FDA" w:rsidRDefault="00D64A40" w:rsidP="00AF0FDA">
            <w:pPr>
              <w:spacing w:after="0" w:line="276" w:lineRule="auto"/>
              <w:rPr>
                <w:rFonts w:ascii="Arial" w:hAnsi="Arial" w:cs="Arial"/>
                <w:sz w:val="16"/>
                <w:szCs w:val="16"/>
              </w:rPr>
            </w:pPr>
            <w:r w:rsidRPr="00AF0FDA">
              <w:rPr>
                <w:rFonts w:ascii="Arial" w:hAnsi="Arial" w:cs="Arial"/>
                <w:sz w:val="16"/>
                <w:szCs w:val="16"/>
              </w:rPr>
              <w:t>Neuroendocrine neoplasms (consider the corresponding mucosal or cutaneous (i.e., Merkel Cell) protocols)</w:t>
            </w:r>
          </w:p>
        </w:tc>
      </w:tr>
    </w:tbl>
    <w:p w14:paraId="768075E5" w14:textId="77777777" w:rsidR="00AF0FDA" w:rsidRDefault="00AF0FDA" w:rsidP="00AF0FDA">
      <w:pPr>
        <w:spacing w:after="0" w:line="276" w:lineRule="auto"/>
        <w:divId w:val="230316563"/>
        <w:rPr>
          <w:rFonts w:ascii="Arial" w:eastAsia="Times New Roman" w:hAnsi="Arial" w:cs="Arial"/>
          <w:b/>
          <w:bCs/>
          <w:sz w:val="20"/>
          <w:szCs w:val="20"/>
          <w:lang w:val="en"/>
        </w:rPr>
      </w:pPr>
    </w:p>
    <w:p w14:paraId="743300EB" w14:textId="215289E2" w:rsidR="00AF0FDA" w:rsidRPr="00AF0FDA" w:rsidRDefault="00AF0FDA" w:rsidP="00AF0FDA">
      <w:pPr>
        <w:spacing w:after="0" w:line="276" w:lineRule="auto"/>
        <w:divId w:val="230316563"/>
        <w:rPr>
          <w:rFonts w:ascii="Arial" w:eastAsia="Times New Roman" w:hAnsi="Arial" w:cs="Arial"/>
          <w:b/>
          <w:bCs/>
          <w:sz w:val="20"/>
          <w:szCs w:val="20"/>
          <w:u w:val="single"/>
          <w:lang w:val="en"/>
        </w:rPr>
      </w:pPr>
      <w:r w:rsidRPr="00AF0FDA">
        <w:rPr>
          <w:rFonts w:ascii="Arial" w:eastAsia="Times New Roman" w:hAnsi="Arial" w:cs="Arial"/>
          <w:b/>
          <w:bCs/>
          <w:sz w:val="20"/>
          <w:szCs w:val="20"/>
          <w:u w:val="single"/>
          <w:lang w:val="en"/>
        </w:rPr>
        <w:t>Version Contributors</w:t>
      </w:r>
    </w:p>
    <w:p w14:paraId="1F8CD44E" w14:textId="77777777" w:rsidR="00AF0FDA" w:rsidRPr="00AF0FDA" w:rsidRDefault="00AF0FDA" w:rsidP="00AF0FDA">
      <w:pPr>
        <w:spacing w:after="0" w:line="276" w:lineRule="auto"/>
        <w:divId w:val="230316563"/>
        <w:rPr>
          <w:rFonts w:ascii="Arial" w:eastAsia="Times New Roman" w:hAnsi="Arial" w:cs="Arial"/>
          <w:sz w:val="18"/>
          <w:szCs w:val="18"/>
          <w:lang w:val="en"/>
        </w:rPr>
      </w:pPr>
      <w:r w:rsidRPr="00AF0FDA">
        <w:rPr>
          <w:rFonts w:ascii="Arial" w:eastAsia="Times New Roman" w:hAnsi="Arial" w:cs="Arial"/>
          <w:b/>
          <w:bCs/>
          <w:sz w:val="18"/>
          <w:szCs w:val="18"/>
          <w:lang w:val="en"/>
        </w:rPr>
        <w:t xml:space="preserve">Committee Authors: </w:t>
      </w:r>
      <w:r w:rsidRPr="00AF0FDA">
        <w:rPr>
          <w:rFonts w:ascii="Arial" w:eastAsia="Times New Roman" w:hAnsi="Arial" w:cs="Arial"/>
          <w:sz w:val="18"/>
          <w:szCs w:val="18"/>
          <w:lang w:val="en"/>
        </w:rPr>
        <w:t>Raja R. Seethala, MD, FCAP*, Nicole A. Cipriani, MD, FCAP*, Lananh Nguyen, MD, MSc, FCAP, Rashmi Samdani, MD, FCAP, Michael A. Berman, MD, FCAP, Jason R. Pettus, MD, FCAP</w:t>
      </w:r>
    </w:p>
    <w:p w14:paraId="51387441" w14:textId="78B97DFD" w:rsidR="00AF0FDA" w:rsidRPr="00AF0FDA" w:rsidRDefault="00AF0FDA" w:rsidP="00AF0FDA">
      <w:pPr>
        <w:spacing w:after="0" w:line="276" w:lineRule="auto"/>
        <w:divId w:val="230316563"/>
        <w:rPr>
          <w:rFonts w:ascii="Arial" w:eastAsia="Times New Roman" w:hAnsi="Arial" w:cs="Arial"/>
          <w:sz w:val="18"/>
          <w:szCs w:val="18"/>
          <w:lang w:val="en"/>
        </w:rPr>
      </w:pPr>
      <w:r w:rsidRPr="00AF0FDA">
        <w:rPr>
          <w:rFonts w:ascii="Arial" w:eastAsia="Times New Roman" w:hAnsi="Arial" w:cs="Arial"/>
          <w:b/>
          <w:bCs/>
          <w:sz w:val="18"/>
          <w:szCs w:val="18"/>
          <w:lang w:val="en"/>
        </w:rPr>
        <w:t xml:space="preserve">Expert Panel Contributors: </w:t>
      </w:r>
      <w:r w:rsidRPr="00AF0FDA">
        <w:rPr>
          <w:rFonts w:ascii="Arial" w:eastAsia="Times New Roman" w:hAnsi="Arial" w:cs="Arial"/>
          <w:sz w:val="18"/>
          <w:szCs w:val="18"/>
          <w:lang w:val="en"/>
        </w:rPr>
        <w:t xml:space="preserve">Justin A. Bishop, MD, William C. </w:t>
      </w:r>
      <w:proofErr w:type="spellStart"/>
      <w:r w:rsidRPr="00AF0FDA">
        <w:rPr>
          <w:rFonts w:ascii="Arial" w:eastAsia="Times New Roman" w:hAnsi="Arial" w:cs="Arial"/>
          <w:sz w:val="18"/>
          <w:szCs w:val="18"/>
          <w:lang w:val="en"/>
        </w:rPr>
        <w:t>Faquin</w:t>
      </w:r>
      <w:proofErr w:type="spellEnd"/>
      <w:r w:rsidRPr="00AF0FDA">
        <w:rPr>
          <w:rFonts w:ascii="Arial" w:eastAsia="Times New Roman" w:hAnsi="Arial" w:cs="Arial"/>
          <w:sz w:val="18"/>
          <w:szCs w:val="18"/>
          <w:lang w:val="en"/>
        </w:rPr>
        <w:t xml:space="preserve">, MD, PhD, Shao Hui Huang, MD, Nora Katabi, MD, William Lydiatt, MD, Brian O’Sullivan, MB </w:t>
      </w:r>
      <w:proofErr w:type="spellStart"/>
      <w:r w:rsidRPr="00AF0FDA">
        <w:rPr>
          <w:rFonts w:ascii="Arial" w:eastAsia="Times New Roman" w:hAnsi="Arial" w:cs="Arial"/>
          <w:sz w:val="18"/>
          <w:szCs w:val="18"/>
          <w:lang w:val="en"/>
        </w:rPr>
        <w:t>BCh</w:t>
      </w:r>
      <w:proofErr w:type="spellEnd"/>
      <w:r w:rsidRPr="00AF0FDA">
        <w:rPr>
          <w:rFonts w:ascii="Arial" w:eastAsia="Times New Roman" w:hAnsi="Arial" w:cs="Arial"/>
          <w:sz w:val="18"/>
          <w:szCs w:val="18"/>
          <w:lang w:val="en"/>
        </w:rPr>
        <w:t>, Snehal Patel, MD, Lindsay Williams, MD, Keluo Yao, MD, FCAP</w:t>
      </w:r>
    </w:p>
    <w:p w14:paraId="0BFEF7D2" w14:textId="4B8BE49F" w:rsidR="00D64A40" w:rsidRPr="00AF0FDA" w:rsidRDefault="00D64A40" w:rsidP="00AF0FDA">
      <w:pPr>
        <w:spacing w:after="0" w:line="276" w:lineRule="auto"/>
        <w:divId w:val="230316563"/>
        <w:rPr>
          <w:rFonts w:ascii="Arial" w:eastAsia="Times New Roman" w:hAnsi="Arial" w:cs="Arial"/>
          <w:b/>
          <w:bCs/>
          <w:sz w:val="18"/>
          <w:szCs w:val="18"/>
        </w:rPr>
      </w:pPr>
    </w:p>
    <w:p w14:paraId="4F75FCF1" w14:textId="77777777" w:rsidR="00D64A40" w:rsidRPr="00AF0FDA" w:rsidRDefault="00D64A40" w:rsidP="00AF0FDA">
      <w:pPr>
        <w:spacing w:after="0" w:line="276" w:lineRule="auto"/>
        <w:divId w:val="1858155879"/>
        <w:rPr>
          <w:rFonts w:ascii="Arial" w:eastAsia="Times New Roman" w:hAnsi="Arial" w:cs="Arial"/>
          <w:i/>
          <w:iCs/>
          <w:sz w:val="18"/>
          <w:szCs w:val="18"/>
          <w:lang w:val="en"/>
        </w:rPr>
      </w:pPr>
      <w:r w:rsidRPr="00AF0FDA">
        <w:rPr>
          <w:rFonts w:ascii="Arial" w:eastAsia="Times New Roman" w:hAnsi="Arial" w:cs="Arial"/>
          <w:i/>
          <w:iCs/>
          <w:sz w:val="18"/>
          <w:szCs w:val="18"/>
          <w:lang w:val="en"/>
        </w:rPr>
        <w:t>* Denotes primary author.</w:t>
      </w:r>
    </w:p>
    <w:p w14:paraId="7C759897" w14:textId="77777777" w:rsidR="00D64A40" w:rsidRPr="00AF0FDA" w:rsidRDefault="00D64A40" w:rsidP="00AF0FDA">
      <w:pPr>
        <w:spacing w:after="0" w:line="276" w:lineRule="auto"/>
        <w:divId w:val="1317802029"/>
        <w:rPr>
          <w:rFonts w:ascii="Arial" w:eastAsia="Times New Roman" w:hAnsi="Arial" w:cs="Arial"/>
          <w:sz w:val="18"/>
          <w:szCs w:val="18"/>
          <w:lang w:val="en"/>
        </w:rPr>
      </w:pPr>
      <w:r w:rsidRPr="00AF0FDA">
        <w:rPr>
          <w:rFonts w:ascii="Arial" w:eastAsia="Times New Roman" w:hAnsi="Arial" w:cs="Arial"/>
          <w:sz w:val="18"/>
          <w:szCs w:val="18"/>
          <w:lang w:val="en"/>
        </w:rPr>
        <w:t xml:space="preserve">For any questions or comments, contact: </w:t>
      </w:r>
      <w:hyperlink r:id="rId7" w:history="1">
        <w:r w:rsidRPr="00AF0FDA">
          <w:rPr>
            <w:rStyle w:val="Hyperlink"/>
            <w:rFonts w:ascii="Arial" w:eastAsia="Times New Roman" w:hAnsi="Arial" w:cs="Arial"/>
            <w:sz w:val="18"/>
            <w:szCs w:val="18"/>
            <w:lang w:val="en"/>
          </w:rPr>
          <w:t>cancerprotocols@cap.org.</w:t>
        </w:r>
      </w:hyperlink>
    </w:p>
    <w:p w14:paraId="466BE067" w14:textId="77777777" w:rsidR="00D64A40" w:rsidRPr="00AF0FDA" w:rsidRDefault="00D64A40" w:rsidP="00AF0FDA">
      <w:pPr>
        <w:spacing w:after="0" w:line="276" w:lineRule="auto"/>
        <w:divId w:val="230316563"/>
        <w:rPr>
          <w:rFonts w:ascii="Arial" w:eastAsia="Times New Roman" w:hAnsi="Arial" w:cs="Arial"/>
          <w:sz w:val="18"/>
          <w:szCs w:val="18"/>
          <w:lang w:val="en"/>
        </w:rPr>
      </w:pPr>
    </w:p>
    <w:p w14:paraId="338C9986" w14:textId="77777777" w:rsidR="00D64A40" w:rsidRPr="00AF0FDA" w:rsidRDefault="00D64A40" w:rsidP="00AF0FDA">
      <w:pPr>
        <w:spacing w:after="0" w:line="276" w:lineRule="auto"/>
        <w:divId w:val="306474555"/>
        <w:rPr>
          <w:rFonts w:ascii="Arial" w:eastAsia="Times New Roman" w:hAnsi="Arial" w:cs="Arial"/>
          <w:b/>
          <w:bCs/>
          <w:sz w:val="18"/>
          <w:szCs w:val="18"/>
          <w:u w:val="single"/>
          <w:lang w:val="en"/>
        </w:rPr>
      </w:pPr>
      <w:r w:rsidRPr="00AF0FDA">
        <w:rPr>
          <w:rFonts w:ascii="Arial" w:eastAsia="Times New Roman" w:hAnsi="Arial" w:cs="Arial"/>
          <w:b/>
          <w:bCs/>
          <w:sz w:val="18"/>
          <w:szCs w:val="18"/>
          <w:u w:val="single"/>
          <w:lang w:val="en"/>
        </w:rPr>
        <w:t>Glossary:</w:t>
      </w:r>
    </w:p>
    <w:p w14:paraId="33EA75CF" w14:textId="34A8059E" w:rsidR="00D64A40" w:rsidRPr="00AF0FDA" w:rsidRDefault="00D64A40" w:rsidP="00AF0FDA">
      <w:pPr>
        <w:spacing w:after="0" w:line="276" w:lineRule="auto"/>
        <w:divId w:val="1821071946"/>
        <w:rPr>
          <w:rFonts w:ascii="Arial" w:eastAsia="Times New Roman" w:hAnsi="Arial" w:cs="Arial"/>
          <w:sz w:val="18"/>
          <w:szCs w:val="18"/>
          <w:lang w:val="en"/>
        </w:rPr>
      </w:pPr>
      <w:r w:rsidRPr="00AF0FDA">
        <w:rPr>
          <w:rFonts w:ascii="Arial" w:eastAsia="Times New Roman" w:hAnsi="Arial" w:cs="Arial"/>
          <w:b/>
          <w:bCs/>
          <w:sz w:val="18"/>
          <w:szCs w:val="18"/>
          <w:lang w:val="en"/>
        </w:rPr>
        <w:t xml:space="preserve">Author: </w:t>
      </w:r>
      <w:r w:rsidRPr="00AF0FDA">
        <w:rPr>
          <w:rFonts w:ascii="Arial" w:eastAsia="Times New Roman" w:hAnsi="Arial" w:cs="Arial"/>
          <w:sz w:val="18"/>
          <w:szCs w:val="18"/>
          <w:lang w:val="en"/>
        </w:rPr>
        <w:t xml:space="preserve">Expert who is designated by the chair of the Cancer Committee. </w:t>
      </w:r>
    </w:p>
    <w:p w14:paraId="44B64EA8" w14:textId="514EBEDB" w:rsidR="00D64A40" w:rsidRPr="00AF0FDA" w:rsidRDefault="00AF0FDA" w:rsidP="00AF0FDA">
      <w:pPr>
        <w:spacing w:after="0" w:line="276" w:lineRule="auto"/>
        <w:divId w:val="1805928298"/>
        <w:rPr>
          <w:rFonts w:ascii="Arial" w:eastAsia="Times New Roman" w:hAnsi="Arial" w:cs="Arial"/>
          <w:b/>
          <w:bCs/>
          <w:sz w:val="18"/>
          <w:szCs w:val="18"/>
        </w:rPr>
      </w:pPr>
      <w:r w:rsidRPr="00AF0FDA">
        <w:rPr>
          <w:rFonts w:ascii="Arial" w:eastAsia="Times New Roman" w:hAnsi="Arial" w:cs="Arial"/>
          <w:b/>
          <w:bCs/>
          <w:sz w:val="18"/>
          <w:szCs w:val="18"/>
          <w:lang w:val="en"/>
        </w:rPr>
        <w:t>Expert Panel Contributor</w:t>
      </w:r>
      <w:r w:rsidR="00D64A40" w:rsidRPr="00AF0FDA">
        <w:rPr>
          <w:rFonts w:ascii="Arial" w:eastAsia="Times New Roman" w:hAnsi="Arial" w:cs="Arial"/>
          <w:b/>
          <w:bCs/>
          <w:sz w:val="18"/>
          <w:szCs w:val="18"/>
          <w:lang w:val="en"/>
        </w:rPr>
        <w:t xml:space="preserve">: </w:t>
      </w:r>
      <w:r w:rsidR="00D64A40" w:rsidRPr="00AF0FDA">
        <w:rPr>
          <w:rFonts w:ascii="Arial" w:eastAsia="Times New Roman" w:hAnsi="Arial" w:cs="Arial"/>
          <w:sz w:val="18"/>
          <w:szCs w:val="18"/>
          <w:lang w:val="en"/>
        </w:rPr>
        <w:t xml:space="preserve">Includes members of other CAP committees or external subject matter experts who contribute to the current version of the protocol. </w:t>
      </w:r>
    </w:p>
    <w:p w14:paraId="20F44F4F" w14:textId="77777777" w:rsidR="00D64A40" w:rsidRPr="00AF0FDA" w:rsidRDefault="00D64A40" w:rsidP="00AF0FDA">
      <w:pPr>
        <w:pageBreakBefore/>
        <w:spacing w:after="0" w:line="276" w:lineRule="auto"/>
        <w:divId w:val="975529981"/>
        <w:rPr>
          <w:rFonts w:ascii="Arial" w:eastAsia="Times New Roman" w:hAnsi="Arial" w:cs="Arial"/>
          <w:b/>
          <w:bCs/>
          <w:sz w:val="20"/>
          <w:szCs w:val="20"/>
          <w:lang w:val="en"/>
        </w:rPr>
      </w:pPr>
      <w:r w:rsidRPr="00AF0FDA">
        <w:rPr>
          <w:rFonts w:ascii="Arial" w:eastAsia="Times New Roman" w:hAnsi="Arial" w:cs="Arial"/>
          <w:b/>
          <w:bCs/>
          <w:sz w:val="20"/>
          <w:szCs w:val="20"/>
          <w:lang w:val="en"/>
        </w:rPr>
        <w:lastRenderedPageBreak/>
        <w:t>Accreditation Requirements</w:t>
      </w:r>
    </w:p>
    <w:p w14:paraId="57936017" w14:textId="77777777" w:rsidR="00D64A40" w:rsidRPr="00AF0FDA" w:rsidRDefault="00D64A40" w:rsidP="00AF0FDA">
      <w:pPr>
        <w:pStyle w:val="NormalWeb"/>
        <w:spacing w:before="0" w:beforeAutospacing="0" w:after="0" w:afterAutospacing="0" w:line="276" w:lineRule="auto"/>
        <w:divId w:val="821115463"/>
        <w:rPr>
          <w:rFonts w:ascii="Arial" w:hAnsi="Arial" w:cs="Arial"/>
          <w:sz w:val="20"/>
          <w:szCs w:val="20"/>
          <w:lang w:val="en"/>
        </w:rPr>
      </w:pPr>
      <w:r w:rsidRPr="00AF0FDA">
        <w:rPr>
          <w:rFonts w:ascii="Arial" w:hAnsi="Arial" w:cs="Arial"/>
          <w:sz w:val="20"/>
          <w:szCs w:val="20"/>
          <w:lang w:val="en"/>
        </w:rPr>
        <w:t>Synoptic reporting with core and conditional data elements for designated specimen types* is required for accreditation.</w:t>
      </w:r>
    </w:p>
    <w:p w14:paraId="4BDA3CC1" w14:textId="77777777" w:rsidR="00D64A40" w:rsidRPr="00AF0FDA" w:rsidRDefault="00D64A40" w:rsidP="00AF0FDA">
      <w:pPr>
        <w:pStyle w:val="NormalWeb"/>
        <w:numPr>
          <w:ilvl w:val="0"/>
          <w:numId w:val="1"/>
        </w:numPr>
        <w:spacing w:before="0" w:beforeAutospacing="0" w:after="0" w:afterAutospacing="0" w:line="276" w:lineRule="auto"/>
        <w:divId w:val="821115463"/>
        <w:rPr>
          <w:rFonts w:ascii="Arial" w:hAnsi="Arial" w:cs="Arial"/>
          <w:sz w:val="20"/>
          <w:szCs w:val="20"/>
          <w:lang w:val="en"/>
        </w:rPr>
      </w:pPr>
      <w:r w:rsidRPr="00AF0FDA">
        <w:rPr>
          <w:rFonts w:ascii="Arial" w:hAnsi="Arial" w:cs="Arial"/>
          <w:sz w:val="20"/>
          <w:szCs w:val="20"/>
          <w:lang w:val="en"/>
        </w:rPr>
        <w:t xml:space="preserve">Data elements designated as </w:t>
      </w:r>
      <w:r w:rsidRPr="00AF0FDA">
        <w:rPr>
          <w:rFonts w:ascii="Arial" w:hAnsi="Arial" w:cs="Arial"/>
          <w:sz w:val="20"/>
          <w:szCs w:val="20"/>
          <w:u w:val="single"/>
          <w:lang w:val="en"/>
        </w:rPr>
        <w:t>core</w:t>
      </w:r>
      <w:r w:rsidRPr="00AF0FDA">
        <w:rPr>
          <w:rFonts w:ascii="Arial" w:hAnsi="Arial" w:cs="Arial"/>
          <w:sz w:val="20"/>
          <w:szCs w:val="20"/>
          <w:lang w:val="en"/>
        </w:rPr>
        <w:t xml:space="preserve"> must be reported.</w:t>
      </w:r>
    </w:p>
    <w:p w14:paraId="0E598F42" w14:textId="77777777" w:rsidR="00D64A40" w:rsidRPr="00AF0FDA" w:rsidRDefault="00D64A40" w:rsidP="00AF0FDA">
      <w:pPr>
        <w:pStyle w:val="NormalWeb"/>
        <w:numPr>
          <w:ilvl w:val="0"/>
          <w:numId w:val="1"/>
        </w:numPr>
        <w:spacing w:before="0" w:beforeAutospacing="0" w:after="0" w:afterAutospacing="0" w:line="276" w:lineRule="auto"/>
        <w:divId w:val="821115463"/>
        <w:rPr>
          <w:rFonts w:ascii="Arial" w:hAnsi="Arial" w:cs="Arial"/>
          <w:sz w:val="20"/>
          <w:szCs w:val="20"/>
          <w:lang w:val="en"/>
        </w:rPr>
      </w:pPr>
      <w:r w:rsidRPr="00AF0FDA">
        <w:rPr>
          <w:rFonts w:ascii="Arial" w:hAnsi="Arial" w:cs="Arial"/>
          <w:sz w:val="20"/>
          <w:szCs w:val="20"/>
          <w:lang w:val="en"/>
        </w:rPr>
        <w:t xml:space="preserve">Data elements designated as </w:t>
      </w:r>
      <w:r w:rsidRPr="00AF0FDA">
        <w:rPr>
          <w:rFonts w:ascii="Arial" w:hAnsi="Arial" w:cs="Arial"/>
          <w:sz w:val="20"/>
          <w:szCs w:val="20"/>
          <w:u w:val="single"/>
          <w:lang w:val="en"/>
        </w:rPr>
        <w:t>conditional</w:t>
      </w:r>
      <w:r w:rsidRPr="00AF0FDA">
        <w:rPr>
          <w:rFonts w:ascii="Arial" w:hAnsi="Arial" w:cs="Arial"/>
          <w:sz w:val="20"/>
          <w:szCs w:val="20"/>
          <w:lang w:val="en"/>
        </w:rPr>
        <w:t xml:space="preserve"> only need to be reported if applicable.</w:t>
      </w:r>
    </w:p>
    <w:p w14:paraId="1CD993F8" w14:textId="77777777" w:rsidR="00D64A40" w:rsidRDefault="00D64A40" w:rsidP="00AF0FDA">
      <w:pPr>
        <w:pStyle w:val="NormalWeb"/>
        <w:numPr>
          <w:ilvl w:val="0"/>
          <w:numId w:val="1"/>
        </w:numPr>
        <w:spacing w:before="0" w:beforeAutospacing="0" w:after="0" w:afterAutospacing="0" w:line="276" w:lineRule="auto"/>
        <w:divId w:val="821115463"/>
        <w:rPr>
          <w:rFonts w:ascii="Arial" w:hAnsi="Arial" w:cs="Arial"/>
          <w:sz w:val="20"/>
          <w:szCs w:val="20"/>
          <w:lang w:val="en"/>
        </w:rPr>
      </w:pPr>
      <w:r w:rsidRPr="00AF0FDA">
        <w:rPr>
          <w:rFonts w:ascii="Arial" w:hAnsi="Arial" w:cs="Arial"/>
          <w:sz w:val="20"/>
          <w:szCs w:val="20"/>
          <w:lang w:val="en"/>
        </w:rPr>
        <w:t xml:space="preserve">Data elements designated as </w:t>
      </w:r>
      <w:r w:rsidRPr="00AF0FDA">
        <w:rPr>
          <w:rFonts w:ascii="Arial" w:hAnsi="Arial" w:cs="Arial"/>
          <w:sz w:val="20"/>
          <w:szCs w:val="20"/>
          <w:u w:val="single"/>
          <w:lang w:val="en"/>
        </w:rPr>
        <w:t>optional</w:t>
      </w:r>
      <w:r w:rsidRPr="00AF0FDA">
        <w:rPr>
          <w:rFonts w:ascii="Arial" w:hAnsi="Arial" w:cs="Arial"/>
          <w:sz w:val="20"/>
          <w:szCs w:val="20"/>
          <w:lang w:val="en"/>
        </w:rPr>
        <w:t xml:space="preserve"> are identified with “+”. Although not required for accreditation, they may be considered for reporting.</w:t>
      </w:r>
    </w:p>
    <w:p w14:paraId="2ED77DD8" w14:textId="77777777" w:rsidR="00AF0FDA" w:rsidRPr="00AF0FDA" w:rsidRDefault="00AF0FDA" w:rsidP="00AF0FDA">
      <w:pPr>
        <w:pStyle w:val="NormalWeb"/>
        <w:spacing w:before="0" w:beforeAutospacing="0" w:after="0" w:afterAutospacing="0" w:line="276" w:lineRule="auto"/>
        <w:ind w:left="720"/>
        <w:divId w:val="821115463"/>
        <w:rPr>
          <w:rFonts w:ascii="Arial" w:hAnsi="Arial" w:cs="Arial"/>
          <w:sz w:val="20"/>
          <w:szCs w:val="20"/>
          <w:lang w:val="en"/>
        </w:rPr>
      </w:pPr>
    </w:p>
    <w:p w14:paraId="620E6563" w14:textId="77777777" w:rsidR="00D64A40" w:rsidRDefault="00D64A40" w:rsidP="00AF0FDA">
      <w:pPr>
        <w:pStyle w:val="NormalWeb"/>
        <w:spacing w:before="0" w:beforeAutospacing="0" w:after="0" w:afterAutospacing="0" w:line="276" w:lineRule="auto"/>
        <w:divId w:val="821115463"/>
        <w:rPr>
          <w:rFonts w:ascii="Arial" w:hAnsi="Arial" w:cs="Arial"/>
          <w:sz w:val="20"/>
          <w:szCs w:val="20"/>
          <w:lang w:val="en"/>
        </w:rPr>
      </w:pPr>
      <w:r w:rsidRPr="00AF0FDA">
        <w:rPr>
          <w:rFonts w:ascii="Arial" w:hAnsi="Arial" w:cs="Arial"/>
          <w:sz w:val="20"/>
          <w:szCs w:val="20"/>
          <w:lang w:val="en"/>
        </w:rPr>
        <w:t xml:space="preserve">This protocol is not required for recurrent or metastatic tumors </w:t>
      </w:r>
      <w:proofErr w:type="gramStart"/>
      <w:r w:rsidRPr="00AF0FDA">
        <w:rPr>
          <w:rFonts w:ascii="Arial" w:hAnsi="Arial" w:cs="Arial"/>
          <w:sz w:val="20"/>
          <w:szCs w:val="20"/>
          <w:lang w:val="en"/>
        </w:rPr>
        <w:t>resected</w:t>
      </w:r>
      <w:proofErr w:type="gramEnd"/>
      <w:r w:rsidRPr="00AF0FDA">
        <w:rPr>
          <w:rFonts w:ascii="Arial" w:hAnsi="Arial" w:cs="Arial"/>
          <w:sz w:val="20"/>
          <w:szCs w:val="20"/>
          <w:lang w:val="en"/>
        </w:rPr>
        <w:t xml:space="preserve"> at a different time than the primary tumor. This protocol is also not required for pathology reviews performed at a second institution (i.e., second opinion and referrals to another institution).</w:t>
      </w:r>
    </w:p>
    <w:p w14:paraId="51B20C7C" w14:textId="77777777" w:rsidR="00AF0FDA" w:rsidRPr="00AF0FDA" w:rsidRDefault="00AF0FDA" w:rsidP="00AF0FDA">
      <w:pPr>
        <w:pStyle w:val="NormalWeb"/>
        <w:spacing w:before="0" w:beforeAutospacing="0" w:after="0" w:afterAutospacing="0" w:line="276" w:lineRule="auto"/>
        <w:divId w:val="821115463"/>
        <w:rPr>
          <w:rFonts w:ascii="Arial" w:hAnsi="Arial" w:cs="Arial"/>
          <w:sz w:val="20"/>
          <w:szCs w:val="20"/>
          <w:lang w:val="en"/>
        </w:rPr>
      </w:pPr>
    </w:p>
    <w:p w14:paraId="5D546E11" w14:textId="77777777" w:rsidR="00D64A40" w:rsidRPr="00AF0FDA" w:rsidRDefault="00D64A40" w:rsidP="00AF0FDA">
      <w:pPr>
        <w:pStyle w:val="NormalWeb"/>
        <w:spacing w:before="0" w:beforeAutospacing="0" w:after="0" w:afterAutospacing="0" w:line="276" w:lineRule="auto"/>
        <w:divId w:val="821115463"/>
        <w:rPr>
          <w:rFonts w:ascii="Arial" w:hAnsi="Arial" w:cs="Arial"/>
          <w:sz w:val="20"/>
          <w:szCs w:val="20"/>
          <w:lang w:val="en"/>
        </w:rPr>
      </w:pPr>
      <w:r w:rsidRPr="00AF0FDA">
        <w:rPr>
          <w:rFonts w:ascii="Arial" w:hAnsi="Arial" w:cs="Arial"/>
          <w:sz w:val="20"/>
          <w:szCs w:val="20"/>
          <w:lang w:val="en"/>
        </w:rPr>
        <w:t xml:space="preserve">Full accreditation requirements can be found on the CAP website under </w:t>
      </w:r>
      <w:hyperlink r:id="rId8" w:history="1">
        <w:r w:rsidRPr="00AF0FDA">
          <w:rPr>
            <w:rStyle w:val="Hyperlink"/>
            <w:rFonts w:ascii="Arial" w:hAnsi="Arial" w:cs="Arial"/>
            <w:sz w:val="20"/>
            <w:szCs w:val="20"/>
            <w:lang w:val="en"/>
          </w:rPr>
          <w:t>Accreditation Checklists</w:t>
        </w:r>
      </w:hyperlink>
      <w:r w:rsidRPr="00AF0FDA">
        <w:rPr>
          <w:rFonts w:ascii="Arial" w:hAnsi="Arial" w:cs="Arial"/>
          <w:sz w:val="20"/>
          <w:szCs w:val="20"/>
          <w:lang w:val="en"/>
        </w:rPr>
        <w:t>.</w:t>
      </w:r>
    </w:p>
    <w:p w14:paraId="0B0F599F" w14:textId="77777777" w:rsidR="00D64A40" w:rsidRPr="00AF0FDA" w:rsidRDefault="00D64A40" w:rsidP="00AF0FDA">
      <w:pPr>
        <w:pStyle w:val="NormalWeb"/>
        <w:spacing w:before="0" w:beforeAutospacing="0" w:after="0" w:afterAutospacing="0" w:line="276" w:lineRule="auto"/>
        <w:divId w:val="821115463"/>
        <w:rPr>
          <w:rFonts w:ascii="Arial" w:hAnsi="Arial" w:cs="Arial"/>
          <w:sz w:val="20"/>
          <w:szCs w:val="20"/>
          <w:lang w:val="en"/>
        </w:rPr>
      </w:pPr>
      <w:r w:rsidRPr="00AF0FDA">
        <w:rPr>
          <w:rFonts w:ascii="Arial" w:hAnsi="Arial" w:cs="Arial"/>
          <w:sz w:val="20"/>
          <w:szCs w:val="20"/>
          <w:lang w:val="en"/>
        </w:rPr>
        <w:t xml:space="preserve">A list of core and conditional data elements can be found in the Summary of Required Elements under Resources on the CAP Cancer Protocols </w:t>
      </w:r>
      <w:hyperlink r:id="rId9" w:history="1">
        <w:r w:rsidRPr="00AF0FDA">
          <w:rPr>
            <w:rStyle w:val="Hyperlink"/>
            <w:rFonts w:ascii="Arial" w:hAnsi="Arial" w:cs="Arial"/>
            <w:sz w:val="20"/>
            <w:szCs w:val="20"/>
            <w:lang w:val="en"/>
          </w:rPr>
          <w:t>website</w:t>
        </w:r>
      </w:hyperlink>
      <w:r w:rsidRPr="00AF0FDA">
        <w:rPr>
          <w:rFonts w:ascii="Arial" w:hAnsi="Arial" w:cs="Arial"/>
          <w:sz w:val="20"/>
          <w:szCs w:val="20"/>
          <w:lang w:val="en"/>
        </w:rPr>
        <w:t>.</w:t>
      </w:r>
    </w:p>
    <w:p w14:paraId="66EDDB43" w14:textId="77777777" w:rsidR="00D64A40" w:rsidRDefault="00D64A40" w:rsidP="00AF0FDA">
      <w:pPr>
        <w:pStyle w:val="NormalWeb"/>
        <w:spacing w:before="0" w:beforeAutospacing="0" w:after="0" w:afterAutospacing="0" w:line="276" w:lineRule="auto"/>
        <w:divId w:val="821115463"/>
        <w:rPr>
          <w:rStyle w:val="Emphasis"/>
          <w:rFonts w:ascii="Arial" w:hAnsi="Arial" w:cs="Arial"/>
          <w:sz w:val="20"/>
          <w:szCs w:val="20"/>
          <w:lang w:val="en"/>
        </w:rPr>
      </w:pPr>
      <w:r w:rsidRPr="00AF0FDA">
        <w:rPr>
          <w:rStyle w:val="Emphasis"/>
          <w:rFonts w:ascii="Arial" w:hAnsi="Arial" w:cs="Arial"/>
          <w:sz w:val="20"/>
          <w:szCs w:val="20"/>
          <w:lang w:val="en"/>
        </w:rPr>
        <w:t>*Includes definitive primary cancer resection and pediatric biopsy tumor types.</w:t>
      </w:r>
    </w:p>
    <w:p w14:paraId="2AFCDEFE" w14:textId="77777777" w:rsidR="00AF0FDA" w:rsidRPr="00AF0FDA" w:rsidRDefault="00AF0FDA" w:rsidP="00AF0FDA">
      <w:pPr>
        <w:pStyle w:val="NormalWeb"/>
        <w:spacing w:before="0" w:beforeAutospacing="0" w:after="0" w:afterAutospacing="0" w:line="276" w:lineRule="auto"/>
        <w:divId w:val="821115463"/>
        <w:rPr>
          <w:rFonts w:ascii="Arial" w:hAnsi="Arial" w:cs="Arial"/>
          <w:sz w:val="20"/>
          <w:szCs w:val="20"/>
          <w:lang w:val="en"/>
        </w:rPr>
      </w:pPr>
    </w:p>
    <w:p w14:paraId="4E018383" w14:textId="77777777" w:rsidR="00D64A40" w:rsidRPr="00AF0FDA" w:rsidRDefault="00D64A40" w:rsidP="00AF0FDA">
      <w:pPr>
        <w:pStyle w:val="NormalWeb"/>
        <w:spacing w:before="0" w:beforeAutospacing="0" w:after="0" w:afterAutospacing="0" w:line="276" w:lineRule="auto"/>
        <w:divId w:val="821115463"/>
        <w:rPr>
          <w:rFonts w:ascii="Arial" w:hAnsi="Arial" w:cs="Arial"/>
          <w:sz w:val="20"/>
          <w:szCs w:val="20"/>
          <w:lang w:val="en"/>
        </w:rPr>
      </w:pPr>
      <w:r w:rsidRPr="00AF0FDA">
        <w:rPr>
          <w:rStyle w:val="Strong"/>
          <w:rFonts w:ascii="Arial" w:hAnsi="Arial" w:cs="Arial"/>
          <w:sz w:val="20"/>
          <w:szCs w:val="20"/>
          <w:lang w:val="en"/>
        </w:rPr>
        <w:t>Synoptic Reporting</w:t>
      </w:r>
    </w:p>
    <w:p w14:paraId="2B1F2131" w14:textId="77777777" w:rsidR="00D64A40" w:rsidRPr="00AF0FDA" w:rsidRDefault="00D64A40" w:rsidP="00AF0FDA">
      <w:pPr>
        <w:pStyle w:val="NormalWeb"/>
        <w:spacing w:before="0" w:beforeAutospacing="0" w:after="0" w:afterAutospacing="0" w:line="276" w:lineRule="auto"/>
        <w:divId w:val="821115463"/>
        <w:rPr>
          <w:rFonts w:ascii="Arial" w:hAnsi="Arial" w:cs="Arial"/>
          <w:sz w:val="20"/>
          <w:szCs w:val="20"/>
          <w:lang w:val="en"/>
        </w:rPr>
      </w:pPr>
      <w:r w:rsidRPr="00AF0FDA">
        <w:rPr>
          <w:rFonts w:ascii="Arial" w:hAnsi="Arial" w:cs="Arial"/>
          <w:sz w:val="20"/>
          <w:szCs w:val="20"/>
          <w:lang w:val="en"/>
        </w:rPr>
        <w:t>All core and conditionally required data elements outlined on the surgical case summary from this cancer protocol must be displayed in synoptic report format. Synoptic format is defined as:</w:t>
      </w:r>
    </w:p>
    <w:p w14:paraId="64491E27" w14:textId="77777777" w:rsidR="00D64A40" w:rsidRPr="00AF0FDA" w:rsidRDefault="00D64A40" w:rsidP="00AF0FDA">
      <w:pPr>
        <w:pStyle w:val="NormalWeb"/>
        <w:numPr>
          <w:ilvl w:val="0"/>
          <w:numId w:val="2"/>
        </w:numPr>
        <w:spacing w:before="0" w:beforeAutospacing="0" w:after="0" w:afterAutospacing="0" w:line="276" w:lineRule="auto"/>
        <w:divId w:val="821115463"/>
        <w:rPr>
          <w:rFonts w:ascii="Arial" w:hAnsi="Arial" w:cs="Arial"/>
          <w:sz w:val="20"/>
          <w:szCs w:val="20"/>
          <w:lang w:val="en"/>
        </w:rPr>
      </w:pPr>
      <w:r w:rsidRPr="00AF0FDA">
        <w:rPr>
          <w:rFonts w:ascii="Arial" w:hAnsi="Arial" w:cs="Arial"/>
          <w:sz w:val="20"/>
          <w:szCs w:val="20"/>
          <w:lang w:val="en"/>
        </w:rPr>
        <w:t>Data element: followed by its answer (response), outline format without the paired Data element: Response format is NOT considered synoptic.</w:t>
      </w:r>
    </w:p>
    <w:p w14:paraId="6416B7B3" w14:textId="77777777" w:rsidR="00D64A40" w:rsidRPr="00AF0FDA" w:rsidRDefault="00D64A40" w:rsidP="00AF0FDA">
      <w:pPr>
        <w:pStyle w:val="NormalWeb"/>
        <w:numPr>
          <w:ilvl w:val="0"/>
          <w:numId w:val="2"/>
        </w:numPr>
        <w:spacing w:before="0" w:beforeAutospacing="0" w:after="0" w:afterAutospacing="0" w:line="276" w:lineRule="auto"/>
        <w:divId w:val="821115463"/>
        <w:rPr>
          <w:rFonts w:ascii="Arial" w:hAnsi="Arial" w:cs="Arial"/>
          <w:sz w:val="20"/>
          <w:szCs w:val="20"/>
          <w:lang w:val="en"/>
        </w:rPr>
      </w:pPr>
      <w:r w:rsidRPr="00AF0FDA">
        <w:rPr>
          <w:rFonts w:ascii="Arial" w:hAnsi="Arial" w:cs="Arial"/>
          <w:sz w:val="20"/>
          <w:szCs w:val="20"/>
          <w:lang w:val="en"/>
        </w:rPr>
        <w:t>The data element should be represented in the report as it is listed in the case summary. The response for any data element may be modified from those listed in the case summary, including “Cannot be determined” if appropriate.</w:t>
      </w:r>
    </w:p>
    <w:p w14:paraId="56923FB1" w14:textId="77777777" w:rsidR="00D64A40" w:rsidRPr="00AF0FDA" w:rsidRDefault="00D64A40" w:rsidP="00AF0FDA">
      <w:pPr>
        <w:pStyle w:val="NormalWeb"/>
        <w:numPr>
          <w:ilvl w:val="0"/>
          <w:numId w:val="2"/>
        </w:numPr>
        <w:spacing w:before="0" w:beforeAutospacing="0" w:after="0" w:afterAutospacing="0" w:line="276" w:lineRule="auto"/>
        <w:divId w:val="821115463"/>
        <w:rPr>
          <w:rFonts w:ascii="Arial" w:hAnsi="Arial" w:cs="Arial"/>
          <w:sz w:val="20"/>
          <w:szCs w:val="20"/>
          <w:lang w:val="en"/>
        </w:rPr>
      </w:pPr>
      <w:r w:rsidRPr="00AF0FDA">
        <w:rPr>
          <w:rFonts w:ascii="Arial" w:hAnsi="Arial" w:cs="Arial"/>
          <w:sz w:val="20"/>
          <w:szCs w:val="20"/>
          <w:lang w:val="en"/>
        </w:rPr>
        <w:t>Each diagnostic parameter pair (Data element: Response) is listed on a separate line or in a tabular format to achieve visual separation. The following exceptions are allowed to be listed on one line:</w:t>
      </w:r>
    </w:p>
    <w:p w14:paraId="43A25832" w14:textId="77777777" w:rsidR="00D64A40" w:rsidRPr="00AF0FDA" w:rsidRDefault="00D64A40" w:rsidP="00AF0FDA">
      <w:pPr>
        <w:pStyle w:val="NormalWeb"/>
        <w:numPr>
          <w:ilvl w:val="1"/>
          <w:numId w:val="2"/>
        </w:numPr>
        <w:spacing w:before="0" w:beforeAutospacing="0" w:after="0" w:afterAutospacing="0" w:line="276" w:lineRule="auto"/>
        <w:divId w:val="821115463"/>
        <w:rPr>
          <w:rFonts w:ascii="Arial" w:hAnsi="Arial" w:cs="Arial"/>
          <w:sz w:val="20"/>
          <w:szCs w:val="20"/>
          <w:lang w:val="en"/>
        </w:rPr>
      </w:pPr>
      <w:r w:rsidRPr="00AF0FDA">
        <w:rPr>
          <w:rFonts w:ascii="Arial" w:hAnsi="Arial" w:cs="Arial"/>
          <w:sz w:val="20"/>
          <w:szCs w:val="20"/>
          <w:lang w:val="en"/>
        </w:rPr>
        <w:t>Anatomic site or specimen, laterality, and procedure</w:t>
      </w:r>
    </w:p>
    <w:p w14:paraId="461E4969" w14:textId="77777777" w:rsidR="00D64A40" w:rsidRPr="00AF0FDA" w:rsidRDefault="00D64A40" w:rsidP="00AF0FDA">
      <w:pPr>
        <w:pStyle w:val="NormalWeb"/>
        <w:numPr>
          <w:ilvl w:val="1"/>
          <w:numId w:val="2"/>
        </w:numPr>
        <w:spacing w:before="0" w:beforeAutospacing="0" w:after="0" w:afterAutospacing="0" w:line="276" w:lineRule="auto"/>
        <w:divId w:val="821115463"/>
        <w:rPr>
          <w:rFonts w:ascii="Arial" w:hAnsi="Arial" w:cs="Arial"/>
          <w:sz w:val="20"/>
          <w:szCs w:val="20"/>
          <w:lang w:val="en"/>
        </w:rPr>
      </w:pPr>
      <w:r w:rsidRPr="00AF0FDA">
        <w:rPr>
          <w:rFonts w:ascii="Arial" w:hAnsi="Arial" w:cs="Arial"/>
          <w:sz w:val="20"/>
          <w:szCs w:val="20"/>
          <w:lang w:val="en"/>
        </w:rPr>
        <w:t>Pathologic Stage Classification (pTNM) elements</w:t>
      </w:r>
    </w:p>
    <w:p w14:paraId="12F3136B" w14:textId="77777777" w:rsidR="00D64A40" w:rsidRPr="00AF0FDA" w:rsidRDefault="00D64A40" w:rsidP="00AF0FDA">
      <w:pPr>
        <w:pStyle w:val="NormalWeb"/>
        <w:numPr>
          <w:ilvl w:val="1"/>
          <w:numId w:val="2"/>
        </w:numPr>
        <w:spacing w:before="0" w:beforeAutospacing="0" w:after="0" w:afterAutospacing="0" w:line="276" w:lineRule="auto"/>
        <w:divId w:val="821115463"/>
        <w:rPr>
          <w:rFonts w:ascii="Arial" w:hAnsi="Arial" w:cs="Arial"/>
          <w:sz w:val="20"/>
          <w:szCs w:val="20"/>
          <w:lang w:val="en"/>
        </w:rPr>
      </w:pPr>
      <w:r w:rsidRPr="00AF0FDA">
        <w:rPr>
          <w:rFonts w:ascii="Arial" w:hAnsi="Arial" w:cs="Arial"/>
          <w:sz w:val="20"/>
          <w:szCs w:val="20"/>
          <w:lang w:val="en"/>
        </w:rPr>
        <w:t xml:space="preserve">Negative margins, </w:t>
      </w:r>
      <w:proofErr w:type="gramStart"/>
      <w:r w:rsidRPr="00AF0FDA">
        <w:rPr>
          <w:rFonts w:ascii="Arial" w:hAnsi="Arial" w:cs="Arial"/>
          <w:sz w:val="20"/>
          <w:szCs w:val="20"/>
          <w:lang w:val="en"/>
        </w:rPr>
        <w:t>as long as</w:t>
      </w:r>
      <w:proofErr w:type="gramEnd"/>
      <w:r w:rsidRPr="00AF0FDA">
        <w:rPr>
          <w:rFonts w:ascii="Arial" w:hAnsi="Arial" w:cs="Arial"/>
          <w:sz w:val="20"/>
          <w:szCs w:val="20"/>
          <w:lang w:val="en"/>
        </w:rPr>
        <w:t xml:space="preserve"> all negative margins are specifically enumerated where applicable</w:t>
      </w:r>
    </w:p>
    <w:p w14:paraId="123CB449" w14:textId="77777777" w:rsidR="00D64A40" w:rsidRPr="00AF0FDA" w:rsidRDefault="00D64A40" w:rsidP="00AF0FDA">
      <w:pPr>
        <w:pStyle w:val="NormalWeb"/>
        <w:numPr>
          <w:ilvl w:val="0"/>
          <w:numId w:val="2"/>
        </w:numPr>
        <w:spacing w:before="0" w:beforeAutospacing="0" w:after="0" w:afterAutospacing="0" w:line="276" w:lineRule="auto"/>
        <w:divId w:val="821115463"/>
        <w:rPr>
          <w:rFonts w:ascii="Arial" w:hAnsi="Arial" w:cs="Arial"/>
          <w:sz w:val="20"/>
          <w:szCs w:val="20"/>
          <w:lang w:val="en"/>
        </w:rPr>
      </w:pPr>
      <w:r w:rsidRPr="00AF0FDA">
        <w:rPr>
          <w:rFonts w:ascii="Arial" w:hAnsi="Arial" w:cs="Arial"/>
          <w:sz w:val="20"/>
          <w:szCs w:val="20"/>
          <w:lang w:val="en"/>
        </w:rPr>
        <w:t>The synoptic portion of the report can appear in the diagnosis section of the pathology report, at the end of the report or in a separate section, but all Data element: Responses must be listed together in one location</w:t>
      </w:r>
    </w:p>
    <w:p w14:paraId="3DDD01C7" w14:textId="294703CE" w:rsidR="00D64A40" w:rsidRPr="00AF0FDA" w:rsidRDefault="00D64A40" w:rsidP="00AF0FDA">
      <w:pPr>
        <w:pStyle w:val="NormalWeb"/>
        <w:numPr>
          <w:ilvl w:val="0"/>
          <w:numId w:val="2"/>
        </w:numPr>
        <w:spacing w:before="0" w:beforeAutospacing="0" w:after="0" w:afterAutospacing="0" w:line="276" w:lineRule="auto"/>
        <w:divId w:val="821115463"/>
        <w:rPr>
          <w:rFonts w:ascii="Arial" w:hAnsi="Arial" w:cs="Arial"/>
          <w:sz w:val="20"/>
          <w:szCs w:val="20"/>
          <w:lang w:val="en"/>
        </w:rPr>
      </w:pPr>
      <w:r w:rsidRPr="00AF0FDA">
        <w:rPr>
          <w:rFonts w:ascii="Arial" w:hAnsi="Arial" w:cs="Arial"/>
          <w:sz w:val="20"/>
          <w:szCs w:val="20"/>
          <w:lang w:val="en"/>
        </w:rPr>
        <w:t xml:space="preserve">Organizations and pathologists may choose to list the required elements in any order, use additional methods </w:t>
      </w:r>
      <w:proofErr w:type="gramStart"/>
      <w:r w:rsidRPr="00AF0FDA">
        <w:rPr>
          <w:rFonts w:ascii="Arial" w:hAnsi="Arial" w:cs="Arial"/>
          <w:sz w:val="20"/>
          <w:szCs w:val="20"/>
          <w:lang w:val="en"/>
        </w:rPr>
        <w:t>in order to</w:t>
      </w:r>
      <w:proofErr w:type="gramEnd"/>
      <w:r w:rsidRPr="00AF0FDA">
        <w:rPr>
          <w:rFonts w:ascii="Arial" w:hAnsi="Arial" w:cs="Arial"/>
          <w:sz w:val="20"/>
          <w:szCs w:val="20"/>
          <w:lang w:val="en"/>
        </w:rPr>
        <w:t xml:space="preserve"> enhance or achieve visual separation, or add optional items within the synoptic report. The report may have required elements in a summary format elsewhere in the report IN ADDITION TO but not as replacement for the synoptic report i</w:t>
      </w:r>
      <w:r w:rsidR="00565BC6" w:rsidRPr="00AF0FDA">
        <w:rPr>
          <w:rFonts w:ascii="Arial" w:hAnsi="Arial" w:cs="Arial"/>
          <w:sz w:val="20"/>
          <w:szCs w:val="20"/>
          <w:lang w:val="en"/>
        </w:rPr>
        <w:t>.</w:t>
      </w:r>
      <w:r w:rsidRPr="00AF0FDA">
        <w:rPr>
          <w:rFonts w:ascii="Arial" w:hAnsi="Arial" w:cs="Arial"/>
          <w:sz w:val="20"/>
          <w:szCs w:val="20"/>
          <w:lang w:val="en"/>
        </w:rPr>
        <w:t>e</w:t>
      </w:r>
      <w:r w:rsidR="00565BC6" w:rsidRPr="00AF0FDA">
        <w:rPr>
          <w:rFonts w:ascii="Arial" w:hAnsi="Arial" w:cs="Arial"/>
          <w:sz w:val="20"/>
          <w:szCs w:val="20"/>
          <w:lang w:val="en"/>
        </w:rPr>
        <w:t>.</w:t>
      </w:r>
      <w:r w:rsidRPr="00AF0FDA">
        <w:rPr>
          <w:rFonts w:ascii="Arial" w:hAnsi="Arial" w:cs="Arial"/>
          <w:sz w:val="20"/>
          <w:szCs w:val="20"/>
          <w:lang w:val="en"/>
        </w:rPr>
        <w:t>, all required elements must be in the synoptic portion of the report in the format defined above.</w:t>
      </w:r>
    </w:p>
    <w:p w14:paraId="245ABDDE" w14:textId="420383E6" w:rsidR="00AF0FDA" w:rsidRDefault="00AF0FDA">
      <w:pPr>
        <w:rPr>
          <w:rStyle w:val="Strong"/>
          <w:rFonts w:ascii="Arial" w:hAnsi="Arial" w:cs="Arial"/>
          <w:sz w:val="20"/>
          <w:szCs w:val="20"/>
          <w:u w:val="single"/>
          <w:lang w:val="en"/>
        </w:rPr>
      </w:pPr>
      <w:r>
        <w:rPr>
          <w:rStyle w:val="Strong"/>
          <w:rFonts w:ascii="Arial" w:hAnsi="Arial" w:cs="Arial"/>
          <w:sz w:val="20"/>
          <w:szCs w:val="20"/>
          <w:u w:val="single"/>
          <w:lang w:val="en"/>
        </w:rPr>
        <w:br w:type="page"/>
      </w:r>
    </w:p>
    <w:p w14:paraId="1BE7EF4A" w14:textId="77777777" w:rsidR="00C64410" w:rsidRPr="00AF0FDA" w:rsidRDefault="00C64410" w:rsidP="00AF0FDA">
      <w:pPr>
        <w:pStyle w:val="NormalWeb"/>
        <w:spacing w:before="0" w:beforeAutospacing="0" w:after="0" w:afterAutospacing="0" w:line="276" w:lineRule="auto"/>
        <w:divId w:val="1870600158"/>
        <w:rPr>
          <w:rStyle w:val="Strong"/>
          <w:rFonts w:ascii="Arial" w:hAnsi="Arial" w:cs="Arial"/>
          <w:sz w:val="20"/>
          <w:szCs w:val="20"/>
          <w:u w:val="single"/>
          <w:lang w:val="en"/>
        </w:rPr>
      </w:pPr>
    </w:p>
    <w:p w14:paraId="5C9DB4CA" w14:textId="77777777" w:rsidR="00C64410" w:rsidRPr="00AF0FDA" w:rsidRDefault="00C64410" w:rsidP="00AF0FDA">
      <w:pPr>
        <w:pStyle w:val="NormalWeb"/>
        <w:spacing w:before="0" w:beforeAutospacing="0" w:after="0" w:afterAutospacing="0" w:line="276" w:lineRule="auto"/>
        <w:divId w:val="1870600158"/>
        <w:rPr>
          <w:rStyle w:val="Strong"/>
          <w:rFonts w:ascii="Arial" w:hAnsi="Arial" w:cs="Arial"/>
          <w:sz w:val="20"/>
          <w:szCs w:val="20"/>
          <w:u w:val="single"/>
          <w:lang w:val="en"/>
        </w:rPr>
      </w:pPr>
    </w:p>
    <w:p w14:paraId="48B3C22A" w14:textId="4832B6DA" w:rsidR="00D64A40" w:rsidRPr="00AF0FDA" w:rsidRDefault="00D64A40" w:rsidP="00AF0FDA">
      <w:pPr>
        <w:pStyle w:val="NormalWeb"/>
        <w:spacing w:before="0" w:beforeAutospacing="0" w:after="0" w:afterAutospacing="0" w:line="276" w:lineRule="auto"/>
        <w:divId w:val="1870600158"/>
        <w:rPr>
          <w:rFonts w:ascii="Arial" w:hAnsi="Arial" w:cs="Arial"/>
          <w:sz w:val="20"/>
          <w:szCs w:val="20"/>
          <w:lang w:val="en"/>
        </w:rPr>
      </w:pPr>
      <w:r w:rsidRPr="00AF0FDA">
        <w:rPr>
          <w:rStyle w:val="Strong"/>
          <w:rFonts w:ascii="Arial" w:hAnsi="Arial" w:cs="Arial"/>
          <w:sz w:val="20"/>
          <w:szCs w:val="20"/>
          <w:u w:val="single"/>
          <w:lang w:val="en"/>
        </w:rPr>
        <w:t>Summary of Changes</w:t>
      </w:r>
    </w:p>
    <w:p w14:paraId="332C9AC1" w14:textId="77777777" w:rsidR="00D64A40" w:rsidRPr="00AF0FDA" w:rsidRDefault="00D64A40" w:rsidP="00AF0FDA">
      <w:pPr>
        <w:pStyle w:val="NormalWeb"/>
        <w:spacing w:before="0" w:beforeAutospacing="0" w:after="0" w:afterAutospacing="0" w:line="276" w:lineRule="auto"/>
        <w:divId w:val="1870600158"/>
        <w:rPr>
          <w:rFonts w:ascii="Arial" w:hAnsi="Arial" w:cs="Arial"/>
          <w:sz w:val="20"/>
          <w:szCs w:val="20"/>
          <w:lang w:val="en"/>
        </w:rPr>
      </w:pPr>
      <w:r w:rsidRPr="00AF0FDA">
        <w:rPr>
          <w:rStyle w:val="Strong"/>
          <w:rFonts w:ascii="Arial" w:hAnsi="Arial" w:cs="Arial"/>
          <w:sz w:val="20"/>
          <w:szCs w:val="20"/>
          <w:lang w:val="en"/>
        </w:rPr>
        <w:t>v 1.0.0.0</w:t>
      </w:r>
    </w:p>
    <w:p w14:paraId="51399B41" w14:textId="29FB63EF" w:rsidR="00D64A40" w:rsidRPr="00AF0FDA" w:rsidRDefault="00D64A40" w:rsidP="00AF0FDA">
      <w:pPr>
        <w:pStyle w:val="NormalWeb"/>
        <w:numPr>
          <w:ilvl w:val="0"/>
          <w:numId w:val="3"/>
        </w:numPr>
        <w:spacing w:before="0" w:beforeAutospacing="0" w:after="0" w:afterAutospacing="0" w:line="276" w:lineRule="auto"/>
        <w:divId w:val="1870600158"/>
        <w:rPr>
          <w:rFonts w:ascii="Arial" w:hAnsi="Arial" w:cs="Arial"/>
          <w:sz w:val="20"/>
          <w:szCs w:val="20"/>
          <w:lang w:val="en"/>
        </w:rPr>
      </w:pPr>
      <w:r w:rsidRPr="00AF0FDA">
        <w:rPr>
          <w:rFonts w:ascii="Arial" w:hAnsi="Arial" w:cs="Arial"/>
          <w:sz w:val="20"/>
          <w:szCs w:val="20"/>
          <w:lang w:val="en"/>
        </w:rPr>
        <w:t>New protocol established to replace the retired Major Salivary Gland protocol, resulting from the separation of select Head and Neck protocols</w:t>
      </w:r>
    </w:p>
    <w:p w14:paraId="2A05EED9" w14:textId="77777777" w:rsidR="00D64A40" w:rsidRPr="00AF0FDA" w:rsidRDefault="00D64A40" w:rsidP="00AF0FDA">
      <w:pPr>
        <w:pStyle w:val="NormalWeb"/>
        <w:numPr>
          <w:ilvl w:val="0"/>
          <w:numId w:val="3"/>
        </w:numPr>
        <w:spacing w:before="0" w:beforeAutospacing="0" w:after="0" w:afterAutospacing="0" w:line="276" w:lineRule="auto"/>
        <w:divId w:val="1870600158"/>
        <w:rPr>
          <w:rFonts w:ascii="Arial" w:hAnsi="Arial" w:cs="Arial"/>
          <w:sz w:val="20"/>
          <w:szCs w:val="20"/>
          <w:lang w:val="en"/>
        </w:rPr>
      </w:pPr>
      <w:r w:rsidRPr="00AF0FDA">
        <w:rPr>
          <w:rFonts w:ascii="Arial" w:hAnsi="Arial" w:cs="Arial"/>
          <w:sz w:val="20"/>
          <w:szCs w:val="20"/>
          <w:lang w:val="en"/>
        </w:rPr>
        <w:t>AJCC Version 9 update to pTNM Classification</w:t>
      </w:r>
    </w:p>
    <w:p w14:paraId="40A8B354" w14:textId="77777777" w:rsidR="00D64A40" w:rsidRPr="00AF0FDA" w:rsidRDefault="00D64A40" w:rsidP="00AF0FDA">
      <w:pPr>
        <w:pageBreakBefore/>
        <w:spacing w:after="0" w:line="276" w:lineRule="auto"/>
        <w:divId w:val="956376994"/>
        <w:rPr>
          <w:rFonts w:ascii="Arial" w:eastAsia="Times New Roman" w:hAnsi="Arial" w:cs="Arial"/>
          <w:b/>
          <w:bCs/>
          <w:sz w:val="24"/>
          <w:szCs w:val="24"/>
          <w:lang w:val="en"/>
        </w:rPr>
      </w:pPr>
      <w:r w:rsidRPr="00AF0FDA">
        <w:rPr>
          <w:rFonts w:ascii="Arial" w:eastAsia="Times New Roman" w:hAnsi="Arial" w:cs="Arial"/>
          <w:b/>
          <w:bCs/>
          <w:sz w:val="24"/>
          <w:szCs w:val="24"/>
          <w:lang w:val="en"/>
        </w:rPr>
        <w:lastRenderedPageBreak/>
        <w:t>Reporting Template</w:t>
      </w:r>
    </w:p>
    <w:p w14:paraId="22F475B5" w14:textId="77777777" w:rsidR="00D64A40" w:rsidRPr="00AF0FDA" w:rsidRDefault="00D64A40" w:rsidP="00AF0FDA">
      <w:pPr>
        <w:spacing w:after="0" w:line="276" w:lineRule="auto"/>
        <w:divId w:val="2029525575"/>
        <w:rPr>
          <w:rFonts w:ascii="Arial" w:eastAsia="Times New Roman" w:hAnsi="Arial" w:cs="Arial"/>
          <w:sz w:val="20"/>
          <w:szCs w:val="20"/>
          <w:lang w:val="en"/>
        </w:rPr>
      </w:pPr>
      <w:r w:rsidRPr="00AF0FDA">
        <w:rPr>
          <w:rFonts w:ascii="Arial" w:eastAsia="Times New Roman" w:hAnsi="Arial" w:cs="Arial"/>
          <w:b/>
          <w:bCs/>
          <w:sz w:val="20"/>
          <w:szCs w:val="20"/>
          <w:lang w:val="en"/>
        </w:rPr>
        <w:t xml:space="preserve">Protocol Posting Date: </w:t>
      </w:r>
      <w:r w:rsidRPr="00AF0FDA">
        <w:rPr>
          <w:rFonts w:ascii="Arial" w:eastAsia="Times New Roman" w:hAnsi="Arial" w:cs="Arial"/>
          <w:sz w:val="20"/>
          <w:szCs w:val="20"/>
          <w:lang w:val="en"/>
        </w:rPr>
        <w:t xml:space="preserve">April 2026 </w:t>
      </w:r>
    </w:p>
    <w:p w14:paraId="17547294" w14:textId="77777777" w:rsidR="00D64A40" w:rsidRPr="00AF0FDA" w:rsidRDefault="00D64A40" w:rsidP="00AF0FDA">
      <w:pPr>
        <w:spacing w:after="0" w:line="276" w:lineRule="auto"/>
        <w:divId w:val="411850666"/>
        <w:rPr>
          <w:rFonts w:ascii="Arial" w:eastAsia="Times New Roman" w:hAnsi="Arial" w:cs="Arial"/>
          <w:b/>
          <w:bCs/>
          <w:sz w:val="20"/>
          <w:szCs w:val="20"/>
          <w:lang w:val="en"/>
        </w:rPr>
      </w:pPr>
      <w:r w:rsidRPr="00AF0FDA">
        <w:rPr>
          <w:rFonts w:ascii="Arial" w:eastAsia="Times New Roman" w:hAnsi="Arial" w:cs="Arial"/>
          <w:b/>
          <w:bCs/>
          <w:sz w:val="20"/>
          <w:szCs w:val="20"/>
          <w:lang w:val="en"/>
        </w:rPr>
        <w:t>Select a single response unless otherwise indicated.</w:t>
      </w:r>
    </w:p>
    <w:p w14:paraId="1DBC58BB" w14:textId="77777777" w:rsidR="00D64A40" w:rsidRPr="00AF0FDA" w:rsidRDefault="00D64A40" w:rsidP="00AF0FDA">
      <w:pPr>
        <w:spacing w:after="0" w:line="276" w:lineRule="auto"/>
        <w:divId w:val="1036856912"/>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CASE SUMMARY: (SALIVARY GLAND)  </w:t>
      </w:r>
    </w:p>
    <w:p w14:paraId="5DA4C3EA" w14:textId="77777777" w:rsidR="00D64A40" w:rsidRPr="00AF0FDA" w:rsidRDefault="00D64A40" w:rsidP="00AF0FDA">
      <w:pPr>
        <w:spacing w:after="0" w:line="276" w:lineRule="auto"/>
        <w:divId w:val="1379739288"/>
        <w:rPr>
          <w:rFonts w:ascii="Arial" w:eastAsia="Times New Roman" w:hAnsi="Arial" w:cs="Arial"/>
          <w:sz w:val="20"/>
          <w:szCs w:val="20"/>
          <w:lang w:val="en"/>
        </w:rPr>
      </w:pPr>
      <w:r w:rsidRPr="00AF0FDA">
        <w:rPr>
          <w:rFonts w:ascii="Arial" w:eastAsia="Times New Roman" w:hAnsi="Arial" w:cs="Arial"/>
          <w:b/>
          <w:bCs/>
          <w:sz w:val="20"/>
          <w:szCs w:val="20"/>
          <w:lang w:val="en"/>
        </w:rPr>
        <w:t>Standard(s)</w:t>
      </w:r>
      <w:r w:rsidRPr="00AF0FDA">
        <w:rPr>
          <w:rFonts w:ascii="Arial" w:eastAsia="Times New Roman" w:hAnsi="Arial" w:cs="Arial"/>
          <w:sz w:val="20"/>
          <w:szCs w:val="20"/>
          <w:lang w:val="en"/>
        </w:rPr>
        <w:t xml:space="preserve">: AJCC 9 </w:t>
      </w:r>
    </w:p>
    <w:p w14:paraId="14FCDAE0" w14:textId="77777777" w:rsidR="00D64A40" w:rsidRPr="00AF0FDA" w:rsidRDefault="00D64A40" w:rsidP="00AF0FDA">
      <w:pPr>
        <w:spacing w:after="0" w:line="276" w:lineRule="auto"/>
        <w:divId w:val="230316563"/>
        <w:rPr>
          <w:rFonts w:ascii="Arial" w:eastAsia="Times New Roman" w:hAnsi="Arial" w:cs="Arial"/>
          <w:sz w:val="20"/>
          <w:szCs w:val="20"/>
          <w:lang w:val="en"/>
        </w:rPr>
      </w:pPr>
    </w:p>
    <w:p w14:paraId="4365884F" w14:textId="77777777" w:rsidR="00D64A40" w:rsidRPr="00AF0FDA" w:rsidRDefault="00D64A40" w:rsidP="00AF0FDA">
      <w:pPr>
        <w:spacing w:after="0" w:line="276" w:lineRule="auto"/>
        <w:divId w:val="578058901"/>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SPECIMEN (Note </w:t>
      </w:r>
      <w:hyperlink w:anchor="N14625" w:tgtFrame="_top" w:history="1">
        <w:r w:rsidRPr="00AF0FDA">
          <w:rPr>
            <w:rStyle w:val="Hyperlink"/>
            <w:rFonts w:ascii="Arial" w:eastAsia="Times New Roman" w:hAnsi="Arial" w:cs="Arial"/>
            <w:b/>
            <w:bCs/>
            <w:sz w:val="20"/>
            <w:szCs w:val="20"/>
            <w:lang w:val="en"/>
          </w:rPr>
          <w:t>A</w:t>
        </w:r>
      </w:hyperlink>
      <w:r w:rsidRPr="00AF0FDA">
        <w:rPr>
          <w:rFonts w:ascii="Arial" w:eastAsia="Times New Roman" w:hAnsi="Arial" w:cs="Arial"/>
          <w:b/>
          <w:bCs/>
          <w:sz w:val="20"/>
          <w:szCs w:val="20"/>
          <w:lang w:val="en"/>
        </w:rPr>
        <w:t xml:space="preserve">) </w:t>
      </w:r>
    </w:p>
    <w:p w14:paraId="292B1CBC" w14:textId="77777777" w:rsidR="00D64A40" w:rsidRPr="00AF0FDA" w:rsidRDefault="00D64A40" w:rsidP="00AF0FDA">
      <w:pPr>
        <w:spacing w:after="0" w:line="276" w:lineRule="auto"/>
        <w:divId w:val="230316563"/>
        <w:rPr>
          <w:rFonts w:ascii="Arial" w:eastAsia="Times New Roman" w:hAnsi="Arial" w:cs="Arial"/>
          <w:sz w:val="20"/>
          <w:szCs w:val="20"/>
          <w:lang w:val="en"/>
        </w:rPr>
      </w:pPr>
    </w:p>
    <w:p w14:paraId="75FA308F" w14:textId="56DE3C07" w:rsidR="00D64A40" w:rsidRPr="00AF0FDA" w:rsidRDefault="00C64410" w:rsidP="00AF0FDA">
      <w:pPr>
        <w:spacing w:after="0" w:line="276" w:lineRule="auto"/>
        <w:divId w:val="1489905631"/>
        <w:rPr>
          <w:rFonts w:ascii="Arial" w:eastAsia="Times New Roman" w:hAnsi="Arial" w:cs="Arial"/>
          <w:b/>
          <w:bCs/>
          <w:sz w:val="20"/>
          <w:szCs w:val="20"/>
          <w:lang w:val="en"/>
        </w:rPr>
      </w:pPr>
      <w:r w:rsidRPr="00AF0FDA">
        <w:rPr>
          <w:rFonts w:ascii="Arial" w:eastAsia="Times New Roman" w:hAnsi="Arial" w:cs="Arial"/>
          <w:b/>
          <w:bCs/>
          <w:sz w:val="20"/>
          <w:szCs w:val="20"/>
          <w:lang w:val="en"/>
        </w:rPr>
        <w:t>Procedure (</w:t>
      </w:r>
      <w:r w:rsidR="00D64A40" w:rsidRPr="00AF0FDA">
        <w:rPr>
          <w:rFonts w:ascii="Arial" w:eastAsia="Times New Roman" w:hAnsi="Arial" w:cs="Arial"/>
          <w:b/>
          <w:bCs/>
          <w:sz w:val="20"/>
          <w:szCs w:val="20"/>
          <w:lang w:val="en"/>
        </w:rPr>
        <w:t xml:space="preserve">select all that apply) </w:t>
      </w:r>
    </w:p>
    <w:p w14:paraId="1A25DD1B" w14:textId="77777777" w:rsidR="00D64A40" w:rsidRPr="00AF0FDA" w:rsidRDefault="00D64A40" w:rsidP="00AF0FDA">
      <w:pPr>
        <w:spacing w:after="0" w:line="276" w:lineRule="auto"/>
        <w:divId w:val="736050109"/>
        <w:rPr>
          <w:rFonts w:ascii="Arial" w:eastAsia="Times New Roman" w:hAnsi="Arial" w:cs="Arial"/>
          <w:i/>
          <w:iCs/>
          <w:sz w:val="16"/>
          <w:szCs w:val="16"/>
          <w:lang w:val="en"/>
        </w:rPr>
      </w:pPr>
      <w:r w:rsidRPr="00AF0FDA">
        <w:rPr>
          <w:rFonts w:ascii="Arial" w:eastAsia="Times New Roman" w:hAnsi="Arial" w:cs="Arial"/>
          <w:i/>
          <w:iCs/>
          <w:sz w:val="16"/>
          <w:szCs w:val="16"/>
          <w:lang w:val="en"/>
        </w:rPr>
        <w:t xml:space="preserve">Major Salivary Glands  </w:t>
      </w:r>
    </w:p>
    <w:p w14:paraId="39A011BA" w14:textId="77777777" w:rsidR="00D64A40" w:rsidRPr="00AF0FDA" w:rsidRDefault="00D64A40" w:rsidP="00AF0FDA">
      <w:pPr>
        <w:spacing w:after="0" w:line="276" w:lineRule="auto"/>
        <w:divId w:val="1597514469"/>
        <w:rPr>
          <w:rFonts w:ascii="Arial" w:eastAsia="Times New Roman" w:hAnsi="Arial" w:cs="Arial"/>
          <w:sz w:val="20"/>
          <w:szCs w:val="20"/>
          <w:lang w:val="en"/>
        </w:rPr>
      </w:pPr>
      <w:r w:rsidRPr="00AF0FDA">
        <w:rPr>
          <w:rFonts w:ascii="Arial" w:eastAsia="Times New Roman" w:hAnsi="Arial" w:cs="Arial"/>
          <w:sz w:val="20"/>
          <w:szCs w:val="20"/>
          <w:lang w:val="en"/>
        </w:rPr>
        <w:t xml:space="preserve">___ Parotidectomy, superficial  </w:t>
      </w:r>
    </w:p>
    <w:p w14:paraId="4CD4D9E5" w14:textId="77777777" w:rsidR="00D64A40" w:rsidRPr="00AF0FDA" w:rsidRDefault="00D64A40" w:rsidP="00AF0FDA">
      <w:pPr>
        <w:spacing w:after="0" w:line="276" w:lineRule="auto"/>
        <w:divId w:val="815952062"/>
        <w:rPr>
          <w:rFonts w:ascii="Arial" w:eastAsia="Times New Roman" w:hAnsi="Arial" w:cs="Arial"/>
          <w:sz w:val="20"/>
          <w:szCs w:val="20"/>
          <w:lang w:val="en"/>
        </w:rPr>
      </w:pPr>
      <w:r w:rsidRPr="00AF0FDA">
        <w:rPr>
          <w:rFonts w:ascii="Arial" w:eastAsia="Times New Roman" w:hAnsi="Arial" w:cs="Arial"/>
          <w:sz w:val="20"/>
          <w:szCs w:val="20"/>
          <w:lang w:val="en"/>
        </w:rPr>
        <w:t xml:space="preserve">___ Parotidectomy, deep  </w:t>
      </w:r>
    </w:p>
    <w:p w14:paraId="1CB8116B" w14:textId="77777777" w:rsidR="00D64A40" w:rsidRPr="00AF0FDA" w:rsidRDefault="00D64A40" w:rsidP="00AF0FDA">
      <w:pPr>
        <w:spacing w:after="0" w:line="276" w:lineRule="auto"/>
        <w:divId w:val="1500151661"/>
        <w:rPr>
          <w:rFonts w:ascii="Arial" w:eastAsia="Times New Roman" w:hAnsi="Arial" w:cs="Arial"/>
          <w:sz w:val="20"/>
          <w:szCs w:val="20"/>
          <w:lang w:val="en"/>
        </w:rPr>
      </w:pPr>
      <w:r w:rsidRPr="00AF0FDA">
        <w:rPr>
          <w:rFonts w:ascii="Arial" w:eastAsia="Times New Roman" w:hAnsi="Arial" w:cs="Arial"/>
          <w:sz w:val="20"/>
          <w:szCs w:val="20"/>
          <w:lang w:val="en"/>
        </w:rPr>
        <w:t xml:space="preserve">___ Parotidectomy, total  </w:t>
      </w:r>
    </w:p>
    <w:p w14:paraId="5C80E693" w14:textId="77777777" w:rsidR="00D64A40" w:rsidRPr="00AF0FDA" w:rsidRDefault="00D64A40" w:rsidP="00AF0FDA">
      <w:pPr>
        <w:spacing w:after="0" w:line="276" w:lineRule="auto"/>
        <w:divId w:val="559219593"/>
        <w:rPr>
          <w:rFonts w:ascii="Arial" w:eastAsia="Times New Roman" w:hAnsi="Arial" w:cs="Arial"/>
          <w:sz w:val="20"/>
          <w:szCs w:val="20"/>
          <w:lang w:val="en"/>
        </w:rPr>
      </w:pPr>
      <w:r w:rsidRPr="00AF0FDA">
        <w:rPr>
          <w:rFonts w:ascii="Arial" w:eastAsia="Times New Roman" w:hAnsi="Arial" w:cs="Arial"/>
          <w:sz w:val="20"/>
          <w:szCs w:val="20"/>
          <w:lang w:val="en"/>
        </w:rPr>
        <w:t xml:space="preserve">___ Parotidectomy, NOS  </w:t>
      </w:r>
    </w:p>
    <w:p w14:paraId="581A71CA" w14:textId="77777777" w:rsidR="00D64A40" w:rsidRPr="00AF0FDA" w:rsidRDefault="00D64A40" w:rsidP="00AF0FDA">
      <w:pPr>
        <w:spacing w:after="0" w:line="276" w:lineRule="auto"/>
        <w:divId w:val="957183113"/>
        <w:rPr>
          <w:rFonts w:ascii="Arial" w:eastAsia="Times New Roman" w:hAnsi="Arial" w:cs="Arial"/>
          <w:sz w:val="20"/>
          <w:szCs w:val="20"/>
          <w:lang w:val="en"/>
        </w:rPr>
      </w:pPr>
      <w:r w:rsidRPr="00AF0FDA">
        <w:rPr>
          <w:rFonts w:ascii="Arial" w:eastAsia="Times New Roman" w:hAnsi="Arial" w:cs="Arial"/>
          <w:sz w:val="20"/>
          <w:szCs w:val="20"/>
          <w:lang w:val="en"/>
        </w:rPr>
        <w:t xml:space="preserve">___ Submandibular gland, resection  </w:t>
      </w:r>
    </w:p>
    <w:p w14:paraId="098C2ACD" w14:textId="77777777" w:rsidR="00D64A40" w:rsidRPr="00AF0FDA" w:rsidRDefault="00D64A40" w:rsidP="00AF0FDA">
      <w:pPr>
        <w:spacing w:after="0" w:line="276" w:lineRule="auto"/>
        <w:divId w:val="1522820664"/>
        <w:rPr>
          <w:rFonts w:ascii="Arial" w:eastAsia="Times New Roman" w:hAnsi="Arial" w:cs="Arial"/>
          <w:sz w:val="20"/>
          <w:szCs w:val="20"/>
          <w:lang w:val="en"/>
        </w:rPr>
      </w:pPr>
      <w:r w:rsidRPr="00AF0FDA">
        <w:rPr>
          <w:rFonts w:ascii="Arial" w:eastAsia="Times New Roman" w:hAnsi="Arial" w:cs="Arial"/>
          <w:sz w:val="20"/>
          <w:szCs w:val="20"/>
          <w:lang w:val="en"/>
        </w:rPr>
        <w:t xml:space="preserve">___ Sublingual gland, resection  </w:t>
      </w:r>
    </w:p>
    <w:p w14:paraId="6152BAD6" w14:textId="77777777" w:rsidR="00D64A40" w:rsidRPr="00AF0FDA" w:rsidRDefault="00D64A40" w:rsidP="00AF0FDA">
      <w:pPr>
        <w:spacing w:after="0" w:line="276" w:lineRule="auto"/>
        <w:divId w:val="191190527"/>
        <w:rPr>
          <w:rFonts w:ascii="Arial" w:eastAsia="Times New Roman" w:hAnsi="Arial" w:cs="Arial"/>
          <w:i/>
          <w:iCs/>
          <w:sz w:val="16"/>
          <w:szCs w:val="16"/>
          <w:lang w:val="en"/>
        </w:rPr>
      </w:pPr>
      <w:r w:rsidRPr="00AF0FDA">
        <w:rPr>
          <w:rFonts w:ascii="Arial" w:eastAsia="Times New Roman" w:hAnsi="Arial" w:cs="Arial"/>
          <w:i/>
          <w:iCs/>
          <w:sz w:val="16"/>
          <w:szCs w:val="16"/>
          <w:lang w:val="en"/>
        </w:rPr>
        <w:t xml:space="preserve">Minor Salivary Glands  </w:t>
      </w:r>
    </w:p>
    <w:p w14:paraId="3DD67EB5" w14:textId="77777777" w:rsidR="00D64A40" w:rsidRPr="00AF0FDA" w:rsidRDefault="00D64A40" w:rsidP="00AF0FDA">
      <w:pPr>
        <w:spacing w:after="0" w:line="276" w:lineRule="auto"/>
        <w:divId w:val="728922821"/>
        <w:rPr>
          <w:rFonts w:ascii="Arial" w:eastAsia="Times New Roman" w:hAnsi="Arial" w:cs="Arial"/>
          <w:sz w:val="20"/>
          <w:szCs w:val="20"/>
          <w:lang w:val="en"/>
        </w:rPr>
      </w:pPr>
      <w:r w:rsidRPr="00AF0FDA">
        <w:rPr>
          <w:rFonts w:ascii="Arial" w:eastAsia="Times New Roman" w:hAnsi="Arial" w:cs="Arial"/>
          <w:sz w:val="20"/>
          <w:szCs w:val="20"/>
          <w:lang w:val="en"/>
        </w:rPr>
        <w:t xml:space="preserve">___ Glossectomy: _________________ </w:t>
      </w:r>
    </w:p>
    <w:p w14:paraId="68C7ACDC" w14:textId="77777777" w:rsidR="00D64A40" w:rsidRPr="00AF0FDA" w:rsidRDefault="00D64A40" w:rsidP="00AF0FDA">
      <w:pPr>
        <w:spacing w:after="0" w:line="276" w:lineRule="auto"/>
        <w:divId w:val="1945308248"/>
        <w:rPr>
          <w:rFonts w:ascii="Arial" w:eastAsia="Times New Roman" w:hAnsi="Arial" w:cs="Arial"/>
          <w:sz w:val="20"/>
          <w:szCs w:val="20"/>
          <w:lang w:val="en"/>
        </w:rPr>
      </w:pPr>
      <w:r w:rsidRPr="00AF0FDA">
        <w:rPr>
          <w:rFonts w:ascii="Arial" w:eastAsia="Times New Roman" w:hAnsi="Arial" w:cs="Arial"/>
          <w:sz w:val="20"/>
          <w:szCs w:val="20"/>
          <w:lang w:val="en"/>
        </w:rPr>
        <w:t xml:space="preserve">___ Buccal mucosal resection: _________________ </w:t>
      </w:r>
    </w:p>
    <w:p w14:paraId="4F3F5C39" w14:textId="77777777" w:rsidR="00D64A40" w:rsidRPr="00AF0FDA" w:rsidRDefault="00D64A40" w:rsidP="00AF0FDA">
      <w:pPr>
        <w:spacing w:after="0" w:line="276" w:lineRule="auto"/>
        <w:divId w:val="200284593"/>
        <w:rPr>
          <w:rFonts w:ascii="Arial" w:eastAsia="Times New Roman" w:hAnsi="Arial" w:cs="Arial"/>
          <w:sz w:val="20"/>
          <w:szCs w:val="20"/>
          <w:lang w:val="en"/>
        </w:rPr>
      </w:pPr>
      <w:r w:rsidRPr="00AF0FDA">
        <w:rPr>
          <w:rFonts w:ascii="Arial" w:eastAsia="Times New Roman" w:hAnsi="Arial" w:cs="Arial"/>
          <w:sz w:val="20"/>
          <w:szCs w:val="20"/>
          <w:lang w:val="en"/>
        </w:rPr>
        <w:t xml:space="preserve">___ Mandibulectomy: _________________ </w:t>
      </w:r>
    </w:p>
    <w:p w14:paraId="4CC1CA8D" w14:textId="77777777" w:rsidR="00D64A40" w:rsidRPr="00AF0FDA" w:rsidRDefault="00D64A40" w:rsidP="00AF0FDA">
      <w:pPr>
        <w:spacing w:after="0" w:line="276" w:lineRule="auto"/>
        <w:divId w:val="949237558"/>
        <w:rPr>
          <w:rFonts w:ascii="Arial" w:eastAsia="Times New Roman" w:hAnsi="Arial" w:cs="Arial"/>
          <w:sz w:val="20"/>
          <w:szCs w:val="20"/>
          <w:lang w:val="en"/>
        </w:rPr>
      </w:pPr>
      <w:r w:rsidRPr="00AF0FDA">
        <w:rPr>
          <w:rFonts w:ascii="Arial" w:eastAsia="Times New Roman" w:hAnsi="Arial" w:cs="Arial"/>
          <w:sz w:val="20"/>
          <w:szCs w:val="20"/>
          <w:lang w:val="en"/>
        </w:rPr>
        <w:t xml:space="preserve">___ Maxillectomy: _________________ </w:t>
      </w:r>
    </w:p>
    <w:p w14:paraId="418466E1" w14:textId="77777777" w:rsidR="00D64A40" w:rsidRPr="00AF0FDA" w:rsidRDefault="00D64A40" w:rsidP="00AF0FDA">
      <w:pPr>
        <w:spacing w:after="0" w:line="276" w:lineRule="auto"/>
        <w:divId w:val="790562009"/>
        <w:rPr>
          <w:rFonts w:ascii="Arial" w:eastAsia="Times New Roman" w:hAnsi="Arial" w:cs="Arial"/>
          <w:sz w:val="20"/>
          <w:szCs w:val="20"/>
          <w:lang w:val="en"/>
        </w:rPr>
      </w:pPr>
      <w:r w:rsidRPr="00AF0FDA">
        <w:rPr>
          <w:rFonts w:ascii="Arial" w:eastAsia="Times New Roman" w:hAnsi="Arial" w:cs="Arial"/>
          <w:sz w:val="20"/>
          <w:szCs w:val="20"/>
          <w:lang w:val="en"/>
        </w:rPr>
        <w:t xml:space="preserve">___ </w:t>
      </w:r>
      <w:proofErr w:type="spellStart"/>
      <w:r w:rsidRPr="00AF0FDA">
        <w:rPr>
          <w:rFonts w:ascii="Arial" w:eastAsia="Times New Roman" w:hAnsi="Arial" w:cs="Arial"/>
          <w:sz w:val="20"/>
          <w:szCs w:val="20"/>
          <w:lang w:val="en"/>
        </w:rPr>
        <w:t>Palatectomy</w:t>
      </w:r>
      <w:proofErr w:type="spellEnd"/>
      <w:r w:rsidRPr="00AF0FDA">
        <w:rPr>
          <w:rFonts w:ascii="Arial" w:eastAsia="Times New Roman" w:hAnsi="Arial" w:cs="Arial"/>
          <w:sz w:val="20"/>
          <w:szCs w:val="20"/>
          <w:lang w:val="en"/>
        </w:rPr>
        <w:t xml:space="preserve">  </w:t>
      </w:r>
    </w:p>
    <w:p w14:paraId="0F6B8F8C" w14:textId="77777777" w:rsidR="00D64A40" w:rsidRPr="00AF0FDA" w:rsidRDefault="00D64A40" w:rsidP="00AF0FDA">
      <w:pPr>
        <w:spacing w:after="0" w:line="276" w:lineRule="auto"/>
        <w:divId w:val="2039575544"/>
        <w:rPr>
          <w:rFonts w:ascii="Arial" w:eastAsia="Times New Roman" w:hAnsi="Arial" w:cs="Arial"/>
          <w:sz w:val="20"/>
          <w:szCs w:val="20"/>
          <w:lang w:val="en"/>
        </w:rPr>
      </w:pPr>
      <w:r w:rsidRPr="00AF0FDA">
        <w:rPr>
          <w:rFonts w:ascii="Arial" w:eastAsia="Times New Roman" w:hAnsi="Arial" w:cs="Arial"/>
          <w:sz w:val="20"/>
          <w:szCs w:val="20"/>
          <w:lang w:val="en"/>
        </w:rPr>
        <w:t xml:space="preserve">___ Tonsillectomy  </w:t>
      </w:r>
    </w:p>
    <w:p w14:paraId="2C6E9E1D" w14:textId="77777777" w:rsidR="00D64A40" w:rsidRPr="00AF0FDA" w:rsidRDefault="00D64A40" w:rsidP="00AF0FDA">
      <w:pPr>
        <w:spacing w:after="0" w:line="276" w:lineRule="auto"/>
        <w:divId w:val="549807879"/>
        <w:rPr>
          <w:rFonts w:ascii="Arial" w:eastAsia="Times New Roman" w:hAnsi="Arial" w:cs="Arial"/>
          <w:sz w:val="20"/>
          <w:szCs w:val="20"/>
          <w:lang w:val="en"/>
        </w:rPr>
      </w:pPr>
      <w:r w:rsidRPr="00AF0FDA">
        <w:rPr>
          <w:rFonts w:ascii="Arial" w:eastAsia="Times New Roman" w:hAnsi="Arial" w:cs="Arial"/>
          <w:sz w:val="20"/>
          <w:szCs w:val="20"/>
          <w:lang w:val="en"/>
        </w:rPr>
        <w:t xml:space="preserve">___ Supraglottic laryngectomy  </w:t>
      </w:r>
    </w:p>
    <w:p w14:paraId="2AB4977A" w14:textId="77777777" w:rsidR="00D64A40" w:rsidRPr="00AF0FDA" w:rsidRDefault="00D64A40" w:rsidP="00AF0FDA">
      <w:pPr>
        <w:spacing w:after="0" w:line="276" w:lineRule="auto"/>
        <w:divId w:val="395473167"/>
        <w:rPr>
          <w:rFonts w:ascii="Arial" w:eastAsia="Times New Roman" w:hAnsi="Arial" w:cs="Arial"/>
          <w:sz w:val="20"/>
          <w:szCs w:val="20"/>
          <w:lang w:val="en"/>
        </w:rPr>
      </w:pPr>
      <w:r w:rsidRPr="00AF0FDA">
        <w:rPr>
          <w:rFonts w:ascii="Arial" w:eastAsia="Times New Roman" w:hAnsi="Arial" w:cs="Arial"/>
          <w:sz w:val="20"/>
          <w:szCs w:val="20"/>
          <w:lang w:val="en"/>
        </w:rPr>
        <w:t xml:space="preserve">___ </w:t>
      </w:r>
      <w:proofErr w:type="spellStart"/>
      <w:r w:rsidRPr="00AF0FDA">
        <w:rPr>
          <w:rFonts w:ascii="Arial" w:eastAsia="Times New Roman" w:hAnsi="Arial" w:cs="Arial"/>
          <w:sz w:val="20"/>
          <w:szCs w:val="20"/>
          <w:lang w:val="en"/>
        </w:rPr>
        <w:t>Supracricoid</w:t>
      </w:r>
      <w:proofErr w:type="spellEnd"/>
      <w:r w:rsidRPr="00AF0FDA">
        <w:rPr>
          <w:rFonts w:ascii="Arial" w:eastAsia="Times New Roman" w:hAnsi="Arial" w:cs="Arial"/>
          <w:sz w:val="20"/>
          <w:szCs w:val="20"/>
          <w:lang w:val="en"/>
        </w:rPr>
        <w:t xml:space="preserve"> laryngectomy  </w:t>
      </w:r>
    </w:p>
    <w:p w14:paraId="6D23EE19" w14:textId="77777777" w:rsidR="00D64A40" w:rsidRPr="00AF0FDA" w:rsidRDefault="00D64A40" w:rsidP="00AF0FDA">
      <w:pPr>
        <w:spacing w:after="0" w:line="276" w:lineRule="auto"/>
        <w:divId w:val="1833837827"/>
        <w:rPr>
          <w:rFonts w:ascii="Arial" w:eastAsia="Times New Roman" w:hAnsi="Arial" w:cs="Arial"/>
          <w:sz w:val="20"/>
          <w:szCs w:val="20"/>
          <w:lang w:val="en"/>
        </w:rPr>
      </w:pPr>
      <w:r w:rsidRPr="00AF0FDA">
        <w:rPr>
          <w:rFonts w:ascii="Arial" w:eastAsia="Times New Roman" w:hAnsi="Arial" w:cs="Arial"/>
          <w:sz w:val="20"/>
          <w:szCs w:val="20"/>
          <w:lang w:val="en"/>
        </w:rPr>
        <w:t xml:space="preserve">___ Vertical </w:t>
      </w:r>
      <w:proofErr w:type="spellStart"/>
      <w:r w:rsidRPr="00AF0FDA">
        <w:rPr>
          <w:rFonts w:ascii="Arial" w:eastAsia="Times New Roman" w:hAnsi="Arial" w:cs="Arial"/>
          <w:sz w:val="20"/>
          <w:szCs w:val="20"/>
          <w:lang w:val="en"/>
        </w:rPr>
        <w:t>hemilaryngectomy</w:t>
      </w:r>
      <w:proofErr w:type="spellEnd"/>
      <w:r w:rsidRPr="00AF0FDA">
        <w:rPr>
          <w:rFonts w:ascii="Arial" w:eastAsia="Times New Roman" w:hAnsi="Arial" w:cs="Arial"/>
          <w:sz w:val="20"/>
          <w:szCs w:val="20"/>
          <w:lang w:val="en"/>
        </w:rPr>
        <w:t xml:space="preserve"> (specify side): _________________ </w:t>
      </w:r>
    </w:p>
    <w:p w14:paraId="16721990" w14:textId="77777777" w:rsidR="00D64A40" w:rsidRPr="00AF0FDA" w:rsidRDefault="00D64A40" w:rsidP="00AF0FDA">
      <w:pPr>
        <w:spacing w:after="0" w:line="276" w:lineRule="auto"/>
        <w:divId w:val="147289224"/>
        <w:rPr>
          <w:rFonts w:ascii="Arial" w:eastAsia="Times New Roman" w:hAnsi="Arial" w:cs="Arial"/>
          <w:sz w:val="20"/>
          <w:szCs w:val="20"/>
          <w:lang w:val="en"/>
        </w:rPr>
      </w:pPr>
      <w:r w:rsidRPr="00AF0FDA">
        <w:rPr>
          <w:rFonts w:ascii="Arial" w:eastAsia="Times New Roman" w:hAnsi="Arial" w:cs="Arial"/>
          <w:sz w:val="20"/>
          <w:szCs w:val="20"/>
          <w:lang w:val="en"/>
        </w:rPr>
        <w:t xml:space="preserve">___ Partial laryngectomy (specify type): _________________ </w:t>
      </w:r>
    </w:p>
    <w:p w14:paraId="324B731E" w14:textId="77777777" w:rsidR="00D64A40" w:rsidRPr="00AF0FDA" w:rsidRDefault="00D64A40" w:rsidP="00AF0FDA">
      <w:pPr>
        <w:spacing w:after="0" w:line="276" w:lineRule="auto"/>
        <w:divId w:val="659888449"/>
        <w:rPr>
          <w:rFonts w:ascii="Arial" w:eastAsia="Times New Roman" w:hAnsi="Arial" w:cs="Arial"/>
          <w:sz w:val="20"/>
          <w:szCs w:val="20"/>
          <w:lang w:val="en"/>
        </w:rPr>
      </w:pPr>
      <w:r w:rsidRPr="00AF0FDA">
        <w:rPr>
          <w:rFonts w:ascii="Arial" w:eastAsia="Times New Roman" w:hAnsi="Arial" w:cs="Arial"/>
          <w:sz w:val="20"/>
          <w:szCs w:val="20"/>
          <w:lang w:val="en"/>
        </w:rPr>
        <w:t xml:space="preserve">___ Total laryngectomy  </w:t>
      </w:r>
    </w:p>
    <w:p w14:paraId="138C1C85" w14:textId="77777777" w:rsidR="00D64A40" w:rsidRPr="00AF0FDA" w:rsidRDefault="00D64A40" w:rsidP="00AF0FDA">
      <w:pPr>
        <w:spacing w:after="0" w:line="276" w:lineRule="auto"/>
        <w:divId w:val="1586918460"/>
        <w:rPr>
          <w:rFonts w:ascii="Arial" w:eastAsia="Times New Roman" w:hAnsi="Arial" w:cs="Arial"/>
          <w:sz w:val="20"/>
          <w:szCs w:val="20"/>
          <w:lang w:val="en"/>
        </w:rPr>
      </w:pPr>
      <w:r w:rsidRPr="00AF0FDA">
        <w:rPr>
          <w:rFonts w:ascii="Arial" w:eastAsia="Times New Roman" w:hAnsi="Arial" w:cs="Arial"/>
          <w:sz w:val="20"/>
          <w:szCs w:val="20"/>
          <w:lang w:val="en"/>
        </w:rPr>
        <w:t xml:space="preserve">___ Laryngopharyngectomy  </w:t>
      </w:r>
    </w:p>
    <w:p w14:paraId="012ECCE6" w14:textId="77777777" w:rsidR="00D64A40" w:rsidRPr="00AF0FDA" w:rsidRDefault="00D64A40" w:rsidP="00AF0FDA">
      <w:pPr>
        <w:spacing w:after="0" w:line="276" w:lineRule="auto"/>
        <w:divId w:val="1200507605"/>
        <w:rPr>
          <w:rFonts w:ascii="Arial" w:eastAsia="Times New Roman" w:hAnsi="Arial" w:cs="Arial"/>
          <w:i/>
          <w:iCs/>
          <w:sz w:val="16"/>
          <w:szCs w:val="16"/>
          <w:lang w:val="en"/>
        </w:rPr>
      </w:pPr>
      <w:r w:rsidRPr="00AF0FDA">
        <w:rPr>
          <w:rFonts w:ascii="Arial" w:eastAsia="Times New Roman" w:hAnsi="Arial" w:cs="Arial"/>
          <w:i/>
          <w:iCs/>
          <w:sz w:val="16"/>
          <w:szCs w:val="16"/>
          <w:lang w:val="en"/>
        </w:rPr>
        <w:t xml:space="preserve">Other  </w:t>
      </w:r>
    </w:p>
    <w:p w14:paraId="7B7737F7" w14:textId="77777777" w:rsidR="00D64A40" w:rsidRPr="00AF0FDA" w:rsidRDefault="00D64A40" w:rsidP="00AF0FDA">
      <w:pPr>
        <w:spacing w:after="0" w:line="276" w:lineRule="auto"/>
        <w:divId w:val="1733844778"/>
        <w:rPr>
          <w:rFonts w:ascii="Arial" w:eastAsia="Times New Roman" w:hAnsi="Arial" w:cs="Arial"/>
          <w:sz w:val="20"/>
          <w:szCs w:val="20"/>
          <w:lang w:val="en"/>
        </w:rPr>
      </w:pPr>
      <w:r w:rsidRPr="00AF0FDA">
        <w:rPr>
          <w:rFonts w:ascii="Arial" w:eastAsia="Times New Roman" w:hAnsi="Arial" w:cs="Arial"/>
          <w:sz w:val="20"/>
          <w:szCs w:val="20"/>
          <w:lang w:val="en"/>
        </w:rPr>
        <w:t xml:space="preserve">___ Excision (specify type): _________________ </w:t>
      </w:r>
    </w:p>
    <w:p w14:paraId="27AB0993" w14:textId="77777777" w:rsidR="00D64A40" w:rsidRPr="00AF0FDA" w:rsidRDefault="00D64A40" w:rsidP="00AF0FDA">
      <w:pPr>
        <w:spacing w:after="0" w:line="276" w:lineRule="auto"/>
        <w:divId w:val="78410053"/>
        <w:rPr>
          <w:rFonts w:ascii="Arial" w:eastAsia="Times New Roman" w:hAnsi="Arial" w:cs="Arial"/>
          <w:sz w:val="20"/>
          <w:szCs w:val="20"/>
          <w:lang w:val="en"/>
        </w:rPr>
      </w:pPr>
      <w:r w:rsidRPr="00AF0FDA">
        <w:rPr>
          <w:rFonts w:ascii="Arial" w:eastAsia="Times New Roman" w:hAnsi="Arial" w:cs="Arial"/>
          <w:sz w:val="20"/>
          <w:szCs w:val="20"/>
          <w:lang w:val="en"/>
        </w:rPr>
        <w:t xml:space="preserve">___ Neck (lymph node) dissection (specify laterality): _________________ </w:t>
      </w:r>
    </w:p>
    <w:p w14:paraId="679B21BE" w14:textId="77777777" w:rsidR="00D64A40" w:rsidRPr="00AF0FDA" w:rsidRDefault="00D64A40" w:rsidP="00AF0FDA">
      <w:pPr>
        <w:spacing w:after="0" w:line="276" w:lineRule="auto"/>
        <w:divId w:val="398869994"/>
        <w:rPr>
          <w:rFonts w:ascii="Arial" w:eastAsia="Times New Roman" w:hAnsi="Arial" w:cs="Arial"/>
          <w:sz w:val="20"/>
          <w:szCs w:val="20"/>
          <w:lang w:val="en"/>
        </w:rPr>
      </w:pPr>
      <w:r w:rsidRPr="00AF0FDA">
        <w:rPr>
          <w:rFonts w:ascii="Arial" w:eastAsia="Times New Roman" w:hAnsi="Arial" w:cs="Arial"/>
          <w:sz w:val="20"/>
          <w:szCs w:val="20"/>
          <w:lang w:val="en"/>
        </w:rPr>
        <w:t xml:space="preserve">___ Other (specify): _________________ </w:t>
      </w:r>
    </w:p>
    <w:p w14:paraId="456A71F4" w14:textId="77777777" w:rsidR="00D64A40" w:rsidRPr="00AF0FDA" w:rsidRDefault="00D64A40" w:rsidP="00AF0FDA">
      <w:pPr>
        <w:spacing w:after="0" w:line="276" w:lineRule="auto"/>
        <w:divId w:val="1113986408"/>
        <w:rPr>
          <w:rFonts w:ascii="Arial" w:eastAsia="Times New Roman" w:hAnsi="Arial" w:cs="Arial"/>
          <w:sz w:val="20"/>
          <w:szCs w:val="20"/>
          <w:lang w:val="en"/>
        </w:rPr>
      </w:pPr>
      <w:r w:rsidRPr="00AF0FDA">
        <w:rPr>
          <w:rFonts w:ascii="Arial" w:eastAsia="Times New Roman" w:hAnsi="Arial" w:cs="Arial"/>
          <w:sz w:val="20"/>
          <w:szCs w:val="20"/>
          <w:lang w:val="en"/>
        </w:rPr>
        <w:t xml:space="preserve">___ Cannot be determined (explain): _________________ </w:t>
      </w:r>
    </w:p>
    <w:p w14:paraId="1FA2881E" w14:textId="77777777" w:rsidR="00D64A40" w:rsidRPr="00AF0FDA" w:rsidRDefault="00D64A40" w:rsidP="00AF0FDA">
      <w:pPr>
        <w:spacing w:after="0" w:line="276" w:lineRule="auto"/>
        <w:divId w:val="1253320467"/>
        <w:rPr>
          <w:rFonts w:ascii="Arial" w:eastAsia="Times New Roman" w:hAnsi="Arial" w:cs="Arial"/>
          <w:sz w:val="20"/>
          <w:szCs w:val="20"/>
          <w:lang w:val="en"/>
        </w:rPr>
      </w:pPr>
      <w:r w:rsidRPr="00AF0FDA">
        <w:rPr>
          <w:rFonts w:ascii="Arial" w:eastAsia="Times New Roman" w:hAnsi="Arial" w:cs="Arial"/>
          <w:sz w:val="20"/>
          <w:szCs w:val="20"/>
          <w:lang w:val="en"/>
        </w:rPr>
        <w:t xml:space="preserve">___ Not specified  </w:t>
      </w:r>
    </w:p>
    <w:p w14:paraId="394C9EA5" w14:textId="77777777" w:rsidR="00D64A40" w:rsidRPr="00AF0FDA" w:rsidRDefault="00D64A40" w:rsidP="00AF0FDA">
      <w:pPr>
        <w:spacing w:after="0" w:line="276" w:lineRule="auto"/>
        <w:divId w:val="230316563"/>
        <w:rPr>
          <w:rFonts w:ascii="Arial" w:eastAsia="Times New Roman" w:hAnsi="Arial" w:cs="Arial"/>
          <w:sz w:val="20"/>
          <w:szCs w:val="20"/>
          <w:lang w:val="en"/>
        </w:rPr>
      </w:pPr>
    </w:p>
    <w:p w14:paraId="4B6EFF2D" w14:textId="77777777" w:rsidR="00D64A40" w:rsidRPr="00AF0FDA" w:rsidRDefault="00D64A40" w:rsidP="00AF0FDA">
      <w:pPr>
        <w:spacing w:after="0" w:line="276" w:lineRule="auto"/>
        <w:divId w:val="674572695"/>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TUMOR  </w:t>
      </w:r>
    </w:p>
    <w:p w14:paraId="7C403603" w14:textId="77777777" w:rsidR="00D64A40" w:rsidRPr="00AF0FDA" w:rsidRDefault="00D64A40" w:rsidP="00AF0FDA">
      <w:pPr>
        <w:spacing w:after="0" w:line="276" w:lineRule="auto"/>
        <w:divId w:val="230316563"/>
        <w:rPr>
          <w:rFonts w:ascii="Arial" w:eastAsia="Times New Roman" w:hAnsi="Arial" w:cs="Arial"/>
          <w:sz w:val="20"/>
          <w:szCs w:val="20"/>
          <w:lang w:val="en"/>
        </w:rPr>
      </w:pPr>
    </w:p>
    <w:p w14:paraId="46651B08" w14:textId="77777777" w:rsidR="00D64A40" w:rsidRPr="00AF0FDA" w:rsidRDefault="00D64A40" w:rsidP="00AF0FDA">
      <w:pPr>
        <w:spacing w:after="0" w:line="276" w:lineRule="auto"/>
        <w:divId w:val="164247262"/>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Multiple Primary Sites (e.g., lower gingiva and floor of mouth) (required only if </w:t>
      </w:r>
      <w:proofErr w:type="gramStart"/>
      <w:r w:rsidRPr="00AF0FDA">
        <w:rPr>
          <w:rFonts w:ascii="Arial" w:eastAsia="Times New Roman" w:hAnsi="Arial" w:cs="Arial"/>
          <w:b/>
          <w:bCs/>
          <w:sz w:val="20"/>
          <w:szCs w:val="20"/>
          <w:lang w:val="en"/>
        </w:rPr>
        <w:t>applicable)#</w:t>
      </w:r>
      <w:proofErr w:type="gramEnd"/>
      <w:r w:rsidRPr="00AF0FDA">
        <w:rPr>
          <w:rFonts w:ascii="Arial" w:eastAsia="Times New Roman" w:hAnsi="Arial" w:cs="Arial"/>
          <w:b/>
          <w:bCs/>
          <w:sz w:val="20"/>
          <w:szCs w:val="20"/>
          <w:lang w:val="en"/>
        </w:rPr>
        <w:t xml:space="preserve">  </w:t>
      </w:r>
    </w:p>
    <w:p w14:paraId="2FCAEB2F" w14:textId="77777777" w:rsidR="00D64A40" w:rsidRPr="00AF0FDA" w:rsidRDefault="00D64A40" w:rsidP="00AF0FDA">
      <w:pPr>
        <w:spacing w:after="0" w:line="276" w:lineRule="auto"/>
        <w:divId w:val="1879587773"/>
        <w:rPr>
          <w:rFonts w:ascii="Arial" w:eastAsia="Times New Roman" w:hAnsi="Arial" w:cs="Arial"/>
          <w:i/>
          <w:iCs/>
          <w:sz w:val="16"/>
          <w:szCs w:val="16"/>
          <w:lang w:val="en"/>
        </w:rPr>
      </w:pPr>
      <w:r w:rsidRPr="00AF0FDA">
        <w:rPr>
          <w:rFonts w:ascii="Arial" w:eastAsia="Times New Roman" w:hAnsi="Arial" w:cs="Arial"/>
          <w:i/>
          <w:iCs/>
          <w:sz w:val="16"/>
          <w:szCs w:val="16"/>
          <w:lang w:val="en"/>
        </w:rPr>
        <w:t xml:space="preserve"># Please complete a separate checklist for each primary site  </w:t>
      </w:r>
    </w:p>
    <w:p w14:paraId="16AD256C" w14:textId="77777777" w:rsidR="00D64A40" w:rsidRPr="00AF0FDA" w:rsidRDefault="00D64A40" w:rsidP="00AF0FDA">
      <w:pPr>
        <w:spacing w:after="0" w:line="276" w:lineRule="auto"/>
        <w:divId w:val="1694303495"/>
        <w:rPr>
          <w:rFonts w:ascii="Arial" w:eastAsia="Times New Roman" w:hAnsi="Arial" w:cs="Arial"/>
          <w:sz w:val="20"/>
          <w:szCs w:val="20"/>
          <w:lang w:val="en"/>
        </w:rPr>
      </w:pPr>
      <w:r w:rsidRPr="00AF0FDA">
        <w:rPr>
          <w:rFonts w:ascii="Arial" w:eastAsia="Times New Roman" w:hAnsi="Arial" w:cs="Arial"/>
          <w:sz w:val="20"/>
          <w:szCs w:val="20"/>
          <w:lang w:val="en"/>
        </w:rPr>
        <w:t xml:space="preserve">___ Not applicable (no additional primary site(s) present)  </w:t>
      </w:r>
    </w:p>
    <w:p w14:paraId="0B814E52" w14:textId="77777777" w:rsidR="00D64A40" w:rsidRPr="00AF0FDA" w:rsidRDefault="00D64A40" w:rsidP="00AF0FDA">
      <w:pPr>
        <w:spacing w:after="0" w:line="276" w:lineRule="auto"/>
        <w:divId w:val="2020765801"/>
        <w:rPr>
          <w:rFonts w:ascii="Arial" w:eastAsia="Times New Roman" w:hAnsi="Arial" w:cs="Arial"/>
          <w:sz w:val="20"/>
          <w:szCs w:val="20"/>
          <w:lang w:val="en"/>
        </w:rPr>
      </w:pPr>
      <w:r w:rsidRPr="00AF0FDA">
        <w:rPr>
          <w:rFonts w:ascii="Arial" w:eastAsia="Times New Roman" w:hAnsi="Arial" w:cs="Arial"/>
          <w:sz w:val="20"/>
          <w:szCs w:val="20"/>
          <w:lang w:val="en"/>
        </w:rPr>
        <w:t xml:space="preserve">___ Present: _________________ </w:t>
      </w:r>
    </w:p>
    <w:p w14:paraId="7AA64819" w14:textId="77777777" w:rsidR="00D64A40" w:rsidRPr="00AF0FDA" w:rsidRDefault="00D64A40" w:rsidP="00AF0FDA">
      <w:pPr>
        <w:spacing w:after="0" w:line="276" w:lineRule="auto"/>
        <w:divId w:val="230316563"/>
        <w:rPr>
          <w:rFonts w:ascii="Arial" w:eastAsia="Times New Roman" w:hAnsi="Arial" w:cs="Arial"/>
          <w:sz w:val="20"/>
          <w:szCs w:val="20"/>
          <w:lang w:val="en"/>
        </w:rPr>
      </w:pPr>
    </w:p>
    <w:p w14:paraId="5828DCA5" w14:textId="77777777" w:rsidR="00D64A40" w:rsidRPr="00AF0FDA" w:rsidRDefault="00D64A40" w:rsidP="00AF0FDA">
      <w:pPr>
        <w:spacing w:after="0" w:line="276" w:lineRule="auto"/>
        <w:divId w:val="58602870"/>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Tumor Focality  </w:t>
      </w:r>
    </w:p>
    <w:p w14:paraId="32A57FA2" w14:textId="77777777" w:rsidR="00D64A40" w:rsidRPr="00AF0FDA" w:rsidRDefault="00D64A40" w:rsidP="00AF0FDA">
      <w:pPr>
        <w:spacing w:after="0" w:line="276" w:lineRule="auto"/>
        <w:divId w:val="404112495"/>
        <w:rPr>
          <w:rFonts w:ascii="Arial" w:eastAsia="Times New Roman" w:hAnsi="Arial" w:cs="Arial"/>
          <w:sz w:val="20"/>
          <w:szCs w:val="20"/>
          <w:lang w:val="en"/>
        </w:rPr>
      </w:pPr>
      <w:r w:rsidRPr="00AF0FDA">
        <w:rPr>
          <w:rFonts w:ascii="Arial" w:eastAsia="Times New Roman" w:hAnsi="Arial" w:cs="Arial"/>
          <w:sz w:val="20"/>
          <w:szCs w:val="20"/>
          <w:lang w:val="en"/>
        </w:rPr>
        <w:t xml:space="preserve">___ Unifocal  </w:t>
      </w:r>
    </w:p>
    <w:p w14:paraId="121E2D97" w14:textId="77777777" w:rsidR="00D64A40" w:rsidRPr="00AF0FDA" w:rsidRDefault="00D64A40" w:rsidP="00AF0FDA">
      <w:pPr>
        <w:spacing w:after="0" w:line="276" w:lineRule="auto"/>
        <w:divId w:val="1725369273"/>
        <w:rPr>
          <w:rFonts w:ascii="Arial" w:eastAsia="Times New Roman" w:hAnsi="Arial" w:cs="Arial"/>
          <w:sz w:val="20"/>
          <w:szCs w:val="20"/>
          <w:lang w:val="en"/>
        </w:rPr>
      </w:pPr>
      <w:r w:rsidRPr="00AF0FDA">
        <w:rPr>
          <w:rFonts w:ascii="Arial" w:eastAsia="Times New Roman" w:hAnsi="Arial" w:cs="Arial"/>
          <w:sz w:val="20"/>
          <w:szCs w:val="20"/>
          <w:lang w:val="en"/>
        </w:rPr>
        <w:t xml:space="preserve">___ Multifocal: _________________ </w:t>
      </w:r>
    </w:p>
    <w:p w14:paraId="2AC7B520" w14:textId="77777777" w:rsidR="00D64A40" w:rsidRPr="00AF0FDA" w:rsidRDefault="00D64A40" w:rsidP="00AF0FDA">
      <w:pPr>
        <w:spacing w:after="0" w:line="276" w:lineRule="auto"/>
        <w:divId w:val="1127894973"/>
        <w:rPr>
          <w:rFonts w:ascii="Arial" w:eastAsia="Times New Roman" w:hAnsi="Arial" w:cs="Arial"/>
          <w:sz w:val="20"/>
          <w:szCs w:val="20"/>
          <w:lang w:val="en"/>
        </w:rPr>
      </w:pPr>
      <w:r w:rsidRPr="00AF0FDA">
        <w:rPr>
          <w:rFonts w:ascii="Arial" w:eastAsia="Times New Roman" w:hAnsi="Arial" w:cs="Arial"/>
          <w:sz w:val="20"/>
          <w:szCs w:val="20"/>
          <w:lang w:val="en"/>
        </w:rPr>
        <w:t xml:space="preserve">___ Cannot be determined (explain): _________________ </w:t>
      </w:r>
    </w:p>
    <w:p w14:paraId="4A7C5A1A" w14:textId="77777777" w:rsidR="00D64A40" w:rsidRPr="00AF0FDA" w:rsidRDefault="00D64A40" w:rsidP="00AF0FDA">
      <w:pPr>
        <w:spacing w:after="0" w:line="276" w:lineRule="auto"/>
        <w:divId w:val="230316563"/>
        <w:rPr>
          <w:rFonts w:ascii="Arial" w:eastAsia="Times New Roman" w:hAnsi="Arial" w:cs="Arial"/>
          <w:sz w:val="20"/>
          <w:szCs w:val="20"/>
          <w:lang w:val="en"/>
        </w:rPr>
      </w:pPr>
    </w:p>
    <w:p w14:paraId="1F996A3E" w14:textId="77777777" w:rsidR="00D64A40" w:rsidRPr="00AF0FDA" w:rsidRDefault="00D64A40" w:rsidP="00AF0FDA">
      <w:pPr>
        <w:spacing w:after="0" w:line="276" w:lineRule="auto"/>
        <w:divId w:val="365565436"/>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Tumor Site (Note </w:t>
      </w:r>
      <w:hyperlink w:anchor="N14625" w:tgtFrame="_top" w:history="1">
        <w:r w:rsidRPr="00AF0FDA">
          <w:rPr>
            <w:rStyle w:val="Hyperlink"/>
            <w:rFonts w:ascii="Arial" w:eastAsia="Times New Roman" w:hAnsi="Arial" w:cs="Arial"/>
            <w:b/>
            <w:bCs/>
            <w:sz w:val="20"/>
            <w:szCs w:val="20"/>
            <w:lang w:val="en"/>
          </w:rPr>
          <w:t>A</w:t>
        </w:r>
      </w:hyperlink>
      <w:r w:rsidRPr="00AF0FDA">
        <w:rPr>
          <w:rFonts w:ascii="Arial" w:eastAsia="Times New Roman" w:hAnsi="Arial" w:cs="Arial"/>
          <w:b/>
          <w:bCs/>
          <w:sz w:val="20"/>
          <w:szCs w:val="20"/>
          <w:lang w:val="en"/>
        </w:rPr>
        <w:t xml:space="preserve">) </w:t>
      </w:r>
    </w:p>
    <w:p w14:paraId="5B8D9B59" w14:textId="77777777" w:rsidR="00D64A40" w:rsidRPr="00AF0FDA" w:rsidRDefault="00D64A40" w:rsidP="00AF0FDA">
      <w:pPr>
        <w:spacing w:after="0" w:line="276" w:lineRule="auto"/>
        <w:divId w:val="2105999876"/>
        <w:rPr>
          <w:rFonts w:ascii="Arial" w:eastAsia="Times New Roman" w:hAnsi="Arial" w:cs="Arial"/>
          <w:i/>
          <w:iCs/>
          <w:sz w:val="16"/>
          <w:szCs w:val="16"/>
          <w:lang w:val="en"/>
        </w:rPr>
      </w:pPr>
      <w:r w:rsidRPr="00AF0FDA">
        <w:rPr>
          <w:rFonts w:ascii="Arial" w:eastAsia="Times New Roman" w:hAnsi="Arial" w:cs="Arial"/>
          <w:i/>
          <w:iCs/>
          <w:sz w:val="16"/>
          <w:szCs w:val="16"/>
          <w:lang w:val="en"/>
        </w:rPr>
        <w:t xml:space="preserve">Major Salivary Gland  </w:t>
      </w:r>
    </w:p>
    <w:p w14:paraId="628D8277" w14:textId="77777777" w:rsidR="00D64A40" w:rsidRPr="00AF0FDA" w:rsidRDefault="00D64A40" w:rsidP="00AF0FDA">
      <w:pPr>
        <w:spacing w:after="0" w:line="276" w:lineRule="auto"/>
        <w:divId w:val="1535072067"/>
        <w:rPr>
          <w:rFonts w:ascii="Arial" w:eastAsia="Times New Roman" w:hAnsi="Arial" w:cs="Arial"/>
          <w:sz w:val="20"/>
          <w:szCs w:val="20"/>
          <w:lang w:val="en"/>
        </w:rPr>
      </w:pPr>
      <w:r w:rsidRPr="00AF0FDA">
        <w:rPr>
          <w:rFonts w:ascii="Arial" w:eastAsia="Times New Roman" w:hAnsi="Arial" w:cs="Arial"/>
          <w:sz w:val="20"/>
          <w:szCs w:val="20"/>
          <w:lang w:val="en"/>
        </w:rPr>
        <w:t xml:space="preserve">___ Parotid gland, superficial lobe: _________________ </w:t>
      </w:r>
    </w:p>
    <w:p w14:paraId="69D306F7" w14:textId="77777777" w:rsidR="00D64A40" w:rsidRPr="00AF0FDA" w:rsidRDefault="00D64A40" w:rsidP="00AF0FDA">
      <w:pPr>
        <w:spacing w:after="0" w:line="276" w:lineRule="auto"/>
        <w:divId w:val="1330016595"/>
        <w:rPr>
          <w:rFonts w:ascii="Arial" w:eastAsia="Times New Roman" w:hAnsi="Arial" w:cs="Arial"/>
          <w:sz w:val="20"/>
          <w:szCs w:val="20"/>
          <w:lang w:val="en"/>
        </w:rPr>
      </w:pPr>
      <w:r w:rsidRPr="00AF0FDA">
        <w:rPr>
          <w:rFonts w:ascii="Arial" w:eastAsia="Times New Roman" w:hAnsi="Arial" w:cs="Arial"/>
          <w:sz w:val="20"/>
          <w:szCs w:val="20"/>
          <w:lang w:val="en"/>
        </w:rPr>
        <w:t xml:space="preserve">___ Parotid gland, deep lobe: _________________ </w:t>
      </w:r>
    </w:p>
    <w:p w14:paraId="5FBF159C" w14:textId="77777777" w:rsidR="00D64A40" w:rsidRPr="00AF0FDA" w:rsidRDefault="00D64A40" w:rsidP="00AF0FDA">
      <w:pPr>
        <w:spacing w:after="0" w:line="276" w:lineRule="auto"/>
        <w:divId w:val="401636817"/>
        <w:rPr>
          <w:rFonts w:ascii="Arial" w:eastAsia="Times New Roman" w:hAnsi="Arial" w:cs="Arial"/>
          <w:sz w:val="20"/>
          <w:szCs w:val="20"/>
          <w:lang w:val="en"/>
        </w:rPr>
      </w:pPr>
      <w:r w:rsidRPr="00AF0FDA">
        <w:rPr>
          <w:rFonts w:ascii="Arial" w:eastAsia="Times New Roman" w:hAnsi="Arial" w:cs="Arial"/>
          <w:sz w:val="20"/>
          <w:szCs w:val="20"/>
          <w:lang w:val="en"/>
        </w:rPr>
        <w:t xml:space="preserve">___ Parotid gland, entire: _________________ </w:t>
      </w:r>
    </w:p>
    <w:p w14:paraId="40ACE062" w14:textId="77777777" w:rsidR="00D64A40" w:rsidRPr="00AF0FDA" w:rsidRDefault="00D64A40" w:rsidP="00AF0FDA">
      <w:pPr>
        <w:spacing w:after="0" w:line="276" w:lineRule="auto"/>
        <w:divId w:val="1512989597"/>
        <w:rPr>
          <w:rFonts w:ascii="Arial" w:eastAsia="Times New Roman" w:hAnsi="Arial" w:cs="Arial"/>
          <w:sz w:val="20"/>
          <w:szCs w:val="20"/>
          <w:lang w:val="en"/>
        </w:rPr>
      </w:pPr>
      <w:r w:rsidRPr="00AF0FDA">
        <w:rPr>
          <w:rFonts w:ascii="Arial" w:eastAsia="Times New Roman" w:hAnsi="Arial" w:cs="Arial"/>
          <w:sz w:val="20"/>
          <w:szCs w:val="20"/>
          <w:lang w:val="en"/>
        </w:rPr>
        <w:t xml:space="preserve">___ Parotid gland, NOS  </w:t>
      </w:r>
    </w:p>
    <w:p w14:paraId="4328D9DB" w14:textId="77777777" w:rsidR="00D64A40" w:rsidRPr="00AF0FDA" w:rsidRDefault="00D64A40" w:rsidP="00AF0FDA">
      <w:pPr>
        <w:spacing w:after="0" w:line="276" w:lineRule="auto"/>
        <w:divId w:val="308050066"/>
        <w:rPr>
          <w:rFonts w:ascii="Arial" w:eastAsia="Times New Roman" w:hAnsi="Arial" w:cs="Arial"/>
          <w:sz w:val="20"/>
          <w:szCs w:val="20"/>
          <w:lang w:val="en"/>
        </w:rPr>
      </w:pPr>
      <w:r w:rsidRPr="00AF0FDA">
        <w:rPr>
          <w:rFonts w:ascii="Arial" w:eastAsia="Times New Roman" w:hAnsi="Arial" w:cs="Arial"/>
          <w:sz w:val="20"/>
          <w:szCs w:val="20"/>
          <w:lang w:val="en"/>
        </w:rPr>
        <w:t xml:space="preserve">___ Submandibular gland: _________________ </w:t>
      </w:r>
    </w:p>
    <w:p w14:paraId="113A80A0" w14:textId="77777777" w:rsidR="00D64A40" w:rsidRPr="00AF0FDA" w:rsidRDefault="00D64A40" w:rsidP="00AF0FDA">
      <w:pPr>
        <w:spacing w:after="0" w:line="276" w:lineRule="auto"/>
        <w:divId w:val="625039547"/>
        <w:rPr>
          <w:rFonts w:ascii="Arial" w:eastAsia="Times New Roman" w:hAnsi="Arial" w:cs="Arial"/>
          <w:sz w:val="20"/>
          <w:szCs w:val="20"/>
          <w:lang w:val="en"/>
        </w:rPr>
      </w:pPr>
      <w:r w:rsidRPr="00AF0FDA">
        <w:rPr>
          <w:rFonts w:ascii="Arial" w:eastAsia="Times New Roman" w:hAnsi="Arial" w:cs="Arial"/>
          <w:sz w:val="20"/>
          <w:szCs w:val="20"/>
          <w:lang w:val="en"/>
        </w:rPr>
        <w:t xml:space="preserve">___ Sublingual gland: _________________ </w:t>
      </w:r>
    </w:p>
    <w:p w14:paraId="0C653A58" w14:textId="77777777" w:rsidR="00D64A40" w:rsidRPr="00AF0FDA" w:rsidRDefault="00D64A40" w:rsidP="00AF0FDA">
      <w:pPr>
        <w:spacing w:after="0" w:line="276" w:lineRule="auto"/>
        <w:divId w:val="281812099"/>
        <w:rPr>
          <w:rFonts w:ascii="Arial" w:eastAsia="Times New Roman" w:hAnsi="Arial" w:cs="Arial"/>
          <w:i/>
          <w:iCs/>
          <w:sz w:val="16"/>
          <w:szCs w:val="16"/>
          <w:lang w:val="en"/>
        </w:rPr>
      </w:pPr>
      <w:r w:rsidRPr="00AF0FDA">
        <w:rPr>
          <w:rFonts w:ascii="Arial" w:eastAsia="Times New Roman" w:hAnsi="Arial" w:cs="Arial"/>
          <w:i/>
          <w:iCs/>
          <w:sz w:val="16"/>
          <w:szCs w:val="16"/>
          <w:lang w:val="en"/>
        </w:rPr>
        <w:t xml:space="preserve">Minor Salivary Gland  </w:t>
      </w:r>
    </w:p>
    <w:p w14:paraId="227BE8A2" w14:textId="77777777" w:rsidR="00D64A40" w:rsidRPr="00AF0FDA" w:rsidRDefault="00D64A40" w:rsidP="00AF0FDA">
      <w:pPr>
        <w:spacing w:after="0" w:line="276" w:lineRule="auto"/>
        <w:divId w:val="1442457395"/>
        <w:rPr>
          <w:rFonts w:ascii="Arial" w:eastAsia="Times New Roman" w:hAnsi="Arial" w:cs="Arial"/>
          <w:sz w:val="20"/>
          <w:szCs w:val="20"/>
          <w:lang w:val="en"/>
        </w:rPr>
      </w:pPr>
      <w:r w:rsidRPr="00AF0FDA">
        <w:rPr>
          <w:rFonts w:ascii="Arial" w:eastAsia="Times New Roman" w:hAnsi="Arial" w:cs="Arial"/>
          <w:sz w:val="20"/>
          <w:szCs w:val="20"/>
          <w:lang w:val="en"/>
        </w:rPr>
        <w:t xml:space="preserve">___ Oral cavity  </w:t>
      </w:r>
    </w:p>
    <w:p w14:paraId="06985E34" w14:textId="0A266A80" w:rsidR="00D64A40" w:rsidRPr="00AF0FDA" w:rsidRDefault="00D64A40" w:rsidP="00AF0FDA">
      <w:pPr>
        <w:spacing w:after="0" w:line="276" w:lineRule="auto"/>
        <w:ind w:firstLine="240"/>
        <w:divId w:val="1427120400"/>
        <w:rPr>
          <w:rFonts w:ascii="Arial" w:eastAsia="Times New Roman" w:hAnsi="Arial" w:cs="Arial"/>
          <w:b/>
          <w:bCs/>
          <w:sz w:val="20"/>
          <w:szCs w:val="20"/>
          <w:lang w:val="en"/>
        </w:rPr>
      </w:pPr>
      <w:r w:rsidRPr="00AF0FDA">
        <w:rPr>
          <w:rFonts w:ascii="Arial" w:eastAsia="Times New Roman" w:hAnsi="Arial" w:cs="Arial"/>
          <w:b/>
          <w:bCs/>
          <w:sz w:val="20"/>
          <w:szCs w:val="20"/>
          <w:lang w:val="en"/>
        </w:rPr>
        <w:t>+Tumor Subsite(</w:t>
      </w:r>
      <w:r w:rsidR="00C64410" w:rsidRPr="00AF0FDA">
        <w:rPr>
          <w:rFonts w:ascii="Arial" w:eastAsia="Times New Roman" w:hAnsi="Arial" w:cs="Arial"/>
          <w:b/>
          <w:bCs/>
          <w:sz w:val="20"/>
          <w:szCs w:val="20"/>
          <w:lang w:val="en"/>
        </w:rPr>
        <w:t>s) (</w:t>
      </w:r>
      <w:r w:rsidRPr="00AF0FDA">
        <w:rPr>
          <w:rFonts w:ascii="Arial" w:eastAsia="Times New Roman" w:hAnsi="Arial" w:cs="Arial"/>
          <w:b/>
          <w:bCs/>
          <w:sz w:val="20"/>
          <w:szCs w:val="20"/>
          <w:lang w:val="en"/>
        </w:rPr>
        <w:t xml:space="preserve">select all that apply) </w:t>
      </w:r>
    </w:p>
    <w:p w14:paraId="1E62B215" w14:textId="77777777" w:rsidR="00D64A40" w:rsidRPr="00AF0FDA" w:rsidRDefault="00D64A40" w:rsidP="00AF0FDA">
      <w:pPr>
        <w:spacing w:after="0" w:line="276" w:lineRule="auto"/>
        <w:ind w:firstLine="240"/>
        <w:divId w:val="1903520699"/>
        <w:rPr>
          <w:rFonts w:ascii="Arial" w:eastAsia="Times New Roman" w:hAnsi="Arial" w:cs="Arial"/>
          <w:sz w:val="20"/>
          <w:szCs w:val="20"/>
          <w:lang w:val="en"/>
        </w:rPr>
      </w:pPr>
      <w:r w:rsidRPr="00AF0FDA">
        <w:rPr>
          <w:rFonts w:ascii="Arial" w:eastAsia="Times New Roman" w:hAnsi="Arial" w:cs="Arial"/>
          <w:sz w:val="20"/>
          <w:szCs w:val="20"/>
          <w:lang w:val="en"/>
        </w:rPr>
        <w:t xml:space="preserve">___ Wet mucosa of upper lip  </w:t>
      </w:r>
    </w:p>
    <w:p w14:paraId="4B568427" w14:textId="77777777" w:rsidR="00D64A40" w:rsidRPr="00AF0FDA" w:rsidRDefault="00D64A40" w:rsidP="00AF0FDA">
      <w:pPr>
        <w:spacing w:after="0" w:line="276" w:lineRule="auto"/>
        <w:ind w:firstLine="240"/>
        <w:divId w:val="377241906"/>
        <w:rPr>
          <w:rFonts w:ascii="Arial" w:eastAsia="Times New Roman" w:hAnsi="Arial" w:cs="Arial"/>
          <w:sz w:val="20"/>
          <w:szCs w:val="20"/>
          <w:lang w:val="en"/>
        </w:rPr>
      </w:pPr>
      <w:r w:rsidRPr="00AF0FDA">
        <w:rPr>
          <w:rFonts w:ascii="Arial" w:eastAsia="Times New Roman" w:hAnsi="Arial" w:cs="Arial"/>
          <w:sz w:val="20"/>
          <w:szCs w:val="20"/>
          <w:lang w:val="en"/>
        </w:rPr>
        <w:t xml:space="preserve">___ Wet mucosa of lower lip  </w:t>
      </w:r>
    </w:p>
    <w:p w14:paraId="5118B2AB" w14:textId="77777777" w:rsidR="00D64A40" w:rsidRPr="00AF0FDA" w:rsidRDefault="00D64A40" w:rsidP="00AF0FDA">
      <w:pPr>
        <w:spacing w:after="0" w:line="276" w:lineRule="auto"/>
        <w:ind w:firstLine="240"/>
        <w:divId w:val="601230341"/>
        <w:rPr>
          <w:rFonts w:ascii="Arial" w:eastAsia="Times New Roman" w:hAnsi="Arial" w:cs="Arial"/>
          <w:sz w:val="20"/>
          <w:szCs w:val="20"/>
          <w:lang w:val="en"/>
        </w:rPr>
      </w:pPr>
      <w:r w:rsidRPr="00AF0FDA">
        <w:rPr>
          <w:rFonts w:ascii="Arial" w:eastAsia="Times New Roman" w:hAnsi="Arial" w:cs="Arial"/>
          <w:sz w:val="20"/>
          <w:szCs w:val="20"/>
          <w:lang w:val="en"/>
        </w:rPr>
        <w:t xml:space="preserve">___ Wet mucosa of lip, NOS  </w:t>
      </w:r>
    </w:p>
    <w:p w14:paraId="3B8B368B" w14:textId="77777777" w:rsidR="00D64A40" w:rsidRPr="00AF0FDA" w:rsidRDefault="00D64A40" w:rsidP="00AF0FDA">
      <w:pPr>
        <w:spacing w:after="0" w:line="276" w:lineRule="auto"/>
        <w:ind w:firstLine="240"/>
        <w:divId w:val="428888832"/>
        <w:rPr>
          <w:rFonts w:ascii="Arial" w:eastAsia="Times New Roman" w:hAnsi="Arial" w:cs="Arial"/>
          <w:sz w:val="20"/>
          <w:szCs w:val="20"/>
          <w:lang w:val="en"/>
        </w:rPr>
      </w:pPr>
      <w:r w:rsidRPr="00AF0FDA">
        <w:rPr>
          <w:rFonts w:ascii="Arial" w:eastAsia="Times New Roman" w:hAnsi="Arial" w:cs="Arial"/>
          <w:sz w:val="20"/>
          <w:szCs w:val="20"/>
          <w:lang w:val="en"/>
        </w:rPr>
        <w:t xml:space="preserve">___ Lateral border of tongue  </w:t>
      </w:r>
    </w:p>
    <w:p w14:paraId="66B845F7" w14:textId="77777777" w:rsidR="00D64A40" w:rsidRPr="00AF0FDA" w:rsidRDefault="00D64A40" w:rsidP="00AF0FDA">
      <w:pPr>
        <w:spacing w:after="0" w:line="276" w:lineRule="auto"/>
        <w:ind w:firstLine="240"/>
        <w:divId w:val="944775150"/>
        <w:rPr>
          <w:rFonts w:ascii="Arial" w:eastAsia="Times New Roman" w:hAnsi="Arial" w:cs="Arial"/>
          <w:sz w:val="20"/>
          <w:szCs w:val="20"/>
          <w:lang w:val="en"/>
        </w:rPr>
      </w:pPr>
      <w:r w:rsidRPr="00AF0FDA">
        <w:rPr>
          <w:rFonts w:ascii="Arial" w:eastAsia="Times New Roman" w:hAnsi="Arial" w:cs="Arial"/>
          <w:sz w:val="20"/>
          <w:szCs w:val="20"/>
          <w:lang w:val="en"/>
        </w:rPr>
        <w:t xml:space="preserve">___ Ventral surface of tongue  </w:t>
      </w:r>
    </w:p>
    <w:p w14:paraId="4660FBE8" w14:textId="77777777" w:rsidR="00D64A40" w:rsidRPr="00AF0FDA" w:rsidRDefault="00D64A40" w:rsidP="00AF0FDA">
      <w:pPr>
        <w:spacing w:after="0" w:line="276" w:lineRule="auto"/>
        <w:ind w:firstLine="240"/>
        <w:divId w:val="1963883344"/>
        <w:rPr>
          <w:rFonts w:ascii="Arial" w:eastAsia="Times New Roman" w:hAnsi="Arial" w:cs="Arial"/>
          <w:sz w:val="20"/>
          <w:szCs w:val="20"/>
          <w:lang w:val="en"/>
        </w:rPr>
      </w:pPr>
      <w:r w:rsidRPr="00AF0FDA">
        <w:rPr>
          <w:rFonts w:ascii="Arial" w:eastAsia="Times New Roman" w:hAnsi="Arial" w:cs="Arial"/>
          <w:sz w:val="20"/>
          <w:szCs w:val="20"/>
          <w:lang w:val="en"/>
        </w:rPr>
        <w:t xml:space="preserve">___ Dorsal surface of tongue  </w:t>
      </w:r>
    </w:p>
    <w:p w14:paraId="11ACD1B2" w14:textId="77777777" w:rsidR="00D64A40" w:rsidRPr="00AF0FDA" w:rsidRDefault="00D64A40" w:rsidP="00AF0FDA">
      <w:pPr>
        <w:spacing w:after="0" w:line="276" w:lineRule="auto"/>
        <w:ind w:firstLine="240"/>
        <w:divId w:val="1523322374"/>
        <w:rPr>
          <w:rFonts w:ascii="Arial" w:eastAsia="Times New Roman" w:hAnsi="Arial" w:cs="Arial"/>
          <w:sz w:val="20"/>
          <w:szCs w:val="20"/>
          <w:lang w:val="en"/>
        </w:rPr>
      </w:pPr>
      <w:r w:rsidRPr="00AF0FDA">
        <w:rPr>
          <w:rFonts w:ascii="Arial" w:eastAsia="Times New Roman" w:hAnsi="Arial" w:cs="Arial"/>
          <w:sz w:val="20"/>
          <w:szCs w:val="20"/>
          <w:lang w:val="en"/>
        </w:rPr>
        <w:t xml:space="preserve">___ Anterior two-thirds of tongue  </w:t>
      </w:r>
    </w:p>
    <w:p w14:paraId="2DF5480C" w14:textId="77777777" w:rsidR="00D64A40" w:rsidRPr="00AF0FDA" w:rsidRDefault="00D64A40" w:rsidP="00AF0FDA">
      <w:pPr>
        <w:spacing w:after="0" w:line="276" w:lineRule="auto"/>
        <w:ind w:firstLine="240"/>
        <w:divId w:val="205914503"/>
        <w:rPr>
          <w:rFonts w:ascii="Arial" w:eastAsia="Times New Roman" w:hAnsi="Arial" w:cs="Arial"/>
          <w:sz w:val="20"/>
          <w:szCs w:val="20"/>
          <w:lang w:val="en"/>
        </w:rPr>
      </w:pPr>
      <w:r w:rsidRPr="00AF0FDA">
        <w:rPr>
          <w:rFonts w:ascii="Arial" w:eastAsia="Times New Roman" w:hAnsi="Arial" w:cs="Arial"/>
          <w:sz w:val="20"/>
          <w:szCs w:val="20"/>
          <w:lang w:val="en"/>
        </w:rPr>
        <w:t xml:space="preserve">___ Tongue, NOS  </w:t>
      </w:r>
    </w:p>
    <w:p w14:paraId="35D9B88C" w14:textId="77777777" w:rsidR="00D64A40" w:rsidRPr="00AF0FDA" w:rsidRDefault="00D64A40" w:rsidP="00AF0FDA">
      <w:pPr>
        <w:spacing w:after="0" w:line="276" w:lineRule="auto"/>
        <w:ind w:firstLine="240"/>
        <w:divId w:val="257324785"/>
        <w:rPr>
          <w:rFonts w:ascii="Arial" w:eastAsia="Times New Roman" w:hAnsi="Arial" w:cs="Arial"/>
          <w:sz w:val="20"/>
          <w:szCs w:val="20"/>
          <w:lang w:val="en"/>
        </w:rPr>
      </w:pPr>
      <w:r w:rsidRPr="00AF0FDA">
        <w:rPr>
          <w:rFonts w:ascii="Arial" w:eastAsia="Times New Roman" w:hAnsi="Arial" w:cs="Arial"/>
          <w:sz w:val="20"/>
          <w:szCs w:val="20"/>
          <w:lang w:val="en"/>
        </w:rPr>
        <w:t xml:space="preserve">___ Upper gingiva  </w:t>
      </w:r>
    </w:p>
    <w:p w14:paraId="7C899192" w14:textId="77777777" w:rsidR="00D64A40" w:rsidRPr="00AF0FDA" w:rsidRDefault="00D64A40" w:rsidP="00AF0FDA">
      <w:pPr>
        <w:spacing w:after="0" w:line="276" w:lineRule="auto"/>
        <w:ind w:firstLine="240"/>
        <w:divId w:val="697657323"/>
        <w:rPr>
          <w:rFonts w:ascii="Arial" w:eastAsia="Times New Roman" w:hAnsi="Arial" w:cs="Arial"/>
          <w:sz w:val="20"/>
          <w:szCs w:val="20"/>
          <w:lang w:val="en"/>
        </w:rPr>
      </w:pPr>
      <w:r w:rsidRPr="00AF0FDA">
        <w:rPr>
          <w:rFonts w:ascii="Arial" w:eastAsia="Times New Roman" w:hAnsi="Arial" w:cs="Arial"/>
          <w:sz w:val="20"/>
          <w:szCs w:val="20"/>
          <w:lang w:val="en"/>
        </w:rPr>
        <w:t xml:space="preserve">___ Lower gingiva  </w:t>
      </w:r>
    </w:p>
    <w:p w14:paraId="44A28F84" w14:textId="77777777" w:rsidR="00D64A40" w:rsidRPr="00AF0FDA" w:rsidRDefault="00D64A40" w:rsidP="00AF0FDA">
      <w:pPr>
        <w:spacing w:after="0" w:line="276" w:lineRule="auto"/>
        <w:ind w:firstLine="240"/>
        <w:divId w:val="1385176599"/>
        <w:rPr>
          <w:rFonts w:ascii="Arial" w:eastAsia="Times New Roman" w:hAnsi="Arial" w:cs="Arial"/>
          <w:sz w:val="20"/>
          <w:szCs w:val="20"/>
          <w:lang w:val="en"/>
        </w:rPr>
      </w:pPr>
      <w:r w:rsidRPr="00AF0FDA">
        <w:rPr>
          <w:rFonts w:ascii="Arial" w:eastAsia="Times New Roman" w:hAnsi="Arial" w:cs="Arial"/>
          <w:sz w:val="20"/>
          <w:szCs w:val="20"/>
          <w:lang w:val="en"/>
        </w:rPr>
        <w:t xml:space="preserve">___ Gingiva, NOS  </w:t>
      </w:r>
    </w:p>
    <w:p w14:paraId="2B689000" w14:textId="77777777" w:rsidR="00D64A40" w:rsidRPr="00AF0FDA" w:rsidRDefault="00D64A40" w:rsidP="00AF0FDA">
      <w:pPr>
        <w:spacing w:after="0" w:line="276" w:lineRule="auto"/>
        <w:ind w:firstLine="240"/>
        <w:divId w:val="1452750677"/>
        <w:rPr>
          <w:rFonts w:ascii="Arial" w:eastAsia="Times New Roman" w:hAnsi="Arial" w:cs="Arial"/>
          <w:sz w:val="20"/>
          <w:szCs w:val="20"/>
          <w:lang w:val="en"/>
        </w:rPr>
      </w:pPr>
      <w:r w:rsidRPr="00AF0FDA">
        <w:rPr>
          <w:rFonts w:ascii="Arial" w:eastAsia="Times New Roman" w:hAnsi="Arial" w:cs="Arial"/>
          <w:sz w:val="20"/>
          <w:szCs w:val="20"/>
          <w:lang w:val="en"/>
        </w:rPr>
        <w:t xml:space="preserve">___ Anterior floor of mouth  </w:t>
      </w:r>
    </w:p>
    <w:p w14:paraId="656909B1" w14:textId="77777777" w:rsidR="00D64A40" w:rsidRPr="00AF0FDA" w:rsidRDefault="00D64A40" w:rsidP="00AF0FDA">
      <w:pPr>
        <w:spacing w:after="0" w:line="276" w:lineRule="auto"/>
        <w:ind w:firstLine="240"/>
        <w:divId w:val="1160734040"/>
        <w:rPr>
          <w:rFonts w:ascii="Arial" w:eastAsia="Times New Roman" w:hAnsi="Arial" w:cs="Arial"/>
          <w:sz w:val="20"/>
          <w:szCs w:val="20"/>
          <w:lang w:val="en"/>
        </w:rPr>
      </w:pPr>
      <w:r w:rsidRPr="00AF0FDA">
        <w:rPr>
          <w:rFonts w:ascii="Arial" w:eastAsia="Times New Roman" w:hAnsi="Arial" w:cs="Arial"/>
          <w:sz w:val="20"/>
          <w:szCs w:val="20"/>
          <w:lang w:val="en"/>
        </w:rPr>
        <w:t xml:space="preserve">___ Lateral floor of mouth  </w:t>
      </w:r>
    </w:p>
    <w:p w14:paraId="09A5C643" w14:textId="77777777" w:rsidR="00D64A40" w:rsidRPr="00AF0FDA" w:rsidRDefault="00D64A40" w:rsidP="00AF0FDA">
      <w:pPr>
        <w:spacing w:after="0" w:line="276" w:lineRule="auto"/>
        <w:ind w:firstLine="240"/>
        <w:divId w:val="52893265"/>
        <w:rPr>
          <w:rFonts w:ascii="Arial" w:eastAsia="Times New Roman" w:hAnsi="Arial" w:cs="Arial"/>
          <w:sz w:val="20"/>
          <w:szCs w:val="20"/>
          <w:lang w:val="en"/>
        </w:rPr>
      </w:pPr>
      <w:r w:rsidRPr="00AF0FDA">
        <w:rPr>
          <w:rFonts w:ascii="Arial" w:eastAsia="Times New Roman" w:hAnsi="Arial" w:cs="Arial"/>
          <w:sz w:val="20"/>
          <w:szCs w:val="20"/>
          <w:lang w:val="en"/>
        </w:rPr>
        <w:t xml:space="preserve">___ Hard palate  </w:t>
      </w:r>
    </w:p>
    <w:p w14:paraId="37B3AE97" w14:textId="77777777" w:rsidR="00D64A40" w:rsidRPr="00AF0FDA" w:rsidRDefault="00D64A40" w:rsidP="00AF0FDA">
      <w:pPr>
        <w:spacing w:after="0" w:line="276" w:lineRule="auto"/>
        <w:ind w:firstLine="240"/>
        <w:divId w:val="1031417675"/>
        <w:rPr>
          <w:rFonts w:ascii="Arial" w:eastAsia="Times New Roman" w:hAnsi="Arial" w:cs="Arial"/>
          <w:sz w:val="20"/>
          <w:szCs w:val="20"/>
          <w:lang w:val="en"/>
        </w:rPr>
      </w:pPr>
      <w:r w:rsidRPr="00AF0FDA">
        <w:rPr>
          <w:rFonts w:ascii="Arial" w:eastAsia="Times New Roman" w:hAnsi="Arial" w:cs="Arial"/>
          <w:sz w:val="20"/>
          <w:szCs w:val="20"/>
          <w:lang w:val="en"/>
        </w:rPr>
        <w:t xml:space="preserve">___ Buccal mucosa  </w:t>
      </w:r>
    </w:p>
    <w:p w14:paraId="033D9DD1" w14:textId="77777777" w:rsidR="00D64A40" w:rsidRPr="00AF0FDA" w:rsidRDefault="00D64A40" w:rsidP="00AF0FDA">
      <w:pPr>
        <w:spacing w:after="0" w:line="276" w:lineRule="auto"/>
        <w:ind w:firstLine="240"/>
        <w:divId w:val="1576042323"/>
        <w:rPr>
          <w:rFonts w:ascii="Arial" w:eastAsia="Times New Roman" w:hAnsi="Arial" w:cs="Arial"/>
          <w:sz w:val="20"/>
          <w:szCs w:val="20"/>
          <w:lang w:val="en"/>
        </w:rPr>
      </w:pPr>
      <w:r w:rsidRPr="00AF0FDA">
        <w:rPr>
          <w:rFonts w:ascii="Arial" w:eastAsia="Times New Roman" w:hAnsi="Arial" w:cs="Arial"/>
          <w:sz w:val="20"/>
          <w:szCs w:val="20"/>
          <w:lang w:val="en"/>
        </w:rPr>
        <w:t xml:space="preserve">___ Vestibule of mouth, maxillary  </w:t>
      </w:r>
    </w:p>
    <w:p w14:paraId="6DDC0EEC" w14:textId="77777777" w:rsidR="00D64A40" w:rsidRPr="00AF0FDA" w:rsidRDefault="00D64A40" w:rsidP="00AF0FDA">
      <w:pPr>
        <w:spacing w:after="0" w:line="276" w:lineRule="auto"/>
        <w:ind w:firstLine="240"/>
        <w:divId w:val="867371034"/>
        <w:rPr>
          <w:rFonts w:ascii="Arial" w:eastAsia="Times New Roman" w:hAnsi="Arial" w:cs="Arial"/>
          <w:sz w:val="20"/>
          <w:szCs w:val="20"/>
          <w:lang w:val="en"/>
        </w:rPr>
      </w:pPr>
      <w:r w:rsidRPr="00AF0FDA">
        <w:rPr>
          <w:rFonts w:ascii="Arial" w:eastAsia="Times New Roman" w:hAnsi="Arial" w:cs="Arial"/>
          <w:sz w:val="20"/>
          <w:szCs w:val="20"/>
          <w:lang w:val="en"/>
        </w:rPr>
        <w:t xml:space="preserve">___ Vestibule of mouth, mandibular  </w:t>
      </w:r>
    </w:p>
    <w:p w14:paraId="2E357630" w14:textId="77777777" w:rsidR="00D64A40" w:rsidRPr="00AF0FDA" w:rsidRDefault="00D64A40" w:rsidP="00AF0FDA">
      <w:pPr>
        <w:spacing w:after="0" w:line="276" w:lineRule="auto"/>
        <w:ind w:firstLine="240"/>
        <w:divId w:val="1291009610"/>
        <w:rPr>
          <w:rFonts w:ascii="Arial" w:eastAsia="Times New Roman" w:hAnsi="Arial" w:cs="Arial"/>
          <w:sz w:val="20"/>
          <w:szCs w:val="20"/>
          <w:lang w:val="en"/>
        </w:rPr>
      </w:pPr>
      <w:r w:rsidRPr="00AF0FDA">
        <w:rPr>
          <w:rFonts w:ascii="Arial" w:eastAsia="Times New Roman" w:hAnsi="Arial" w:cs="Arial"/>
          <w:sz w:val="20"/>
          <w:szCs w:val="20"/>
          <w:lang w:val="en"/>
        </w:rPr>
        <w:t xml:space="preserve">___ Retromolar area  </w:t>
      </w:r>
    </w:p>
    <w:p w14:paraId="5403E2FB" w14:textId="77777777" w:rsidR="00D64A40" w:rsidRPr="00AF0FDA" w:rsidRDefault="00D64A40" w:rsidP="00AF0FDA">
      <w:pPr>
        <w:spacing w:after="0" w:line="276" w:lineRule="auto"/>
        <w:ind w:firstLine="240"/>
        <w:divId w:val="1037391975"/>
        <w:rPr>
          <w:rFonts w:ascii="Arial" w:eastAsia="Times New Roman" w:hAnsi="Arial" w:cs="Arial"/>
          <w:sz w:val="20"/>
          <w:szCs w:val="20"/>
          <w:lang w:val="en"/>
        </w:rPr>
      </w:pPr>
      <w:r w:rsidRPr="00AF0FDA">
        <w:rPr>
          <w:rFonts w:ascii="Arial" w:eastAsia="Times New Roman" w:hAnsi="Arial" w:cs="Arial"/>
          <w:sz w:val="20"/>
          <w:szCs w:val="20"/>
          <w:lang w:val="en"/>
        </w:rPr>
        <w:t xml:space="preserve">___ Other (specify): _________________ </w:t>
      </w:r>
    </w:p>
    <w:p w14:paraId="3427A554" w14:textId="77777777" w:rsidR="00D64A40" w:rsidRPr="00AF0FDA" w:rsidRDefault="00D64A40" w:rsidP="00AF0FDA">
      <w:pPr>
        <w:spacing w:after="0" w:line="276" w:lineRule="auto"/>
        <w:divId w:val="293339750"/>
        <w:rPr>
          <w:rFonts w:ascii="Arial" w:eastAsia="Times New Roman" w:hAnsi="Arial" w:cs="Arial"/>
          <w:sz w:val="20"/>
          <w:szCs w:val="20"/>
          <w:lang w:val="en"/>
        </w:rPr>
      </w:pPr>
      <w:r w:rsidRPr="00AF0FDA">
        <w:rPr>
          <w:rFonts w:ascii="Arial" w:eastAsia="Times New Roman" w:hAnsi="Arial" w:cs="Arial"/>
          <w:sz w:val="20"/>
          <w:szCs w:val="20"/>
          <w:lang w:val="en"/>
        </w:rPr>
        <w:t xml:space="preserve">___ Mandible (intraosseous)  </w:t>
      </w:r>
    </w:p>
    <w:p w14:paraId="6FFE61CD" w14:textId="77777777" w:rsidR="00D64A40" w:rsidRPr="00AF0FDA" w:rsidRDefault="00D64A40" w:rsidP="00AF0FDA">
      <w:pPr>
        <w:spacing w:after="0" w:line="276" w:lineRule="auto"/>
        <w:divId w:val="398023231"/>
        <w:rPr>
          <w:rFonts w:ascii="Arial" w:eastAsia="Times New Roman" w:hAnsi="Arial" w:cs="Arial"/>
          <w:sz w:val="20"/>
          <w:szCs w:val="20"/>
          <w:lang w:val="en"/>
        </w:rPr>
      </w:pPr>
      <w:r w:rsidRPr="00AF0FDA">
        <w:rPr>
          <w:rFonts w:ascii="Arial" w:eastAsia="Times New Roman" w:hAnsi="Arial" w:cs="Arial"/>
          <w:sz w:val="20"/>
          <w:szCs w:val="20"/>
          <w:lang w:val="en"/>
        </w:rPr>
        <w:t xml:space="preserve">___ Oropharynx  </w:t>
      </w:r>
    </w:p>
    <w:p w14:paraId="0CFAF0F5" w14:textId="1D9228BC" w:rsidR="00D64A40" w:rsidRPr="00AF0FDA" w:rsidRDefault="00D64A40" w:rsidP="00AF0FDA">
      <w:pPr>
        <w:spacing w:after="0" w:line="276" w:lineRule="auto"/>
        <w:ind w:firstLine="240"/>
        <w:divId w:val="1251545879"/>
        <w:rPr>
          <w:rFonts w:ascii="Arial" w:eastAsia="Times New Roman" w:hAnsi="Arial" w:cs="Arial"/>
          <w:b/>
          <w:bCs/>
          <w:sz w:val="20"/>
          <w:szCs w:val="20"/>
          <w:lang w:val="en"/>
        </w:rPr>
      </w:pPr>
      <w:r w:rsidRPr="00AF0FDA">
        <w:rPr>
          <w:rFonts w:ascii="Arial" w:eastAsia="Times New Roman" w:hAnsi="Arial" w:cs="Arial"/>
          <w:b/>
          <w:bCs/>
          <w:sz w:val="20"/>
          <w:szCs w:val="20"/>
          <w:lang w:val="en"/>
        </w:rPr>
        <w:t>+Tumor Subsite(</w:t>
      </w:r>
      <w:r w:rsidR="00C64410" w:rsidRPr="00AF0FDA">
        <w:rPr>
          <w:rFonts w:ascii="Arial" w:eastAsia="Times New Roman" w:hAnsi="Arial" w:cs="Arial"/>
          <w:b/>
          <w:bCs/>
          <w:sz w:val="20"/>
          <w:szCs w:val="20"/>
          <w:lang w:val="en"/>
        </w:rPr>
        <w:t>s) (</w:t>
      </w:r>
      <w:r w:rsidRPr="00AF0FDA">
        <w:rPr>
          <w:rFonts w:ascii="Arial" w:eastAsia="Times New Roman" w:hAnsi="Arial" w:cs="Arial"/>
          <w:b/>
          <w:bCs/>
          <w:sz w:val="20"/>
          <w:szCs w:val="20"/>
          <w:lang w:val="en"/>
        </w:rPr>
        <w:t xml:space="preserve">select all that apply) </w:t>
      </w:r>
    </w:p>
    <w:p w14:paraId="11FAA7AC" w14:textId="77777777" w:rsidR="00D64A40" w:rsidRPr="00AF0FDA" w:rsidRDefault="00D64A40" w:rsidP="00AF0FDA">
      <w:pPr>
        <w:spacing w:after="0" w:line="276" w:lineRule="auto"/>
        <w:ind w:firstLine="240"/>
        <w:divId w:val="1690257980"/>
        <w:rPr>
          <w:rFonts w:ascii="Arial" w:eastAsia="Times New Roman" w:hAnsi="Arial" w:cs="Arial"/>
          <w:sz w:val="20"/>
          <w:szCs w:val="20"/>
          <w:lang w:val="en"/>
        </w:rPr>
      </w:pPr>
      <w:r w:rsidRPr="00AF0FDA">
        <w:rPr>
          <w:rFonts w:ascii="Arial" w:eastAsia="Times New Roman" w:hAnsi="Arial" w:cs="Arial"/>
          <w:sz w:val="20"/>
          <w:szCs w:val="20"/>
          <w:lang w:val="en"/>
        </w:rPr>
        <w:t xml:space="preserve">___ Palatine tonsil  </w:t>
      </w:r>
    </w:p>
    <w:p w14:paraId="57FF1B98" w14:textId="77777777" w:rsidR="00D64A40" w:rsidRPr="00AF0FDA" w:rsidRDefault="00D64A40" w:rsidP="00AF0FDA">
      <w:pPr>
        <w:spacing w:after="0" w:line="276" w:lineRule="auto"/>
        <w:ind w:firstLine="240"/>
        <w:divId w:val="2020961733"/>
        <w:rPr>
          <w:rFonts w:ascii="Arial" w:eastAsia="Times New Roman" w:hAnsi="Arial" w:cs="Arial"/>
          <w:sz w:val="20"/>
          <w:szCs w:val="20"/>
          <w:lang w:val="en"/>
        </w:rPr>
      </w:pPr>
      <w:r w:rsidRPr="00AF0FDA">
        <w:rPr>
          <w:rFonts w:ascii="Arial" w:eastAsia="Times New Roman" w:hAnsi="Arial" w:cs="Arial"/>
          <w:sz w:val="20"/>
          <w:szCs w:val="20"/>
          <w:lang w:val="en"/>
        </w:rPr>
        <w:t xml:space="preserve">___ Tonsillar pillar  </w:t>
      </w:r>
    </w:p>
    <w:p w14:paraId="70D27334" w14:textId="77777777" w:rsidR="00D64A40" w:rsidRPr="00AF0FDA" w:rsidRDefault="00D64A40" w:rsidP="00AF0FDA">
      <w:pPr>
        <w:spacing w:after="0" w:line="276" w:lineRule="auto"/>
        <w:ind w:firstLine="240"/>
        <w:divId w:val="910505286"/>
        <w:rPr>
          <w:rFonts w:ascii="Arial" w:eastAsia="Times New Roman" w:hAnsi="Arial" w:cs="Arial"/>
          <w:sz w:val="20"/>
          <w:szCs w:val="20"/>
          <w:lang w:val="en"/>
        </w:rPr>
      </w:pPr>
      <w:r w:rsidRPr="00AF0FDA">
        <w:rPr>
          <w:rFonts w:ascii="Arial" w:eastAsia="Times New Roman" w:hAnsi="Arial" w:cs="Arial"/>
          <w:sz w:val="20"/>
          <w:szCs w:val="20"/>
          <w:lang w:val="en"/>
        </w:rPr>
        <w:t xml:space="preserve">___ Tonsillar fossa  </w:t>
      </w:r>
    </w:p>
    <w:p w14:paraId="549A7BB0" w14:textId="77777777" w:rsidR="00D64A40" w:rsidRPr="00AF0FDA" w:rsidRDefault="00D64A40" w:rsidP="00AF0FDA">
      <w:pPr>
        <w:spacing w:after="0" w:line="276" w:lineRule="auto"/>
        <w:ind w:firstLine="240"/>
        <w:divId w:val="1578053643"/>
        <w:rPr>
          <w:rFonts w:ascii="Arial" w:eastAsia="Times New Roman" w:hAnsi="Arial" w:cs="Arial"/>
          <w:sz w:val="20"/>
          <w:szCs w:val="20"/>
          <w:lang w:val="en"/>
        </w:rPr>
      </w:pPr>
      <w:r w:rsidRPr="00AF0FDA">
        <w:rPr>
          <w:rFonts w:ascii="Arial" w:eastAsia="Times New Roman" w:hAnsi="Arial" w:cs="Arial"/>
          <w:sz w:val="20"/>
          <w:szCs w:val="20"/>
          <w:lang w:val="en"/>
        </w:rPr>
        <w:t xml:space="preserve">___ Lingual tonsil  </w:t>
      </w:r>
    </w:p>
    <w:p w14:paraId="4587FB0F" w14:textId="77777777" w:rsidR="00D64A40" w:rsidRPr="00AF0FDA" w:rsidRDefault="00D64A40" w:rsidP="00AF0FDA">
      <w:pPr>
        <w:spacing w:after="0" w:line="276" w:lineRule="auto"/>
        <w:ind w:firstLine="240"/>
        <w:divId w:val="650603200"/>
        <w:rPr>
          <w:rFonts w:ascii="Arial" w:eastAsia="Times New Roman" w:hAnsi="Arial" w:cs="Arial"/>
          <w:sz w:val="20"/>
          <w:szCs w:val="20"/>
          <w:lang w:val="en"/>
        </w:rPr>
      </w:pPr>
      <w:r w:rsidRPr="00AF0FDA">
        <w:rPr>
          <w:rFonts w:ascii="Arial" w:eastAsia="Times New Roman" w:hAnsi="Arial" w:cs="Arial"/>
          <w:sz w:val="20"/>
          <w:szCs w:val="20"/>
          <w:lang w:val="en"/>
        </w:rPr>
        <w:t xml:space="preserve">___ Tonsil, NOS  </w:t>
      </w:r>
    </w:p>
    <w:p w14:paraId="0CB74C6A" w14:textId="77777777" w:rsidR="00D64A40" w:rsidRPr="00AF0FDA" w:rsidRDefault="00D64A40" w:rsidP="00AF0FDA">
      <w:pPr>
        <w:spacing w:after="0" w:line="276" w:lineRule="auto"/>
        <w:ind w:firstLine="240"/>
        <w:divId w:val="1655447443"/>
        <w:rPr>
          <w:rFonts w:ascii="Arial" w:eastAsia="Times New Roman" w:hAnsi="Arial" w:cs="Arial"/>
          <w:sz w:val="20"/>
          <w:szCs w:val="20"/>
          <w:lang w:val="en"/>
        </w:rPr>
      </w:pPr>
      <w:r w:rsidRPr="00AF0FDA">
        <w:rPr>
          <w:rFonts w:ascii="Arial" w:eastAsia="Times New Roman" w:hAnsi="Arial" w:cs="Arial"/>
          <w:sz w:val="20"/>
          <w:szCs w:val="20"/>
          <w:lang w:val="en"/>
        </w:rPr>
        <w:t xml:space="preserve">___ Base of tongue  </w:t>
      </w:r>
    </w:p>
    <w:p w14:paraId="6EFB2970" w14:textId="77777777" w:rsidR="00D64A40" w:rsidRPr="00AF0FDA" w:rsidRDefault="00D64A40" w:rsidP="00AF0FDA">
      <w:pPr>
        <w:spacing w:after="0" w:line="276" w:lineRule="auto"/>
        <w:ind w:firstLine="240"/>
        <w:divId w:val="1428113960"/>
        <w:rPr>
          <w:rFonts w:ascii="Arial" w:eastAsia="Times New Roman" w:hAnsi="Arial" w:cs="Arial"/>
          <w:sz w:val="20"/>
          <w:szCs w:val="20"/>
          <w:lang w:val="en"/>
        </w:rPr>
      </w:pPr>
      <w:r w:rsidRPr="00AF0FDA">
        <w:rPr>
          <w:rFonts w:ascii="Arial" w:eastAsia="Times New Roman" w:hAnsi="Arial" w:cs="Arial"/>
          <w:sz w:val="20"/>
          <w:szCs w:val="20"/>
          <w:lang w:val="en"/>
        </w:rPr>
        <w:t xml:space="preserve">___ Soft palate  </w:t>
      </w:r>
    </w:p>
    <w:p w14:paraId="3471B0F7" w14:textId="77777777" w:rsidR="00D64A40" w:rsidRPr="00AF0FDA" w:rsidRDefault="00D64A40" w:rsidP="00AF0FDA">
      <w:pPr>
        <w:spacing w:after="0" w:line="276" w:lineRule="auto"/>
        <w:ind w:firstLine="240"/>
        <w:divId w:val="271278992"/>
        <w:rPr>
          <w:rFonts w:ascii="Arial" w:eastAsia="Times New Roman" w:hAnsi="Arial" w:cs="Arial"/>
          <w:sz w:val="20"/>
          <w:szCs w:val="20"/>
          <w:lang w:val="en"/>
        </w:rPr>
      </w:pPr>
      <w:r w:rsidRPr="00AF0FDA">
        <w:rPr>
          <w:rFonts w:ascii="Arial" w:eastAsia="Times New Roman" w:hAnsi="Arial" w:cs="Arial"/>
          <w:sz w:val="20"/>
          <w:szCs w:val="20"/>
          <w:lang w:val="en"/>
        </w:rPr>
        <w:t xml:space="preserve">___ Uvula  </w:t>
      </w:r>
    </w:p>
    <w:p w14:paraId="089EB034" w14:textId="77777777" w:rsidR="00D64A40" w:rsidRPr="00AF0FDA" w:rsidRDefault="00D64A40" w:rsidP="00AF0FDA">
      <w:pPr>
        <w:spacing w:after="0" w:line="276" w:lineRule="auto"/>
        <w:ind w:firstLine="240"/>
        <w:divId w:val="921983837"/>
        <w:rPr>
          <w:rFonts w:ascii="Arial" w:eastAsia="Times New Roman" w:hAnsi="Arial" w:cs="Arial"/>
          <w:sz w:val="20"/>
          <w:szCs w:val="20"/>
          <w:lang w:val="en"/>
        </w:rPr>
      </w:pPr>
      <w:r w:rsidRPr="00AF0FDA">
        <w:rPr>
          <w:rFonts w:ascii="Arial" w:eastAsia="Times New Roman" w:hAnsi="Arial" w:cs="Arial"/>
          <w:sz w:val="20"/>
          <w:szCs w:val="20"/>
          <w:lang w:val="en"/>
        </w:rPr>
        <w:t xml:space="preserve">___ Lateral wall of oropharynx  </w:t>
      </w:r>
    </w:p>
    <w:p w14:paraId="4ADA5E68" w14:textId="77777777" w:rsidR="00D64A40" w:rsidRPr="00AF0FDA" w:rsidRDefault="00D64A40" w:rsidP="00AF0FDA">
      <w:pPr>
        <w:spacing w:after="0" w:line="276" w:lineRule="auto"/>
        <w:ind w:firstLine="240"/>
        <w:divId w:val="684863462"/>
        <w:rPr>
          <w:rFonts w:ascii="Arial" w:eastAsia="Times New Roman" w:hAnsi="Arial" w:cs="Arial"/>
          <w:sz w:val="20"/>
          <w:szCs w:val="20"/>
          <w:lang w:val="en"/>
        </w:rPr>
      </w:pPr>
      <w:r w:rsidRPr="00AF0FDA">
        <w:rPr>
          <w:rFonts w:ascii="Arial" w:eastAsia="Times New Roman" w:hAnsi="Arial" w:cs="Arial"/>
          <w:sz w:val="20"/>
          <w:szCs w:val="20"/>
          <w:lang w:val="en"/>
        </w:rPr>
        <w:t xml:space="preserve">___ Posterior wall of oropharynx  </w:t>
      </w:r>
    </w:p>
    <w:p w14:paraId="3664995E" w14:textId="77777777" w:rsidR="00D64A40" w:rsidRPr="00AF0FDA" w:rsidRDefault="00D64A40" w:rsidP="00AF0FDA">
      <w:pPr>
        <w:spacing w:after="0" w:line="276" w:lineRule="auto"/>
        <w:ind w:firstLine="240"/>
        <w:divId w:val="241526447"/>
        <w:rPr>
          <w:rFonts w:ascii="Arial" w:eastAsia="Times New Roman" w:hAnsi="Arial" w:cs="Arial"/>
          <w:sz w:val="20"/>
          <w:szCs w:val="20"/>
          <w:lang w:val="en"/>
        </w:rPr>
      </w:pPr>
      <w:r w:rsidRPr="00AF0FDA">
        <w:rPr>
          <w:rFonts w:ascii="Arial" w:eastAsia="Times New Roman" w:hAnsi="Arial" w:cs="Arial"/>
          <w:sz w:val="20"/>
          <w:szCs w:val="20"/>
          <w:lang w:val="en"/>
        </w:rPr>
        <w:t xml:space="preserve">___ Vallecula  </w:t>
      </w:r>
    </w:p>
    <w:p w14:paraId="4C5C7FF8" w14:textId="77777777" w:rsidR="00D64A40" w:rsidRPr="00AF0FDA" w:rsidRDefault="00D64A40" w:rsidP="00AF0FDA">
      <w:pPr>
        <w:spacing w:after="0" w:line="276" w:lineRule="auto"/>
        <w:ind w:firstLine="240"/>
        <w:divId w:val="1654489004"/>
        <w:rPr>
          <w:rFonts w:ascii="Arial" w:eastAsia="Times New Roman" w:hAnsi="Arial" w:cs="Arial"/>
          <w:sz w:val="20"/>
          <w:szCs w:val="20"/>
          <w:lang w:val="en"/>
        </w:rPr>
      </w:pPr>
      <w:r w:rsidRPr="00AF0FDA">
        <w:rPr>
          <w:rFonts w:ascii="Arial" w:eastAsia="Times New Roman" w:hAnsi="Arial" w:cs="Arial"/>
          <w:sz w:val="20"/>
          <w:szCs w:val="20"/>
          <w:lang w:val="en"/>
        </w:rPr>
        <w:t xml:space="preserve">___ Epiglottis, anterior surface (lingual aspect)  </w:t>
      </w:r>
    </w:p>
    <w:p w14:paraId="13A61840" w14:textId="77777777" w:rsidR="00D64A40" w:rsidRPr="00AF0FDA" w:rsidRDefault="00D64A40" w:rsidP="00AF0FDA">
      <w:pPr>
        <w:spacing w:after="0" w:line="276" w:lineRule="auto"/>
        <w:ind w:firstLine="240"/>
        <w:divId w:val="639194488"/>
        <w:rPr>
          <w:rFonts w:ascii="Arial" w:eastAsia="Times New Roman" w:hAnsi="Arial" w:cs="Arial"/>
          <w:sz w:val="20"/>
          <w:szCs w:val="20"/>
          <w:lang w:val="en"/>
        </w:rPr>
      </w:pPr>
      <w:r w:rsidRPr="00AF0FDA">
        <w:rPr>
          <w:rFonts w:ascii="Arial" w:eastAsia="Times New Roman" w:hAnsi="Arial" w:cs="Arial"/>
          <w:sz w:val="20"/>
          <w:szCs w:val="20"/>
          <w:lang w:val="en"/>
        </w:rPr>
        <w:t xml:space="preserve">___ Other (specify): _________________ </w:t>
      </w:r>
    </w:p>
    <w:p w14:paraId="65FD09D8" w14:textId="77777777" w:rsidR="00D64A40" w:rsidRPr="00AF0FDA" w:rsidRDefault="00D64A40" w:rsidP="00AF0FDA">
      <w:pPr>
        <w:spacing w:after="0" w:line="276" w:lineRule="auto"/>
        <w:divId w:val="1811898386"/>
        <w:rPr>
          <w:rFonts w:ascii="Arial" w:eastAsia="Times New Roman" w:hAnsi="Arial" w:cs="Arial"/>
          <w:sz w:val="20"/>
          <w:szCs w:val="20"/>
          <w:lang w:val="en"/>
        </w:rPr>
      </w:pPr>
      <w:r w:rsidRPr="00AF0FDA">
        <w:rPr>
          <w:rFonts w:ascii="Arial" w:eastAsia="Times New Roman" w:hAnsi="Arial" w:cs="Arial"/>
          <w:sz w:val="20"/>
          <w:szCs w:val="20"/>
          <w:lang w:val="en"/>
        </w:rPr>
        <w:lastRenderedPageBreak/>
        <w:t xml:space="preserve">___ Hypopharynx  </w:t>
      </w:r>
    </w:p>
    <w:p w14:paraId="376F7EF5" w14:textId="01E562EA" w:rsidR="00D64A40" w:rsidRPr="00AF0FDA" w:rsidRDefault="00D64A40" w:rsidP="00AF0FDA">
      <w:pPr>
        <w:spacing w:after="0" w:line="276" w:lineRule="auto"/>
        <w:ind w:firstLine="240"/>
        <w:divId w:val="780343537"/>
        <w:rPr>
          <w:rFonts w:ascii="Arial" w:eastAsia="Times New Roman" w:hAnsi="Arial" w:cs="Arial"/>
          <w:b/>
          <w:bCs/>
          <w:sz w:val="20"/>
          <w:szCs w:val="20"/>
          <w:lang w:val="en"/>
        </w:rPr>
      </w:pPr>
      <w:r w:rsidRPr="00AF0FDA">
        <w:rPr>
          <w:rFonts w:ascii="Arial" w:eastAsia="Times New Roman" w:hAnsi="Arial" w:cs="Arial"/>
          <w:b/>
          <w:bCs/>
          <w:sz w:val="20"/>
          <w:szCs w:val="20"/>
          <w:lang w:val="en"/>
        </w:rPr>
        <w:t>+Tumor Subsite(</w:t>
      </w:r>
      <w:r w:rsidR="00C64410" w:rsidRPr="00AF0FDA">
        <w:rPr>
          <w:rFonts w:ascii="Arial" w:eastAsia="Times New Roman" w:hAnsi="Arial" w:cs="Arial"/>
          <w:b/>
          <w:bCs/>
          <w:sz w:val="20"/>
          <w:szCs w:val="20"/>
          <w:lang w:val="en"/>
        </w:rPr>
        <w:t>s) (</w:t>
      </w:r>
      <w:r w:rsidRPr="00AF0FDA">
        <w:rPr>
          <w:rFonts w:ascii="Arial" w:eastAsia="Times New Roman" w:hAnsi="Arial" w:cs="Arial"/>
          <w:b/>
          <w:bCs/>
          <w:sz w:val="20"/>
          <w:szCs w:val="20"/>
          <w:lang w:val="en"/>
        </w:rPr>
        <w:t xml:space="preserve">select all that apply) </w:t>
      </w:r>
    </w:p>
    <w:p w14:paraId="4B664E87" w14:textId="77777777" w:rsidR="00D64A40" w:rsidRPr="00AF0FDA" w:rsidRDefault="00D64A40" w:rsidP="00AF0FDA">
      <w:pPr>
        <w:spacing w:after="0" w:line="276" w:lineRule="auto"/>
        <w:ind w:firstLine="240"/>
        <w:divId w:val="1763453310"/>
        <w:rPr>
          <w:rFonts w:ascii="Arial" w:eastAsia="Times New Roman" w:hAnsi="Arial" w:cs="Arial"/>
          <w:sz w:val="20"/>
          <w:szCs w:val="20"/>
          <w:lang w:val="en"/>
        </w:rPr>
      </w:pPr>
      <w:r w:rsidRPr="00AF0FDA">
        <w:rPr>
          <w:rFonts w:ascii="Arial" w:eastAsia="Times New Roman" w:hAnsi="Arial" w:cs="Arial"/>
          <w:sz w:val="20"/>
          <w:szCs w:val="20"/>
          <w:lang w:val="en"/>
        </w:rPr>
        <w:t xml:space="preserve">___ Pyriform sinus  </w:t>
      </w:r>
    </w:p>
    <w:p w14:paraId="2EDF5C7F" w14:textId="77777777" w:rsidR="00D64A40" w:rsidRPr="00AF0FDA" w:rsidRDefault="00D64A40" w:rsidP="00AF0FDA">
      <w:pPr>
        <w:spacing w:after="0" w:line="276" w:lineRule="auto"/>
        <w:ind w:firstLine="240"/>
        <w:divId w:val="1374304642"/>
        <w:rPr>
          <w:rFonts w:ascii="Arial" w:eastAsia="Times New Roman" w:hAnsi="Arial" w:cs="Arial"/>
          <w:sz w:val="20"/>
          <w:szCs w:val="20"/>
          <w:lang w:val="en"/>
        </w:rPr>
      </w:pPr>
      <w:r w:rsidRPr="00AF0FDA">
        <w:rPr>
          <w:rFonts w:ascii="Arial" w:eastAsia="Times New Roman" w:hAnsi="Arial" w:cs="Arial"/>
          <w:sz w:val="20"/>
          <w:szCs w:val="20"/>
          <w:lang w:val="en"/>
        </w:rPr>
        <w:t xml:space="preserve">___ Aryepiglottic fold, hypopharyngeal aspect  </w:t>
      </w:r>
    </w:p>
    <w:p w14:paraId="49EC4A9B" w14:textId="77777777" w:rsidR="00D64A40" w:rsidRPr="00AF0FDA" w:rsidRDefault="00D64A40" w:rsidP="00AF0FDA">
      <w:pPr>
        <w:spacing w:after="0" w:line="276" w:lineRule="auto"/>
        <w:ind w:firstLine="240"/>
        <w:divId w:val="1186870736"/>
        <w:rPr>
          <w:rFonts w:ascii="Arial" w:eastAsia="Times New Roman" w:hAnsi="Arial" w:cs="Arial"/>
          <w:sz w:val="20"/>
          <w:szCs w:val="20"/>
          <w:lang w:val="en"/>
        </w:rPr>
      </w:pPr>
      <w:r w:rsidRPr="00AF0FDA">
        <w:rPr>
          <w:rFonts w:ascii="Arial" w:eastAsia="Times New Roman" w:hAnsi="Arial" w:cs="Arial"/>
          <w:sz w:val="20"/>
          <w:szCs w:val="20"/>
          <w:lang w:val="en"/>
        </w:rPr>
        <w:t xml:space="preserve">___ </w:t>
      </w:r>
      <w:proofErr w:type="spellStart"/>
      <w:r w:rsidRPr="00AF0FDA">
        <w:rPr>
          <w:rFonts w:ascii="Arial" w:eastAsia="Times New Roman" w:hAnsi="Arial" w:cs="Arial"/>
          <w:sz w:val="20"/>
          <w:szCs w:val="20"/>
          <w:lang w:val="en"/>
        </w:rPr>
        <w:t>Postcricoid</w:t>
      </w:r>
      <w:proofErr w:type="spellEnd"/>
      <w:r w:rsidRPr="00AF0FDA">
        <w:rPr>
          <w:rFonts w:ascii="Arial" w:eastAsia="Times New Roman" w:hAnsi="Arial" w:cs="Arial"/>
          <w:sz w:val="20"/>
          <w:szCs w:val="20"/>
          <w:lang w:val="en"/>
        </w:rPr>
        <w:t xml:space="preserve">  </w:t>
      </w:r>
    </w:p>
    <w:p w14:paraId="08F6E751" w14:textId="77777777" w:rsidR="00D64A40" w:rsidRPr="00AF0FDA" w:rsidRDefault="00D64A40" w:rsidP="00AF0FDA">
      <w:pPr>
        <w:spacing w:after="0" w:line="276" w:lineRule="auto"/>
        <w:ind w:firstLine="240"/>
        <w:divId w:val="2060010976"/>
        <w:rPr>
          <w:rFonts w:ascii="Arial" w:eastAsia="Times New Roman" w:hAnsi="Arial" w:cs="Arial"/>
          <w:sz w:val="20"/>
          <w:szCs w:val="20"/>
          <w:lang w:val="en"/>
        </w:rPr>
      </w:pPr>
      <w:r w:rsidRPr="00AF0FDA">
        <w:rPr>
          <w:rFonts w:ascii="Arial" w:eastAsia="Times New Roman" w:hAnsi="Arial" w:cs="Arial"/>
          <w:sz w:val="20"/>
          <w:szCs w:val="20"/>
          <w:lang w:val="en"/>
        </w:rPr>
        <w:t xml:space="preserve">___ Posterior wall of hypopharynx  </w:t>
      </w:r>
    </w:p>
    <w:p w14:paraId="0314BB16" w14:textId="77777777" w:rsidR="00D64A40" w:rsidRPr="00AF0FDA" w:rsidRDefault="00D64A40" w:rsidP="00AF0FDA">
      <w:pPr>
        <w:spacing w:after="0" w:line="276" w:lineRule="auto"/>
        <w:ind w:firstLine="240"/>
        <w:divId w:val="1307709490"/>
        <w:rPr>
          <w:rFonts w:ascii="Arial" w:eastAsia="Times New Roman" w:hAnsi="Arial" w:cs="Arial"/>
          <w:sz w:val="20"/>
          <w:szCs w:val="20"/>
          <w:lang w:val="en"/>
        </w:rPr>
      </w:pPr>
      <w:r w:rsidRPr="00AF0FDA">
        <w:rPr>
          <w:rFonts w:ascii="Arial" w:eastAsia="Times New Roman" w:hAnsi="Arial" w:cs="Arial"/>
          <w:sz w:val="20"/>
          <w:szCs w:val="20"/>
          <w:lang w:val="en"/>
        </w:rPr>
        <w:t xml:space="preserve">___ Other (specify): _________________ </w:t>
      </w:r>
    </w:p>
    <w:p w14:paraId="4D59F85C" w14:textId="77777777" w:rsidR="00D64A40" w:rsidRPr="00AF0FDA" w:rsidRDefault="00D64A40" w:rsidP="00AF0FDA">
      <w:pPr>
        <w:spacing w:after="0" w:line="276" w:lineRule="auto"/>
        <w:divId w:val="1667896090"/>
        <w:rPr>
          <w:rFonts w:ascii="Arial" w:eastAsia="Times New Roman" w:hAnsi="Arial" w:cs="Arial"/>
          <w:sz w:val="20"/>
          <w:szCs w:val="20"/>
          <w:lang w:val="en"/>
        </w:rPr>
      </w:pPr>
      <w:r w:rsidRPr="00AF0FDA">
        <w:rPr>
          <w:rFonts w:ascii="Arial" w:eastAsia="Times New Roman" w:hAnsi="Arial" w:cs="Arial"/>
          <w:sz w:val="20"/>
          <w:szCs w:val="20"/>
          <w:lang w:val="en"/>
        </w:rPr>
        <w:t xml:space="preserve">___ Supraglottic larynx  </w:t>
      </w:r>
    </w:p>
    <w:p w14:paraId="0F99B233" w14:textId="0886BB65" w:rsidR="00D64A40" w:rsidRPr="00AF0FDA" w:rsidRDefault="00D64A40" w:rsidP="00AF0FDA">
      <w:pPr>
        <w:spacing w:after="0" w:line="276" w:lineRule="auto"/>
        <w:ind w:firstLine="240"/>
        <w:divId w:val="1795366386"/>
        <w:rPr>
          <w:rFonts w:ascii="Arial" w:eastAsia="Times New Roman" w:hAnsi="Arial" w:cs="Arial"/>
          <w:b/>
          <w:bCs/>
          <w:sz w:val="20"/>
          <w:szCs w:val="20"/>
          <w:lang w:val="en"/>
        </w:rPr>
      </w:pPr>
      <w:r w:rsidRPr="00AF0FDA">
        <w:rPr>
          <w:rFonts w:ascii="Arial" w:eastAsia="Times New Roman" w:hAnsi="Arial" w:cs="Arial"/>
          <w:b/>
          <w:bCs/>
          <w:sz w:val="20"/>
          <w:szCs w:val="20"/>
          <w:lang w:val="en"/>
        </w:rPr>
        <w:t>+Tumor Subsite(</w:t>
      </w:r>
      <w:r w:rsidR="00C64410" w:rsidRPr="00AF0FDA">
        <w:rPr>
          <w:rFonts w:ascii="Arial" w:eastAsia="Times New Roman" w:hAnsi="Arial" w:cs="Arial"/>
          <w:b/>
          <w:bCs/>
          <w:sz w:val="20"/>
          <w:szCs w:val="20"/>
          <w:lang w:val="en"/>
        </w:rPr>
        <w:t>s) (</w:t>
      </w:r>
      <w:r w:rsidRPr="00AF0FDA">
        <w:rPr>
          <w:rFonts w:ascii="Arial" w:eastAsia="Times New Roman" w:hAnsi="Arial" w:cs="Arial"/>
          <w:b/>
          <w:bCs/>
          <w:sz w:val="20"/>
          <w:szCs w:val="20"/>
          <w:lang w:val="en"/>
        </w:rPr>
        <w:t xml:space="preserve">select all that apply) </w:t>
      </w:r>
    </w:p>
    <w:p w14:paraId="165611AA" w14:textId="77777777" w:rsidR="00D64A40" w:rsidRPr="00AF0FDA" w:rsidRDefault="00D64A40" w:rsidP="00AF0FDA">
      <w:pPr>
        <w:spacing w:after="0" w:line="276" w:lineRule="auto"/>
        <w:ind w:firstLine="240"/>
        <w:divId w:val="1436169614"/>
        <w:rPr>
          <w:rFonts w:ascii="Arial" w:eastAsia="Times New Roman" w:hAnsi="Arial" w:cs="Arial"/>
          <w:sz w:val="20"/>
          <w:szCs w:val="20"/>
          <w:lang w:val="en"/>
        </w:rPr>
      </w:pPr>
      <w:r w:rsidRPr="00AF0FDA">
        <w:rPr>
          <w:rFonts w:ascii="Arial" w:eastAsia="Times New Roman" w:hAnsi="Arial" w:cs="Arial"/>
          <w:sz w:val="20"/>
          <w:szCs w:val="20"/>
          <w:lang w:val="en"/>
        </w:rPr>
        <w:t xml:space="preserve">___ Epiglottis, posterior surface (laryngeal aspect)  </w:t>
      </w:r>
    </w:p>
    <w:p w14:paraId="7EF07701" w14:textId="77777777" w:rsidR="00D64A40" w:rsidRPr="00AF0FDA" w:rsidRDefault="00D64A40" w:rsidP="00AF0FDA">
      <w:pPr>
        <w:spacing w:after="0" w:line="276" w:lineRule="auto"/>
        <w:ind w:firstLine="240"/>
        <w:divId w:val="486559211"/>
        <w:rPr>
          <w:rFonts w:ascii="Arial" w:eastAsia="Times New Roman" w:hAnsi="Arial" w:cs="Arial"/>
          <w:sz w:val="20"/>
          <w:szCs w:val="20"/>
          <w:lang w:val="en"/>
        </w:rPr>
      </w:pPr>
      <w:r w:rsidRPr="00AF0FDA">
        <w:rPr>
          <w:rFonts w:ascii="Arial" w:eastAsia="Times New Roman" w:hAnsi="Arial" w:cs="Arial"/>
          <w:sz w:val="20"/>
          <w:szCs w:val="20"/>
          <w:lang w:val="en"/>
        </w:rPr>
        <w:t xml:space="preserve">___ Aryepiglottic folds, laryngeal aspect  </w:t>
      </w:r>
    </w:p>
    <w:p w14:paraId="6A124FCE" w14:textId="77777777" w:rsidR="00D64A40" w:rsidRPr="00AF0FDA" w:rsidRDefault="00D64A40" w:rsidP="00AF0FDA">
      <w:pPr>
        <w:spacing w:after="0" w:line="276" w:lineRule="auto"/>
        <w:ind w:firstLine="240"/>
        <w:divId w:val="1230113538"/>
        <w:rPr>
          <w:rFonts w:ascii="Arial" w:eastAsia="Times New Roman" w:hAnsi="Arial" w:cs="Arial"/>
          <w:sz w:val="20"/>
          <w:szCs w:val="20"/>
          <w:lang w:val="en"/>
        </w:rPr>
      </w:pPr>
      <w:r w:rsidRPr="00AF0FDA">
        <w:rPr>
          <w:rFonts w:ascii="Arial" w:eastAsia="Times New Roman" w:hAnsi="Arial" w:cs="Arial"/>
          <w:sz w:val="20"/>
          <w:szCs w:val="20"/>
          <w:lang w:val="en"/>
        </w:rPr>
        <w:t xml:space="preserve">___ False vocal cord  </w:t>
      </w:r>
    </w:p>
    <w:p w14:paraId="5B8C8825" w14:textId="77777777" w:rsidR="00D64A40" w:rsidRPr="00AF0FDA" w:rsidRDefault="00D64A40" w:rsidP="00AF0FDA">
      <w:pPr>
        <w:spacing w:after="0" w:line="276" w:lineRule="auto"/>
        <w:ind w:firstLine="240"/>
        <w:divId w:val="1213418842"/>
        <w:rPr>
          <w:rFonts w:ascii="Arial" w:eastAsia="Times New Roman" w:hAnsi="Arial" w:cs="Arial"/>
          <w:sz w:val="20"/>
          <w:szCs w:val="20"/>
          <w:lang w:val="en"/>
        </w:rPr>
      </w:pPr>
      <w:r w:rsidRPr="00AF0FDA">
        <w:rPr>
          <w:rFonts w:ascii="Arial" w:eastAsia="Times New Roman" w:hAnsi="Arial" w:cs="Arial"/>
          <w:sz w:val="20"/>
          <w:szCs w:val="20"/>
          <w:lang w:val="en"/>
        </w:rPr>
        <w:t xml:space="preserve">___ Ventricle  </w:t>
      </w:r>
    </w:p>
    <w:p w14:paraId="394FEC60" w14:textId="77777777" w:rsidR="00D64A40" w:rsidRPr="00AF0FDA" w:rsidRDefault="00D64A40" w:rsidP="00AF0FDA">
      <w:pPr>
        <w:spacing w:after="0" w:line="276" w:lineRule="auto"/>
        <w:ind w:firstLine="240"/>
        <w:divId w:val="632250816"/>
        <w:rPr>
          <w:rFonts w:ascii="Arial" w:eastAsia="Times New Roman" w:hAnsi="Arial" w:cs="Arial"/>
          <w:sz w:val="20"/>
          <w:szCs w:val="20"/>
          <w:lang w:val="en"/>
        </w:rPr>
      </w:pPr>
      <w:r w:rsidRPr="00AF0FDA">
        <w:rPr>
          <w:rFonts w:ascii="Arial" w:eastAsia="Times New Roman" w:hAnsi="Arial" w:cs="Arial"/>
          <w:sz w:val="20"/>
          <w:szCs w:val="20"/>
          <w:lang w:val="en"/>
        </w:rPr>
        <w:t xml:space="preserve">___ Other (specify): _________________ </w:t>
      </w:r>
    </w:p>
    <w:p w14:paraId="4A2BFF28" w14:textId="77777777" w:rsidR="00D64A40" w:rsidRPr="00AF0FDA" w:rsidRDefault="00D64A40" w:rsidP="00AF0FDA">
      <w:pPr>
        <w:spacing w:after="0" w:line="276" w:lineRule="auto"/>
        <w:divId w:val="508064635"/>
        <w:rPr>
          <w:rFonts w:ascii="Arial" w:eastAsia="Times New Roman" w:hAnsi="Arial" w:cs="Arial"/>
          <w:sz w:val="20"/>
          <w:szCs w:val="20"/>
          <w:lang w:val="en"/>
        </w:rPr>
      </w:pPr>
      <w:r w:rsidRPr="00AF0FDA">
        <w:rPr>
          <w:rFonts w:ascii="Arial" w:eastAsia="Times New Roman" w:hAnsi="Arial" w:cs="Arial"/>
          <w:sz w:val="20"/>
          <w:szCs w:val="20"/>
          <w:lang w:val="en"/>
        </w:rPr>
        <w:t xml:space="preserve">___ Glottic larynx  </w:t>
      </w:r>
    </w:p>
    <w:p w14:paraId="14E88B09" w14:textId="45E8677D" w:rsidR="00D64A40" w:rsidRPr="00AF0FDA" w:rsidRDefault="00D64A40" w:rsidP="00AF0FDA">
      <w:pPr>
        <w:spacing w:after="0" w:line="276" w:lineRule="auto"/>
        <w:ind w:firstLine="240"/>
        <w:divId w:val="1517578808"/>
        <w:rPr>
          <w:rFonts w:ascii="Arial" w:eastAsia="Times New Roman" w:hAnsi="Arial" w:cs="Arial"/>
          <w:b/>
          <w:bCs/>
          <w:sz w:val="20"/>
          <w:szCs w:val="20"/>
          <w:lang w:val="en"/>
        </w:rPr>
      </w:pPr>
      <w:r w:rsidRPr="00AF0FDA">
        <w:rPr>
          <w:rFonts w:ascii="Arial" w:eastAsia="Times New Roman" w:hAnsi="Arial" w:cs="Arial"/>
          <w:b/>
          <w:bCs/>
          <w:sz w:val="20"/>
          <w:szCs w:val="20"/>
          <w:lang w:val="en"/>
        </w:rPr>
        <w:t>+Tumor Subsite(</w:t>
      </w:r>
      <w:r w:rsidR="00C64410" w:rsidRPr="00AF0FDA">
        <w:rPr>
          <w:rFonts w:ascii="Arial" w:eastAsia="Times New Roman" w:hAnsi="Arial" w:cs="Arial"/>
          <w:b/>
          <w:bCs/>
          <w:sz w:val="20"/>
          <w:szCs w:val="20"/>
          <w:lang w:val="en"/>
        </w:rPr>
        <w:t>s) (</w:t>
      </w:r>
      <w:r w:rsidRPr="00AF0FDA">
        <w:rPr>
          <w:rFonts w:ascii="Arial" w:eastAsia="Times New Roman" w:hAnsi="Arial" w:cs="Arial"/>
          <w:b/>
          <w:bCs/>
          <w:sz w:val="20"/>
          <w:szCs w:val="20"/>
          <w:lang w:val="en"/>
        </w:rPr>
        <w:t xml:space="preserve">select all that apply) </w:t>
      </w:r>
    </w:p>
    <w:p w14:paraId="382A8228" w14:textId="77777777" w:rsidR="00D64A40" w:rsidRPr="00AF0FDA" w:rsidRDefault="00D64A40" w:rsidP="00AF0FDA">
      <w:pPr>
        <w:spacing w:after="0" w:line="276" w:lineRule="auto"/>
        <w:ind w:firstLine="240"/>
        <w:divId w:val="139930310"/>
        <w:rPr>
          <w:rFonts w:ascii="Arial" w:eastAsia="Times New Roman" w:hAnsi="Arial" w:cs="Arial"/>
          <w:sz w:val="20"/>
          <w:szCs w:val="20"/>
          <w:lang w:val="en"/>
        </w:rPr>
      </w:pPr>
      <w:r w:rsidRPr="00AF0FDA">
        <w:rPr>
          <w:rFonts w:ascii="Arial" w:eastAsia="Times New Roman" w:hAnsi="Arial" w:cs="Arial"/>
          <w:sz w:val="20"/>
          <w:szCs w:val="20"/>
          <w:lang w:val="en"/>
        </w:rPr>
        <w:t xml:space="preserve">___ True vocal cord  </w:t>
      </w:r>
    </w:p>
    <w:p w14:paraId="51D0009D" w14:textId="77777777" w:rsidR="00D64A40" w:rsidRPr="00AF0FDA" w:rsidRDefault="00D64A40" w:rsidP="00AF0FDA">
      <w:pPr>
        <w:spacing w:after="0" w:line="276" w:lineRule="auto"/>
        <w:ind w:firstLine="240"/>
        <w:divId w:val="191310159"/>
        <w:rPr>
          <w:rFonts w:ascii="Arial" w:eastAsia="Times New Roman" w:hAnsi="Arial" w:cs="Arial"/>
          <w:sz w:val="20"/>
          <w:szCs w:val="20"/>
          <w:lang w:val="en"/>
        </w:rPr>
      </w:pPr>
      <w:r w:rsidRPr="00AF0FDA">
        <w:rPr>
          <w:rFonts w:ascii="Arial" w:eastAsia="Times New Roman" w:hAnsi="Arial" w:cs="Arial"/>
          <w:sz w:val="20"/>
          <w:szCs w:val="20"/>
          <w:lang w:val="en"/>
        </w:rPr>
        <w:t xml:space="preserve">___ Anterior commissure  </w:t>
      </w:r>
    </w:p>
    <w:p w14:paraId="33B456D6" w14:textId="77777777" w:rsidR="00D64A40" w:rsidRPr="00AF0FDA" w:rsidRDefault="00D64A40" w:rsidP="00AF0FDA">
      <w:pPr>
        <w:spacing w:after="0" w:line="276" w:lineRule="auto"/>
        <w:ind w:firstLine="240"/>
        <w:divId w:val="1093866985"/>
        <w:rPr>
          <w:rFonts w:ascii="Arial" w:eastAsia="Times New Roman" w:hAnsi="Arial" w:cs="Arial"/>
          <w:sz w:val="20"/>
          <w:szCs w:val="20"/>
          <w:lang w:val="en"/>
        </w:rPr>
      </w:pPr>
      <w:r w:rsidRPr="00AF0FDA">
        <w:rPr>
          <w:rFonts w:ascii="Arial" w:eastAsia="Times New Roman" w:hAnsi="Arial" w:cs="Arial"/>
          <w:sz w:val="20"/>
          <w:szCs w:val="20"/>
          <w:lang w:val="en"/>
        </w:rPr>
        <w:t xml:space="preserve">___ Posterior commissure  </w:t>
      </w:r>
    </w:p>
    <w:p w14:paraId="28741461" w14:textId="77777777" w:rsidR="00D64A40" w:rsidRPr="00AF0FDA" w:rsidRDefault="00D64A40" w:rsidP="00AF0FDA">
      <w:pPr>
        <w:spacing w:after="0" w:line="276" w:lineRule="auto"/>
        <w:ind w:firstLine="240"/>
        <w:divId w:val="311101043"/>
        <w:rPr>
          <w:rFonts w:ascii="Arial" w:eastAsia="Times New Roman" w:hAnsi="Arial" w:cs="Arial"/>
          <w:sz w:val="20"/>
          <w:szCs w:val="20"/>
          <w:lang w:val="en"/>
        </w:rPr>
      </w:pPr>
      <w:r w:rsidRPr="00AF0FDA">
        <w:rPr>
          <w:rFonts w:ascii="Arial" w:eastAsia="Times New Roman" w:hAnsi="Arial" w:cs="Arial"/>
          <w:sz w:val="20"/>
          <w:szCs w:val="20"/>
          <w:lang w:val="en"/>
        </w:rPr>
        <w:t xml:space="preserve">___ Other (specify): _________________ </w:t>
      </w:r>
    </w:p>
    <w:p w14:paraId="083E8F67" w14:textId="77777777" w:rsidR="00D64A40" w:rsidRPr="00AF0FDA" w:rsidRDefault="00D64A40" w:rsidP="00AF0FDA">
      <w:pPr>
        <w:spacing w:after="0" w:line="276" w:lineRule="auto"/>
        <w:divId w:val="1789012494"/>
        <w:rPr>
          <w:rFonts w:ascii="Arial" w:eastAsia="Times New Roman" w:hAnsi="Arial" w:cs="Arial"/>
          <w:sz w:val="20"/>
          <w:szCs w:val="20"/>
          <w:lang w:val="en"/>
        </w:rPr>
      </w:pPr>
      <w:r w:rsidRPr="00AF0FDA">
        <w:rPr>
          <w:rFonts w:ascii="Arial" w:eastAsia="Times New Roman" w:hAnsi="Arial" w:cs="Arial"/>
          <w:sz w:val="20"/>
          <w:szCs w:val="20"/>
          <w:lang w:val="en"/>
        </w:rPr>
        <w:t xml:space="preserve">___ Subglottic larynx  </w:t>
      </w:r>
    </w:p>
    <w:p w14:paraId="631024CD" w14:textId="77777777" w:rsidR="00D64A40" w:rsidRPr="00AF0FDA" w:rsidRDefault="00D64A40" w:rsidP="00AF0FDA">
      <w:pPr>
        <w:spacing w:after="0" w:line="276" w:lineRule="auto"/>
        <w:divId w:val="1728600882"/>
        <w:rPr>
          <w:rFonts w:ascii="Arial" w:eastAsia="Times New Roman" w:hAnsi="Arial" w:cs="Arial"/>
          <w:sz w:val="20"/>
          <w:szCs w:val="20"/>
          <w:lang w:val="en"/>
        </w:rPr>
      </w:pPr>
      <w:r w:rsidRPr="00AF0FDA">
        <w:rPr>
          <w:rFonts w:ascii="Arial" w:eastAsia="Times New Roman" w:hAnsi="Arial" w:cs="Arial"/>
          <w:sz w:val="20"/>
          <w:szCs w:val="20"/>
          <w:lang w:val="en"/>
        </w:rPr>
        <w:t xml:space="preserve">___ Trachea  </w:t>
      </w:r>
    </w:p>
    <w:p w14:paraId="7D60CA20" w14:textId="77777777" w:rsidR="00D64A40" w:rsidRPr="00AF0FDA" w:rsidRDefault="00D64A40" w:rsidP="00AF0FDA">
      <w:pPr>
        <w:spacing w:after="0" w:line="276" w:lineRule="auto"/>
        <w:divId w:val="591862699"/>
        <w:rPr>
          <w:rFonts w:ascii="Arial" w:eastAsia="Times New Roman" w:hAnsi="Arial" w:cs="Arial"/>
          <w:sz w:val="20"/>
          <w:szCs w:val="20"/>
          <w:lang w:val="en"/>
        </w:rPr>
      </w:pPr>
      <w:r w:rsidRPr="00AF0FDA">
        <w:rPr>
          <w:rFonts w:ascii="Arial" w:eastAsia="Times New Roman" w:hAnsi="Arial" w:cs="Arial"/>
          <w:sz w:val="20"/>
          <w:szCs w:val="20"/>
          <w:lang w:val="en"/>
        </w:rPr>
        <w:t xml:space="preserve">___ Cervical esophagus  </w:t>
      </w:r>
    </w:p>
    <w:p w14:paraId="05371EEC" w14:textId="77777777" w:rsidR="00D64A40" w:rsidRPr="00AF0FDA" w:rsidRDefault="00D64A40" w:rsidP="00AF0FDA">
      <w:pPr>
        <w:spacing w:after="0" w:line="276" w:lineRule="auto"/>
        <w:divId w:val="2121295429"/>
        <w:rPr>
          <w:rFonts w:ascii="Arial" w:eastAsia="Times New Roman" w:hAnsi="Arial" w:cs="Arial"/>
          <w:sz w:val="20"/>
          <w:szCs w:val="20"/>
          <w:lang w:val="en"/>
        </w:rPr>
      </w:pPr>
      <w:r w:rsidRPr="00AF0FDA">
        <w:rPr>
          <w:rFonts w:ascii="Arial" w:eastAsia="Times New Roman" w:hAnsi="Arial" w:cs="Arial"/>
          <w:sz w:val="20"/>
          <w:szCs w:val="20"/>
          <w:lang w:val="en"/>
        </w:rPr>
        <w:t xml:space="preserve">___ Nasopharynx  </w:t>
      </w:r>
    </w:p>
    <w:p w14:paraId="2EA9E96D" w14:textId="7839B183" w:rsidR="00D64A40" w:rsidRPr="00AF0FDA" w:rsidRDefault="00D64A40" w:rsidP="00AF0FDA">
      <w:pPr>
        <w:spacing w:after="0" w:line="276" w:lineRule="auto"/>
        <w:ind w:firstLine="240"/>
        <w:divId w:val="423110158"/>
        <w:rPr>
          <w:rFonts w:ascii="Arial" w:eastAsia="Times New Roman" w:hAnsi="Arial" w:cs="Arial"/>
          <w:b/>
          <w:bCs/>
          <w:sz w:val="20"/>
          <w:szCs w:val="20"/>
          <w:lang w:val="en"/>
        </w:rPr>
      </w:pPr>
      <w:r w:rsidRPr="00AF0FDA">
        <w:rPr>
          <w:rFonts w:ascii="Arial" w:eastAsia="Times New Roman" w:hAnsi="Arial" w:cs="Arial"/>
          <w:b/>
          <w:bCs/>
          <w:sz w:val="20"/>
          <w:szCs w:val="20"/>
          <w:lang w:val="en"/>
        </w:rPr>
        <w:t>+Tumor Subsite(</w:t>
      </w:r>
      <w:r w:rsidR="00C64410" w:rsidRPr="00AF0FDA">
        <w:rPr>
          <w:rFonts w:ascii="Arial" w:eastAsia="Times New Roman" w:hAnsi="Arial" w:cs="Arial"/>
          <w:b/>
          <w:bCs/>
          <w:sz w:val="20"/>
          <w:szCs w:val="20"/>
          <w:lang w:val="en"/>
        </w:rPr>
        <w:t>s) (</w:t>
      </w:r>
      <w:r w:rsidRPr="00AF0FDA">
        <w:rPr>
          <w:rFonts w:ascii="Arial" w:eastAsia="Times New Roman" w:hAnsi="Arial" w:cs="Arial"/>
          <w:b/>
          <w:bCs/>
          <w:sz w:val="20"/>
          <w:szCs w:val="20"/>
          <w:lang w:val="en"/>
        </w:rPr>
        <w:t xml:space="preserve">select all that apply) </w:t>
      </w:r>
    </w:p>
    <w:p w14:paraId="476CBC16" w14:textId="77777777" w:rsidR="00D64A40" w:rsidRPr="00AF0FDA" w:rsidRDefault="00D64A40" w:rsidP="00AF0FDA">
      <w:pPr>
        <w:spacing w:after="0" w:line="276" w:lineRule="auto"/>
        <w:ind w:firstLine="240"/>
        <w:divId w:val="82456306"/>
        <w:rPr>
          <w:rFonts w:ascii="Arial" w:eastAsia="Times New Roman" w:hAnsi="Arial" w:cs="Arial"/>
          <w:sz w:val="20"/>
          <w:szCs w:val="20"/>
          <w:lang w:val="en"/>
        </w:rPr>
      </w:pPr>
      <w:r w:rsidRPr="00AF0FDA">
        <w:rPr>
          <w:rFonts w:ascii="Arial" w:eastAsia="Times New Roman" w:hAnsi="Arial" w:cs="Arial"/>
          <w:sz w:val="20"/>
          <w:szCs w:val="20"/>
          <w:lang w:val="en"/>
        </w:rPr>
        <w:t xml:space="preserve">___ Superior wall  </w:t>
      </w:r>
    </w:p>
    <w:p w14:paraId="31786864" w14:textId="77777777" w:rsidR="00D64A40" w:rsidRPr="00AF0FDA" w:rsidRDefault="00D64A40" w:rsidP="00AF0FDA">
      <w:pPr>
        <w:spacing w:after="0" w:line="276" w:lineRule="auto"/>
        <w:ind w:firstLine="240"/>
        <w:divId w:val="358434497"/>
        <w:rPr>
          <w:rFonts w:ascii="Arial" w:eastAsia="Times New Roman" w:hAnsi="Arial" w:cs="Arial"/>
          <w:sz w:val="20"/>
          <w:szCs w:val="20"/>
          <w:lang w:val="en"/>
        </w:rPr>
      </w:pPr>
      <w:r w:rsidRPr="00AF0FDA">
        <w:rPr>
          <w:rFonts w:ascii="Arial" w:eastAsia="Times New Roman" w:hAnsi="Arial" w:cs="Arial"/>
          <w:sz w:val="20"/>
          <w:szCs w:val="20"/>
          <w:lang w:val="en"/>
        </w:rPr>
        <w:t xml:space="preserve">___ Posterior wall  </w:t>
      </w:r>
    </w:p>
    <w:p w14:paraId="73499A58" w14:textId="77777777" w:rsidR="00D64A40" w:rsidRPr="00AF0FDA" w:rsidRDefault="00D64A40" w:rsidP="00AF0FDA">
      <w:pPr>
        <w:spacing w:after="0" w:line="276" w:lineRule="auto"/>
        <w:ind w:firstLine="240"/>
        <w:divId w:val="43606351"/>
        <w:rPr>
          <w:rFonts w:ascii="Arial" w:eastAsia="Times New Roman" w:hAnsi="Arial" w:cs="Arial"/>
          <w:sz w:val="20"/>
          <w:szCs w:val="20"/>
          <w:lang w:val="en"/>
        </w:rPr>
      </w:pPr>
      <w:r w:rsidRPr="00AF0FDA">
        <w:rPr>
          <w:rFonts w:ascii="Arial" w:eastAsia="Times New Roman" w:hAnsi="Arial" w:cs="Arial"/>
          <w:sz w:val="20"/>
          <w:szCs w:val="20"/>
          <w:lang w:val="en"/>
        </w:rPr>
        <w:t xml:space="preserve">___ Nasopharyngeal tonsils (adenoids)  </w:t>
      </w:r>
    </w:p>
    <w:p w14:paraId="69B30FE3" w14:textId="77777777" w:rsidR="00D64A40" w:rsidRPr="00AF0FDA" w:rsidRDefault="00D64A40" w:rsidP="00AF0FDA">
      <w:pPr>
        <w:spacing w:after="0" w:line="276" w:lineRule="auto"/>
        <w:ind w:firstLine="240"/>
        <w:divId w:val="967591599"/>
        <w:rPr>
          <w:rFonts w:ascii="Arial" w:eastAsia="Times New Roman" w:hAnsi="Arial" w:cs="Arial"/>
          <w:sz w:val="20"/>
          <w:szCs w:val="20"/>
          <w:lang w:val="en"/>
        </w:rPr>
      </w:pPr>
      <w:r w:rsidRPr="00AF0FDA">
        <w:rPr>
          <w:rFonts w:ascii="Arial" w:eastAsia="Times New Roman" w:hAnsi="Arial" w:cs="Arial"/>
          <w:sz w:val="20"/>
          <w:szCs w:val="20"/>
          <w:lang w:val="en"/>
        </w:rPr>
        <w:t xml:space="preserve">___ Anterior wall  </w:t>
      </w:r>
    </w:p>
    <w:p w14:paraId="1575634A" w14:textId="77777777" w:rsidR="00D64A40" w:rsidRPr="00AF0FDA" w:rsidRDefault="00D64A40" w:rsidP="00AF0FDA">
      <w:pPr>
        <w:spacing w:after="0" w:line="276" w:lineRule="auto"/>
        <w:ind w:firstLine="240"/>
        <w:divId w:val="1216552295"/>
        <w:rPr>
          <w:rFonts w:ascii="Arial" w:eastAsia="Times New Roman" w:hAnsi="Arial" w:cs="Arial"/>
          <w:sz w:val="20"/>
          <w:szCs w:val="20"/>
          <w:lang w:val="en"/>
        </w:rPr>
      </w:pPr>
      <w:r w:rsidRPr="00AF0FDA">
        <w:rPr>
          <w:rFonts w:ascii="Arial" w:eastAsia="Times New Roman" w:hAnsi="Arial" w:cs="Arial"/>
          <w:sz w:val="20"/>
          <w:szCs w:val="20"/>
          <w:lang w:val="en"/>
        </w:rPr>
        <w:t xml:space="preserve">___ Lateral wall (including lateral pharyngeal recess [i.e., Rosenmüller fossa])  </w:t>
      </w:r>
    </w:p>
    <w:p w14:paraId="536ECFF8" w14:textId="77777777" w:rsidR="00D64A40" w:rsidRPr="00AF0FDA" w:rsidRDefault="00D64A40" w:rsidP="00AF0FDA">
      <w:pPr>
        <w:spacing w:after="0" w:line="276" w:lineRule="auto"/>
        <w:ind w:firstLine="240"/>
        <w:divId w:val="2061635448"/>
        <w:rPr>
          <w:rFonts w:ascii="Arial" w:eastAsia="Times New Roman" w:hAnsi="Arial" w:cs="Arial"/>
          <w:sz w:val="20"/>
          <w:szCs w:val="20"/>
          <w:lang w:val="en"/>
        </w:rPr>
      </w:pPr>
      <w:r w:rsidRPr="00AF0FDA">
        <w:rPr>
          <w:rFonts w:ascii="Arial" w:eastAsia="Times New Roman" w:hAnsi="Arial" w:cs="Arial"/>
          <w:sz w:val="20"/>
          <w:szCs w:val="20"/>
          <w:lang w:val="en"/>
        </w:rPr>
        <w:t xml:space="preserve">___ Other (specify): _________________ </w:t>
      </w:r>
    </w:p>
    <w:p w14:paraId="5D2D3EE0" w14:textId="77777777" w:rsidR="00D64A40" w:rsidRPr="00AF0FDA" w:rsidRDefault="00D64A40" w:rsidP="00AF0FDA">
      <w:pPr>
        <w:spacing w:after="0" w:line="276" w:lineRule="auto"/>
        <w:divId w:val="212471632"/>
        <w:rPr>
          <w:rFonts w:ascii="Arial" w:eastAsia="Times New Roman" w:hAnsi="Arial" w:cs="Arial"/>
          <w:sz w:val="20"/>
          <w:szCs w:val="20"/>
          <w:lang w:val="en"/>
        </w:rPr>
      </w:pPr>
      <w:r w:rsidRPr="00AF0FDA">
        <w:rPr>
          <w:rFonts w:ascii="Arial" w:eastAsia="Times New Roman" w:hAnsi="Arial" w:cs="Arial"/>
          <w:sz w:val="20"/>
          <w:szCs w:val="20"/>
          <w:lang w:val="en"/>
        </w:rPr>
        <w:t xml:space="preserve">___ Nasal and paranasal sinuses  </w:t>
      </w:r>
    </w:p>
    <w:p w14:paraId="2BD1F2CA" w14:textId="5749D17F" w:rsidR="00D64A40" w:rsidRPr="00AF0FDA" w:rsidRDefault="00D64A40" w:rsidP="00AF0FDA">
      <w:pPr>
        <w:spacing w:after="0" w:line="276" w:lineRule="auto"/>
        <w:ind w:firstLine="240"/>
        <w:divId w:val="55275755"/>
        <w:rPr>
          <w:rFonts w:ascii="Arial" w:eastAsia="Times New Roman" w:hAnsi="Arial" w:cs="Arial"/>
          <w:b/>
          <w:bCs/>
          <w:sz w:val="20"/>
          <w:szCs w:val="20"/>
          <w:lang w:val="en"/>
        </w:rPr>
      </w:pPr>
      <w:r w:rsidRPr="00AF0FDA">
        <w:rPr>
          <w:rFonts w:ascii="Arial" w:eastAsia="Times New Roman" w:hAnsi="Arial" w:cs="Arial"/>
          <w:b/>
          <w:bCs/>
          <w:sz w:val="20"/>
          <w:szCs w:val="20"/>
          <w:lang w:val="en"/>
        </w:rPr>
        <w:t>+Tumor Subsite(</w:t>
      </w:r>
      <w:r w:rsidR="00C64410" w:rsidRPr="00AF0FDA">
        <w:rPr>
          <w:rFonts w:ascii="Arial" w:eastAsia="Times New Roman" w:hAnsi="Arial" w:cs="Arial"/>
          <w:b/>
          <w:bCs/>
          <w:sz w:val="20"/>
          <w:szCs w:val="20"/>
          <w:lang w:val="en"/>
        </w:rPr>
        <w:t>s) (</w:t>
      </w:r>
      <w:r w:rsidRPr="00AF0FDA">
        <w:rPr>
          <w:rFonts w:ascii="Arial" w:eastAsia="Times New Roman" w:hAnsi="Arial" w:cs="Arial"/>
          <w:b/>
          <w:bCs/>
          <w:sz w:val="20"/>
          <w:szCs w:val="20"/>
          <w:lang w:val="en"/>
        </w:rPr>
        <w:t xml:space="preserve">select all that apply) </w:t>
      </w:r>
    </w:p>
    <w:p w14:paraId="305BF9F0" w14:textId="77777777" w:rsidR="00D64A40" w:rsidRPr="00AF0FDA" w:rsidRDefault="00D64A40" w:rsidP="00AF0FDA">
      <w:pPr>
        <w:spacing w:after="0" w:line="276" w:lineRule="auto"/>
        <w:ind w:firstLine="240"/>
        <w:divId w:val="351150383"/>
        <w:rPr>
          <w:rFonts w:ascii="Arial" w:eastAsia="Times New Roman" w:hAnsi="Arial" w:cs="Arial"/>
          <w:sz w:val="20"/>
          <w:szCs w:val="20"/>
          <w:lang w:val="en"/>
        </w:rPr>
      </w:pPr>
      <w:r w:rsidRPr="00AF0FDA">
        <w:rPr>
          <w:rFonts w:ascii="Arial" w:eastAsia="Times New Roman" w:hAnsi="Arial" w:cs="Arial"/>
          <w:sz w:val="20"/>
          <w:szCs w:val="20"/>
          <w:lang w:val="en"/>
        </w:rPr>
        <w:t xml:space="preserve">___ Nasal septum  </w:t>
      </w:r>
    </w:p>
    <w:p w14:paraId="53903BC3" w14:textId="77777777" w:rsidR="00D64A40" w:rsidRPr="00AF0FDA" w:rsidRDefault="00D64A40" w:rsidP="00AF0FDA">
      <w:pPr>
        <w:spacing w:after="0" w:line="276" w:lineRule="auto"/>
        <w:ind w:firstLine="240"/>
        <w:divId w:val="667749568"/>
        <w:rPr>
          <w:rFonts w:ascii="Arial" w:eastAsia="Times New Roman" w:hAnsi="Arial" w:cs="Arial"/>
          <w:sz w:val="20"/>
          <w:szCs w:val="20"/>
          <w:lang w:val="en"/>
        </w:rPr>
      </w:pPr>
      <w:r w:rsidRPr="00AF0FDA">
        <w:rPr>
          <w:rFonts w:ascii="Arial" w:eastAsia="Times New Roman" w:hAnsi="Arial" w:cs="Arial"/>
          <w:sz w:val="20"/>
          <w:szCs w:val="20"/>
          <w:lang w:val="en"/>
        </w:rPr>
        <w:t xml:space="preserve">___ Nasal floor  </w:t>
      </w:r>
    </w:p>
    <w:p w14:paraId="5F517DEE" w14:textId="77777777" w:rsidR="00D64A40" w:rsidRPr="00AF0FDA" w:rsidRDefault="00D64A40" w:rsidP="00AF0FDA">
      <w:pPr>
        <w:spacing w:after="0" w:line="276" w:lineRule="auto"/>
        <w:ind w:firstLine="240"/>
        <w:divId w:val="1072460959"/>
        <w:rPr>
          <w:rFonts w:ascii="Arial" w:eastAsia="Times New Roman" w:hAnsi="Arial" w:cs="Arial"/>
          <w:sz w:val="20"/>
          <w:szCs w:val="20"/>
          <w:lang w:val="en"/>
        </w:rPr>
      </w:pPr>
      <w:r w:rsidRPr="00AF0FDA">
        <w:rPr>
          <w:rFonts w:ascii="Arial" w:eastAsia="Times New Roman" w:hAnsi="Arial" w:cs="Arial"/>
          <w:sz w:val="20"/>
          <w:szCs w:val="20"/>
          <w:lang w:val="en"/>
        </w:rPr>
        <w:t xml:space="preserve">___ Nasal lateral wall  </w:t>
      </w:r>
    </w:p>
    <w:p w14:paraId="54590859" w14:textId="77777777" w:rsidR="00D64A40" w:rsidRPr="00AF0FDA" w:rsidRDefault="00D64A40" w:rsidP="00AF0FDA">
      <w:pPr>
        <w:spacing w:after="0" w:line="276" w:lineRule="auto"/>
        <w:ind w:firstLine="240"/>
        <w:divId w:val="508764128"/>
        <w:rPr>
          <w:rFonts w:ascii="Arial" w:eastAsia="Times New Roman" w:hAnsi="Arial" w:cs="Arial"/>
          <w:sz w:val="20"/>
          <w:szCs w:val="20"/>
          <w:lang w:val="en"/>
        </w:rPr>
      </w:pPr>
      <w:r w:rsidRPr="00AF0FDA">
        <w:rPr>
          <w:rFonts w:ascii="Arial" w:eastAsia="Times New Roman" w:hAnsi="Arial" w:cs="Arial"/>
          <w:sz w:val="20"/>
          <w:szCs w:val="20"/>
          <w:lang w:val="en"/>
        </w:rPr>
        <w:t xml:space="preserve">___ Nasal vestibule  </w:t>
      </w:r>
    </w:p>
    <w:p w14:paraId="76A225F4" w14:textId="77777777" w:rsidR="00D64A40" w:rsidRPr="00AF0FDA" w:rsidRDefault="00D64A40" w:rsidP="00AF0FDA">
      <w:pPr>
        <w:spacing w:after="0" w:line="276" w:lineRule="auto"/>
        <w:ind w:firstLine="240"/>
        <w:divId w:val="1631519931"/>
        <w:rPr>
          <w:rFonts w:ascii="Arial" w:eastAsia="Times New Roman" w:hAnsi="Arial" w:cs="Arial"/>
          <w:sz w:val="20"/>
          <w:szCs w:val="20"/>
          <w:lang w:val="en"/>
        </w:rPr>
      </w:pPr>
      <w:r w:rsidRPr="00AF0FDA">
        <w:rPr>
          <w:rFonts w:ascii="Arial" w:eastAsia="Times New Roman" w:hAnsi="Arial" w:cs="Arial"/>
          <w:sz w:val="20"/>
          <w:szCs w:val="20"/>
          <w:lang w:val="en"/>
        </w:rPr>
        <w:t xml:space="preserve">___ Nasal cavity, NOS  </w:t>
      </w:r>
    </w:p>
    <w:p w14:paraId="459709DC" w14:textId="77777777" w:rsidR="00D64A40" w:rsidRPr="00AF0FDA" w:rsidRDefault="00D64A40" w:rsidP="00AF0FDA">
      <w:pPr>
        <w:spacing w:after="0" w:line="276" w:lineRule="auto"/>
        <w:ind w:firstLine="240"/>
        <w:divId w:val="2120291153"/>
        <w:rPr>
          <w:rFonts w:ascii="Arial" w:eastAsia="Times New Roman" w:hAnsi="Arial" w:cs="Arial"/>
          <w:sz w:val="20"/>
          <w:szCs w:val="20"/>
          <w:lang w:val="en"/>
        </w:rPr>
      </w:pPr>
      <w:r w:rsidRPr="00AF0FDA">
        <w:rPr>
          <w:rFonts w:ascii="Arial" w:eastAsia="Times New Roman" w:hAnsi="Arial" w:cs="Arial"/>
          <w:sz w:val="20"/>
          <w:szCs w:val="20"/>
          <w:lang w:val="en"/>
        </w:rPr>
        <w:t xml:space="preserve">___ Middle ear  </w:t>
      </w:r>
    </w:p>
    <w:p w14:paraId="4E621F74" w14:textId="77777777" w:rsidR="00D64A40" w:rsidRPr="00AF0FDA" w:rsidRDefault="00D64A40" w:rsidP="00AF0FDA">
      <w:pPr>
        <w:spacing w:after="0" w:line="276" w:lineRule="auto"/>
        <w:ind w:firstLine="240"/>
        <w:divId w:val="613901316"/>
        <w:rPr>
          <w:rFonts w:ascii="Arial" w:eastAsia="Times New Roman" w:hAnsi="Arial" w:cs="Arial"/>
          <w:sz w:val="20"/>
          <w:szCs w:val="20"/>
          <w:lang w:val="en"/>
        </w:rPr>
      </w:pPr>
      <w:r w:rsidRPr="00AF0FDA">
        <w:rPr>
          <w:rFonts w:ascii="Arial" w:eastAsia="Times New Roman" w:hAnsi="Arial" w:cs="Arial"/>
          <w:sz w:val="20"/>
          <w:szCs w:val="20"/>
          <w:lang w:val="en"/>
        </w:rPr>
        <w:t xml:space="preserve">___ Paranasal sinus(es), maxillary  </w:t>
      </w:r>
    </w:p>
    <w:p w14:paraId="255D7983" w14:textId="77777777" w:rsidR="00D64A40" w:rsidRPr="00AF0FDA" w:rsidRDefault="00D64A40" w:rsidP="00AF0FDA">
      <w:pPr>
        <w:spacing w:after="0" w:line="276" w:lineRule="auto"/>
        <w:ind w:firstLine="240"/>
        <w:divId w:val="148519345"/>
        <w:rPr>
          <w:rFonts w:ascii="Arial" w:eastAsia="Times New Roman" w:hAnsi="Arial" w:cs="Arial"/>
          <w:sz w:val="20"/>
          <w:szCs w:val="20"/>
          <w:lang w:val="en"/>
        </w:rPr>
      </w:pPr>
      <w:r w:rsidRPr="00AF0FDA">
        <w:rPr>
          <w:rFonts w:ascii="Arial" w:eastAsia="Times New Roman" w:hAnsi="Arial" w:cs="Arial"/>
          <w:sz w:val="20"/>
          <w:szCs w:val="20"/>
          <w:lang w:val="en"/>
        </w:rPr>
        <w:t xml:space="preserve">___ Paranasal sinus(es), ethmoid  </w:t>
      </w:r>
    </w:p>
    <w:p w14:paraId="0E0B5E4D" w14:textId="77777777" w:rsidR="00D64A40" w:rsidRPr="00AF0FDA" w:rsidRDefault="00D64A40" w:rsidP="00AF0FDA">
      <w:pPr>
        <w:spacing w:after="0" w:line="276" w:lineRule="auto"/>
        <w:ind w:firstLine="240"/>
        <w:divId w:val="1277786590"/>
        <w:rPr>
          <w:rFonts w:ascii="Arial" w:eastAsia="Times New Roman" w:hAnsi="Arial" w:cs="Arial"/>
          <w:sz w:val="20"/>
          <w:szCs w:val="20"/>
          <w:lang w:val="en"/>
        </w:rPr>
      </w:pPr>
      <w:r w:rsidRPr="00AF0FDA">
        <w:rPr>
          <w:rFonts w:ascii="Arial" w:eastAsia="Times New Roman" w:hAnsi="Arial" w:cs="Arial"/>
          <w:sz w:val="20"/>
          <w:szCs w:val="20"/>
          <w:lang w:val="en"/>
        </w:rPr>
        <w:t xml:space="preserve">___ Paranasal sinus(es), frontal  </w:t>
      </w:r>
    </w:p>
    <w:p w14:paraId="652D5CED" w14:textId="77777777" w:rsidR="00D64A40" w:rsidRPr="00AF0FDA" w:rsidRDefault="00D64A40" w:rsidP="00AF0FDA">
      <w:pPr>
        <w:spacing w:after="0" w:line="276" w:lineRule="auto"/>
        <w:ind w:firstLine="240"/>
        <w:divId w:val="1670910117"/>
        <w:rPr>
          <w:rFonts w:ascii="Arial" w:eastAsia="Times New Roman" w:hAnsi="Arial" w:cs="Arial"/>
          <w:sz w:val="20"/>
          <w:szCs w:val="20"/>
          <w:lang w:val="en"/>
        </w:rPr>
      </w:pPr>
      <w:r w:rsidRPr="00AF0FDA">
        <w:rPr>
          <w:rFonts w:ascii="Arial" w:eastAsia="Times New Roman" w:hAnsi="Arial" w:cs="Arial"/>
          <w:sz w:val="20"/>
          <w:szCs w:val="20"/>
          <w:lang w:val="en"/>
        </w:rPr>
        <w:t xml:space="preserve">___ Paranasal sinus(es), sphenoid  </w:t>
      </w:r>
    </w:p>
    <w:p w14:paraId="1852EFB4" w14:textId="77777777" w:rsidR="00D64A40" w:rsidRPr="00AF0FDA" w:rsidRDefault="00D64A40" w:rsidP="00AF0FDA">
      <w:pPr>
        <w:spacing w:after="0" w:line="276" w:lineRule="auto"/>
        <w:ind w:firstLine="240"/>
        <w:divId w:val="396440443"/>
        <w:rPr>
          <w:rFonts w:ascii="Arial" w:eastAsia="Times New Roman" w:hAnsi="Arial" w:cs="Arial"/>
          <w:sz w:val="20"/>
          <w:szCs w:val="20"/>
          <w:lang w:val="en"/>
        </w:rPr>
      </w:pPr>
      <w:r w:rsidRPr="00AF0FDA">
        <w:rPr>
          <w:rFonts w:ascii="Arial" w:eastAsia="Times New Roman" w:hAnsi="Arial" w:cs="Arial"/>
          <w:sz w:val="20"/>
          <w:szCs w:val="20"/>
          <w:lang w:val="en"/>
        </w:rPr>
        <w:t xml:space="preserve">___ Other (specify): _________________ </w:t>
      </w:r>
    </w:p>
    <w:p w14:paraId="40C28CAE" w14:textId="77777777" w:rsidR="00D64A40" w:rsidRPr="00AF0FDA" w:rsidRDefault="00D64A40" w:rsidP="00AF0FDA">
      <w:pPr>
        <w:spacing w:after="0" w:line="276" w:lineRule="auto"/>
        <w:divId w:val="162136418"/>
        <w:rPr>
          <w:rFonts w:ascii="Arial" w:eastAsia="Times New Roman" w:hAnsi="Arial" w:cs="Arial"/>
          <w:sz w:val="20"/>
          <w:szCs w:val="20"/>
          <w:lang w:val="en"/>
        </w:rPr>
      </w:pPr>
      <w:r w:rsidRPr="00AF0FDA">
        <w:rPr>
          <w:rFonts w:ascii="Arial" w:eastAsia="Times New Roman" w:hAnsi="Arial" w:cs="Arial"/>
          <w:sz w:val="20"/>
          <w:szCs w:val="20"/>
          <w:lang w:val="en"/>
        </w:rPr>
        <w:t xml:space="preserve">___ Other (specify): _________________ </w:t>
      </w:r>
    </w:p>
    <w:p w14:paraId="029BC336" w14:textId="77777777" w:rsidR="00D64A40" w:rsidRPr="00AF0FDA" w:rsidRDefault="00D64A40" w:rsidP="00AF0FDA">
      <w:pPr>
        <w:spacing w:after="0" w:line="276" w:lineRule="auto"/>
        <w:divId w:val="349189837"/>
        <w:rPr>
          <w:rFonts w:ascii="Arial" w:eastAsia="Times New Roman" w:hAnsi="Arial" w:cs="Arial"/>
          <w:sz w:val="20"/>
          <w:szCs w:val="20"/>
          <w:lang w:val="en"/>
        </w:rPr>
      </w:pPr>
      <w:r w:rsidRPr="00AF0FDA">
        <w:rPr>
          <w:rFonts w:ascii="Arial" w:eastAsia="Times New Roman" w:hAnsi="Arial" w:cs="Arial"/>
          <w:sz w:val="20"/>
          <w:szCs w:val="20"/>
          <w:lang w:val="en"/>
        </w:rPr>
        <w:t xml:space="preserve">___ Not specified  </w:t>
      </w:r>
    </w:p>
    <w:p w14:paraId="2C9C937C" w14:textId="77777777" w:rsidR="00D64A40" w:rsidRPr="00AF0FDA" w:rsidRDefault="00D64A40" w:rsidP="00AF0FDA">
      <w:pPr>
        <w:spacing w:after="0" w:line="276" w:lineRule="auto"/>
        <w:divId w:val="230316563"/>
        <w:rPr>
          <w:rFonts w:ascii="Arial" w:eastAsia="Times New Roman" w:hAnsi="Arial" w:cs="Arial"/>
          <w:sz w:val="20"/>
          <w:szCs w:val="20"/>
          <w:lang w:val="en"/>
        </w:rPr>
      </w:pPr>
    </w:p>
    <w:p w14:paraId="0DD2BD9D" w14:textId="77777777" w:rsidR="00D64A40" w:rsidRPr="00AF0FDA" w:rsidRDefault="00D64A40" w:rsidP="00AF0FDA">
      <w:pPr>
        <w:spacing w:after="0" w:line="276" w:lineRule="auto"/>
        <w:divId w:val="1566842349"/>
        <w:rPr>
          <w:rFonts w:ascii="Arial" w:eastAsia="Times New Roman" w:hAnsi="Arial" w:cs="Arial"/>
          <w:b/>
          <w:bCs/>
          <w:sz w:val="20"/>
          <w:szCs w:val="20"/>
          <w:lang w:val="en"/>
        </w:rPr>
      </w:pPr>
      <w:r w:rsidRPr="00AF0FDA">
        <w:rPr>
          <w:rFonts w:ascii="Arial" w:eastAsia="Times New Roman" w:hAnsi="Arial" w:cs="Arial"/>
          <w:b/>
          <w:bCs/>
          <w:sz w:val="20"/>
          <w:szCs w:val="20"/>
          <w:lang w:val="en"/>
        </w:rPr>
        <w:lastRenderedPageBreak/>
        <w:t xml:space="preserve">Tumor Laterality  </w:t>
      </w:r>
    </w:p>
    <w:p w14:paraId="68C0F80A" w14:textId="77777777" w:rsidR="00D64A40" w:rsidRPr="00AF0FDA" w:rsidRDefault="00D64A40" w:rsidP="00AF0FDA">
      <w:pPr>
        <w:spacing w:after="0" w:line="276" w:lineRule="auto"/>
        <w:divId w:val="712847230"/>
        <w:rPr>
          <w:rFonts w:ascii="Arial" w:eastAsia="Times New Roman" w:hAnsi="Arial" w:cs="Arial"/>
          <w:sz w:val="20"/>
          <w:szCs w:val="20"/>
          <w:lang w:val="en"/>
        </w:rPr>
      </w:pPr>
      <w:r w:rsidRPr="00AF0FDA">
        <w:rPr>
          <w:rFonts w:ascii="Arial" w:eastAsia="Times New Roman" w:hAnsi="Arial" w:cs="Arial"/>
          <w:sz w:val="20"/>
          <w:szCs w:val="20"/>
          <w:lang w:val="en"/>
        </w:rPr>
        <w:t xml:space="preserve">___ Right  </w:t>
      </w:r>
    </w:p>
    <w:p w14:paraId="4DF886D3" w14:textId="77777777" w:rsidR="00D64A40" w:rsidRPr="00AF0FDA" w:rsidRDefault="00D64A40" w:rsidP="00AF0FDA">
      <w:pPr>
        <w:spacing w:after="0" w:line="276" w:lineRule="auto"/>
        <w:divId w:val="75977919"/>
        <w:rPr>
          <w:rFonts w:ascii="Arial" w:eastAsia="Times New Roman" w:hAnsi="Arial" w:cs="Arial"/>
          <w:sz w:val="20"/>
          <w:szCs w:val="20"/>
          <w:lang w:val="en"/>
        </w:rPr>
      </w:pPr>
      <w:r w:rsidRPr="00AF0FDA">
        <w:rPr>
          <w:rFonts w:ascii="Arial" w:eastAsia="Times New Roman" w:hAnsi="Arial" w:cs="Arial"/>
          <w:sz w:val="20"/>
          <w:szCs w:val="20"/>
          <w:lang w:val="en"/>
        </w:rPr>
        <w:t xml:space="preserve">___ Left  </w:t>
      </w:r>
    </w:p>
    <w:p w14:paraId="52593BC5" w14:textId="77777777" w:rsidR="00D64A40" w:rsidRPr="00AF0FDA" w:rsidRDefault="00D64A40" w:rsidP="00AF0FDA">
      <w:pPr>
        <w:spacing w:after="0" w:line="276" w:lineRule="auto"/>
        <w:divId w:val="1344823126"/>
        <w:rPr>
          <w:rFonts w:ascii="Arial" w:eastAsia="Times New Roman" w:hAnsi="Arial" w:cs="Arial"/>
          <w:sz w:val="20"/>
          <w:szCs w:val="20"/>
          <w:lang w:val="en"/>
        </w:rPr>
      </w:pPr>
      <w:r w:rsidRPr="00AF0FDA">
        <w:rPr>
          <w:rFonts w:ascii="Arial" w:eastAsia="Times New Roman" w:hAnsi="Arial" w:cs="Arial"/>
          <w:sz w:val="20"/>
          <w:szCs w:val="20"/>
          <w:lang w:val="en"/>
        </w:rPr>
        <w:t xml:space="preserve">___ Midline  </w:t>
      </w:r>
    </w:p>
    <w:p w14:paraId="4456DCB7" w14:textId="77777777" w:rsidR="00D64A40" w:rsidRPr="00AF0FDA" w:rsidRDefault="00D64A40" w:rsidP="00AF0FDA">
      <w:pPr>
        <w:spacing w:after="0" w:line="276" w:lineRule="auto"/>
        <w:divId w:val="394738999"/>
        <w:rPr>
          <w:rFonts w:ascii="Arial" w:eastAsia="Times New Roman" w:hAnsi="Arial" w:cs="Arial"/>
          <w:sz w:val="20"/>
          <w:szCs w:val="20"/>
          <w:lang w:val="en"/>
        </w:rPr>
      </w:pPr>
      <w:r w:rsidRPr="00AF0FDA">
        <w:rPr>
          <w:rFonts w:ascii="Arial" w:eastAsia="Times New Roman" w:hAnsi="Arial" w:cs="Arial"/>
          <w:sz w:val="20"/>
          <w:szCs w:val="20"/>
          <w:lang w:val="en"/>
        </w:rPr>
        <w:t xml:space="preserve">___ Not specified  </w:t>
      </w:r>
    </w:p>
    <w:p w14:paraId="535E44C0" w14:textId="77777777" w:rsidR="00D64A40" w:rsidRPr="00AF0FDA" w:rsidRDefault="00D64A40" w:rsidP="00AF0FDA">
      <w:pPr>
        <w:spacing w:after="0" w:line="276" w:lineRule="auto"/>
        <w:divId w:val="230316563"/>
        <w:rPr>
          <w:rFonts w:ascii="Arial" w:eastAsia="Times New Roman" w:hAnsi="Arial" w:cs="Arial"/>
          <w:sz w:val="20"/>
          <w:szCs w:val="20"/>
          <w:lang w:val="en"/>
        </w:rPr>
      </w:pPr>
    </w:p>
    <w:p w14:paraId="628065A5" w14:textId="77777777" w:rsidR="00D64A40" w:rsidRPr="00AF0FDA" w:rsidRDefault="00D64A40" w:rsidP="00AF0FDA">
      <w:pPr>
        <w:spacing w:after="0" w:line="276" w:lineRule="auto"/>
        <w:divId w:val="3291179"/>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Tumor Size  </w:t>
      </w:r>
    </w:p>
    <w:p w14:paraId="72C85A5B" w14:textId="77777777" w:rsidR="00D64A40" w:rsidRPr="00AF0FDA" w:rsidRDefault="00D64A40" w:rsidP="00AF0FDA">
      <w:pPr>
        <w:spacing w:after="0" w:line="276" w:lineRule="auto"/>
        <w:divId w:val="1970821292"/>
        <w:rPr>
          <w:rFonts w:ascii="Arial" w:eastAsia="Times New Roman" w:hAnsi="Arial" w:cs="Arial"/>
          <w:sz w:val="20"/>
          <w:szCs w:val="20"/>
          <w:lang w:val="en"/>
        </w:rPr>
      </w:pPr>
      <w:r w:rsidRPr="00AF0FDA">
        <w:rPr>
          <w:rFonts w:ascii="Arial" w:eastAsia="Times New Roman" w:hAnsi="Arial" w:cs="Arial"/>
          <w:sz w:val="20"/>
          <w:szCs w:val="20"/>
          <w:lang w:val="en"/>
        </w:rPr>
        <w:t>___ Greatest dimension in Centimeters (cm): _________________ cm</w:t>
      </w:r>
    </w:p>
    <w:p w14:paraId="0B3F5916" w14:textId="77777777" w:rsidR="00D64A40" w:rsidRPr="00AF0FDA" w:rsidRDefault="00D64A40" w:rsidP="00AF0FDA">
      <w:pPr>
        <w:spacing w:after="0" w:line="276" w:lineRule="auto"/>
        <w:divId w:val="1317800976"/>
        <w:rPr>
          <w:rFonts w:ascii="Arial" w:eastAsia="Times New Roman" w:hAnsi="Arial" w:cs="Arial"/>
          <w:sz w:val="20"/>
          <w:szCs w:val="20"/>
          <w:lang w:val="en"/>
        </w:rPr>
      </w:pPr>
      <w:r w:rsidRPr="00AF0FDA">
        <w:rPr>
          <w:rFonts w:ascii="Arial" w:eastAsia="Times New Roman" w:hAnsi="Arial" w:cs="Arial"/>
          <w:sz w:val="20"/>
          <w:szCs w:val="20"/>
          <w:lang w:val="en"/>
        </w:rPr>
        <w:t xml:space="preserve">___ Cannot be determined (explain): _________________ </w:t>
      </w:r>
    </w:p>
    <w:p w14:paraId="18495692" w14:textId="77777777" w:rsidR="00D64A40" w:rsidRPr="00AF0FDA" w:rsidRDefault="00D64A40" w:rsidP="00AF0FDA">
      <w:pPr>
        <w:spacing w:after="0" w:line="276" w:lineRule="auto"/>
        <w:divId w:val="230316563"/>
        <w:rPr>
          <w:rFonts w:ascii="Arial" w:eastAsia="Times New Roman" w:hAnsi="Arial" w:cs="Arial"/>
          <w:sz w:val="20"/>
          <w:szCs w:val="20"/>
          <w:lang w:val="en"/>
        </w:rPr>
      </w:pPr>
    </w:p>
    <w:p w14:paraId="508ACDA5" w14:textId="77777777" w:rsidR="00D64A40" w:rsidRPr="00AF0FDA" w:rsidRDefault="00D64A40" w:rsidP="00AF0FDA">
      <w:pPr>
        <w:spacing w:after="0" w:line="276" w:lineRule="auto"/>
        <w:divId w:val="1487895781"/>
        <w:rPr>
          <w:rFonts w:ascii="Arial" w:eastAsia="Times New Roman" w:hAnsi="Arial" w:cs="Arial"/>
          <w:b/>
          <w:bCs/>
          <w:sz w:val="20"/>
          <w:szCs w:val="20"/>
          <w:lang w:val="en"/>
        </w:rPr>
      </w:pPr>
      <w:proofErr w:type="gramStart"/>
      <w:r w:rsidRPr="00AF0FDA">
        <w:rPr>
          <w:rFonts w:ascii="Arial" w:eastAsia="Times New Roman" w:hAnsi="Arial" w:cs="Arial"/>
          <w:b/>
          <w:bCs/>
          <w:sz w:val="20"/>
          <w:szCs w:val="20"/>
          <w:lang w:val="en"/>
        </w:rPr>
        <w:t>Histologic</w:t>
      </w:r>
      <w:proofErr w:type="gramEnd"/>
      <w:r w:rsidRPr="00AF0FDA">
        <w:rPr>
          <w:rFonts w:ascii="Arial" w:eastAsia="Times New Roman" w:hAnsi="Arial" w:cs="Arial"/>
          <w:b/>
          <w:bCs/>
          <w:sz w:val="20"/>
          <w:szCs w:val="20"/>
          <w:lang w:val="en"/>
        </w:rPr>
        <w:t xml:space="preserve"> Type (Note </w:t>
      </w:r>
      <w:hyperlink w:anchor="N14626" w:tgtFrame="_top" w:history="1">
        <w:r w:rsidRPr="00AF0FDA">
          <w:rPr>
            <w:rStyle w:val="Hyperlink"/>
            <w:rFonts w:ascii="Arial" w:eastAsia="Times New Roman" w:hAnsi="Arial" w:cs="Arial"/>
            <w:b/>
            <w:bCs/>
            <w:sz w:val="20"/>
            <w:szCs w:val="20"/>
            <w:lang w:val="en"/>
          </w:rPr>
          <w:t>B</w:t>
        </w:r>
      </w:hyperlink>
      <w:r w:rsidRPr="00AF0FDA">
        <w:rPr>
          <w:rFonts w:ascii="Arial" w:eastAsia="Times New Roman" w:hAnsi="Arial" w:cs="Arial"/>
          <w:b/>
          <w:bCs/>
          <w:sz w:val="20"/>
          <w:szCs w:val="20"/>
          <w:lang w:val="en"/>
        </w:rPr>
        <w:t xml:space="preserve">) </w:t>
      </w:r>
    </w:p>
    <w:p w14:paraId="78000C07" w14:textId="77777777" w:rsidR="00D64A40" w:rsidRPr="00AF0FDA" w:rsidRDefault="00D64A40" w:rsidP="00AF0FDA">
      <w:pPr>
        <w:spacing w:after="0" w:line="276" w:lineRule="auto"/>
        <w:divId w:val="195582435"/>
        <w:rPr>
          <w:rFonts w:ascii="Arial" w:eastAsia="Times New Roman" w:hAnsi="Arial" w:cs="Arial"/>
          <w:sz w:val="20"/>
          <w:szCs w:val="20"/>
          <w:lang w:val="en"/>
        </w:rPr>
      </w:pPr>
      <w:r w:rsidRPr="00AF0FDA">
        <w:rPr>
          <w:rFonts w:ascii="Arial" w:eastAsia="Times New Roman" w:hAnsi="Arial" w:cs="Arial"/>
          <w:sz w:val="20"/>
          <w:szCs w:val="20"/>
          <w:lang w:val="en"/>
        </w:rPr>
        <w:t xml:space="preserve">___ Carcinoma ex pleomorphic adenoma  </w:t>
      </w:r>
    </w:p>
    <w:p w14:paraId="34DA679F" w14:textId="77777777" w:rsidR="00D64A40" w:rsidRPr="00AF0FDA" w:rsidRDefault="00D64A40" w:rsidP="00AF0FDA">
      <w:pPr>
        <w:spacing w:after="0" w:line="276" w:lineRule="auto"/>
        <w:ind w:firstLine="240"/>
        <w:divId w:val="174417643"/>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Architectural Type  </w:t>
      </w:r>
    </w:p>
    <w:p w14:paraId="39C61B00" w14:textId="77777777" w:rsidR="00D64A40" w:rsidRPr="00AF0FDA" w:rsidRDefault="00D64A40" w:rsidP="00AF0FDA">
      <w:pPr>
        <w:spacing w:after="0" w:line="276" w:lineRule="auto"/>
        <w:ind w:firstLine="240"/>
        <w:divId w:val="1691831789"/>
        <w:rPr>
          <w:rFonts w:ascii="Arial" w:eastAsia="Times New Roman" w:hAnsi="Arial" w:cs="Arial"/>
          <w:i/>
          <w:iCs/>
          <w:sz w:val="16"/>
          <w:szCs w:val="16"/>
          <w:lang w:val="en"/>
        </w:rPr>
      </w:pPr>
      <w:r w:rsidRPr="00AF0FDA">
        <w:rPr>
          <w:rFonts w:ascii="Arial" w:eastAsia="Times New Roman" w:hAnsi="Arial" w:cs="Arial"/>
          <w:i/>
          <w:iCs/>
          <w:sz w:val="16"/>
          <w:szCs w:val="16"/>
          <w:lang w:val="en"/>
        </w:rPr>
        <w:t xml:space="preserve">Required in addition to carcinoma type  </w:t>
      </w:r>
    </w:p>
    <w:p w14:paraId="0006997C" w14:textId="77777777" w:rsidR="00D64A40" w:rsidRPr="00AF0FDA" w:rsidRDefault="00D64A40" w:rsidP="00AF0FDA">
      <w:pPr>
        <w:spacing w:after="0" w:line="276" w:lineRule="auto"/>
        <w:ind w:firstLine="240"/>
        <w:divId w:val="175314090"/>
        <w:rPr>
          <w:rFonts w:ascii="Arial" w:eastAsia="Times New Roman" w:hAnsi="Arial" w:cs="Arial"/>
          <w:sz w:val="20"/>
          <w:szCs w:val="20"/>
          <w:lang w:val="en"/>
        </w:rPr>
      </w:pPr>
      <w:r w:rsidRPr="00AF0FDA">
        <w:rPr>
          <w:rFonts w:ascii="Arial" w:eastAsia="Times New Roman" w:hAnsi="Arial" w:cs="Arial"/>
          <w:sz w:val="20"/>
          <w:szCs w:val="20"/>
          <w:lang w:val="en"/>
        </w:rPr>
        <w:t xml:space="preserve">___ Minimally invasive  </w:t>
      </w:r>
    </w:p>
    <w:p w14:paraId="183ACC4B" w14:textId="77777777" w:rsidR="00D64A40" w:rsidRPr="00AF0FDA" w:rsidRDefault="00D64A40" w:rsidP="00AF0FDA">
      <w:pPr>
        <w:spacing w:after="0" w:line="276" w:lineRule="auto"/>
        <w:ind w:firstLine="240"/>
        <w:divId w:val="1522813997"/>
        <w:rPr>
          <w:rFonts w:ascii="Arial" w:eastAsia="Times New Roman" w:hAnsi="Arial" w:cs="Arial"/>
          <w:sz w:val="20"/>
          <w:szCs w:val="20"/>
          <w:lang w:val="en"/>
        </w:rPr>
      </w:pPr>
      <w:r w:rsidRPr="00AF0FDA">
        <w:rPr>
          <w:rFonts w:ascii="Arial" w:eastAsia="Times New Roman" w:hAnsi="Arial" w:cs="Arial"/>
          <w:sz w:val="20"/>
          <w:szCs w:val="20"/>
          <w:lang w:val="en"/>
        </w:rPr>
        <w:t xml:space="preserve">___ Invasive  </w:t>
      </w:r>
    </w:p>
    <w:p w14:paraId="22BC0D1A" w14:textId="77777777" w:rsidR="00D64A40" w:rsidRPr="00AF0FDA" w:rsidRDefault="00D64A40" w:rsidP="00AF0FDA">
      <w:pPr>
        <w:spacing w:after="0" w:line="276" w:lineRule="auto"/>
        <w:ind w:firstLine="240"/>
        <w:divId w:val="1858887582"/>
        <w:rPr>
          <w:rFonts w:ascii="Arial" w:eastAsia="Times New Roman" w:hAnsi="Arial" w:cs="Arial"/>
          <w:sz w:val="20"/>
          <w:szCs w:val="20"/>
          <w:lang w:val="en"/>
        </w:rPr>
      </w:pPr>
      <w:r w:rsidRPr="00AF0FDA">
        <w:rPr>
          <w:rFonts w:ascii="Arial" w:eastAsia="Times New Roman" w:hAnsi="Arial" w:cs="Arial"/>
          <w:sz w:val="20"/>
          <w:szCs w:val="20"/>
          <w:lang w:val="en"/>
        </w:rPr>
        <w:t xml:space="preserve">___ Intracapsular (non-invasive)  </w:t>
      </w:r>
    </w:p>
    <w:p w14:paraId="234F53E4" w14:textId="77777777" w:rsidR="00D64A40" w:rsidRPr="00AF0FDA" w:rsidRDefault="00D64A40" w:rsidP="00AF0FDA">
      <w:pPr>
        <w:spacing w:after="0" w:line="276" w:lineRule="auto"/>
        <w:ind w:firstLine="240"/>
        <w:divId w:val="1233614519"/>
        <w:rPr>
          <w:rFonts w:ascii="Arial" w:eastAsia="Times New Roman" w:hAnsi="Arial" w:cs="Arial"/>
          <w:sz w:val="20"/>
          <w:szCs w:val="20"/>
          <w:lang w:val="en"/>
        </w:rPr>
      </w:pPr>
      <w:r w:rsidRPr="00AF0FDA">
        <w:rPr>
          <w:rFonts w:ascii="Arial" w:eastAsia="Times New Roman" w:hAnsi="Arial" w:cs="Arial"/>
          <w:sz w:val="20"/>
          <w:szCs w:val="20"/>
          <w:lang w:val="en"/>
        </w:rPr>
        <w:t xml:space="preserve">___ Extent cannot be determined  </w:t>
      </w:r>
    </w:p>
    <w:p w14:paraId="355210FE" w14:textId="28F6386A" w:rsidR="00D64A40" w:rsidRPr="00AF0FDA" w:rsidRDefault="00D64A40" w:rsidP="00AF0FDA">
      <w:pPr>
        <w:spacing w:after="0" w:line="276" w:lineRule="auto"/>
        <w:ind w:firstLine="240"/>
        <w:divId w:val="1902784161"/>
        <w:rPr>
          <w:rFonts w:ascii="Arial" w:eastAsia="Times New Roman" w:hAnsi="Arial" w:cs="Arial"/>
          <w:b/>
          <w:bCs/>
          <w:sz w:val="20"/>
          <w:szCs w:val="20"/>
          <w:lang w:val="en"/>
        </w:rPr>
      </w:pPr>
      <w:r w:rsidRPr="00AF0FDA">
        <w:rPr>
          <w:rFonts w:ascii="Arial" w:eastAsia="Times New Roman" w:hAnsi="Arial" w:cs="Arial"/>
          <w:b/>
          <w:bCs/>
          <w:sz w:val="20"/>
          <w:szCs w:val="20"/>
          <w:lang w:val="en"/>
        </w:rPr>
        <w:t>Malignant Component Histologic Type(</w:t>
      </w:r>
      <w:r w:rsidR="00C64410" w:rsidRPr="00AF0FDA">
        <w:rPr>
          <w:rFonts w:ascii="Arial" w:eastAsia="Times New Roman" w:hAnsi="Arial" w:cs="Arial"/>
          <w:b/>
          <w:bCs/>
          <w:sz w:val="20"/>
          <w:szCs w:val="20"/>
          <w:lang w:val="en"/>
        </w:rPr>
        <w:t>s) (</w:t>
      </w:r>
      <w:r w:rsidRPr="00AF0FDA">
        <w:rPr>
          <w:rFonts w:ascii="Arial" w:eastAsia="Times New Roman" w:hAnsi="Arial" w:cs="Arial"/>
          <w:b/>
          <w:bCs/>
          <w:sz w:val="20"/>
          <w:szCs w:val="20"/>
          <w:lang w:val="en"/>
        </w:rPr>
        <w:t xml:space="preserve">select all that apply) </w:t>
      </w:r>
    </w:p>
    <w:p w14:paraId="2862BED6" w14:textId="77777777" w:rsidR="00D64A40" w:rsidRPr="00AF0FDA" w:rsidRDefault="00D64A40" w:rsidP="00AF0FDA">
      <w:pPr>
        <w:spacing w:after="0" w:line="276" w:lineRule="auto"/>
        <w:ind w:firstLine="240"/>
        <w:divId w:val="1912889770"/>
        <w:rPr>
          <w:rFonts w:ascii="Arial" w:eastAsia="Times New Roman" w:hAnsi="Arial" w:cs="Arial"/>
          <w:sz w:val="20"/>
          <w:szCs w:val="20"/>
          <w:lang w:val="en"/>
        </w:rPr>
      </w:pPr>
      <w:r w:rsidRPr="00AF0FDA">
        <w:rPr>
          <w:rFonts w:ascii="Arial" w:eastAsia="Times New Roman" w:hAnsi="Arial" w:cs="Arial"/>
          <w:sz w:val="20"/>
          <w:szCs w:val="20"/>
          <w:lang w:val="en"/>
        </w:rPr>
        <w:t xml:space="preserve">___ Salivary duct carcinoma  </w:t>
      </w:r>
    </w:p>
    <w:p w14:paraId="6F3FD40F" w14:textId="77777777" w:rsidR="00D64A40" w:rsidRPr="00AF0FDA" w:rsidRDefault="00D64A40" w:rsidP="00AF0FDA">
      <w:pPr>
        <w:spacing w:after="0" w:line="276" w:lineRule="auto"/>
        <w:ind w:firstLine="240"/>
        <w:divId w:val="1707018823"/>
        <w:rPr>
          <w:rFonts w:ascii="Arial" w:eastAsia="Times New Roman" w:hAnsi="Arial" w:cs="Arial"/>
          <w:sz w:val="20"/>
          <w:szCs w:val="20"/>
          <w:lang w:val="en"/>
        </w:rPr>
      </w:pPr>
      <w:r w:rsidRPr="00AF0FDA">
        <w:rPr>
          <w:rFonts w:ascii="Arial" w:eastAsia="Times New Roman" w:hAnsi="Arial" w:cs="Arial"/>
          <w:sz w:val="20"/>
          <w:szCs w:val="20"/>
          <w:lang w:val="en"/>
        </w:rPr>
        <w:t xml:space="preserve">___ Myoepithelial carcinoma  </w:t>
      </w:r>
    </w:p>
    <w:p w14:paraId="7EB725C0" w14:textId="77777777" w:rsidR="00D64A40" w:rsidRPr="00AF0FDA" w:rsidRDefault="00D64A40" w:rsidP="00AF0FDA">
      <w:pPr>
        <w:spacing w:after="0" w:line="276" w:lineRule="auto"/>
        <w:ind w:firstLine="240"/>
        <w:divId w:val="1460800723"/>
        <w:rPr>
          <w:rFonts w:ascii="Arial" w:eastAsia="Times New Roman" w:hAnsi="Arial" w:cs="Arial"/>
          <w:sz w:val="20"/>
          <w:szCs w:val="20"/>
          <w:lang w:val="en"/>
        </w:rPr>
      </w:pPr>
      <w:r w:rsidRPr="00AF0FDA">
        <w:rPr>
          <w:rFonts w:ascii="Arial" w:eastAsia="Times New Roman" w:hAnsi="Arial" w:cs="Arial"/>
          <w:sz w:val="20"/>
          <w:szCs w:val="20"/>
          <w:lang w:val="en"/>
        </w:rPr>
        <w:t xml:space="preserve">___ Epithelial-myoepithelial carcinoma  </w:t>
      </w:r>
    </w:p>
    <w:p w14:paraId="533042F1" w14:textId="77777777" w:rsidR="00D64A40" w:rsidRPr="00AF0FDA" w:rsidRDefault="00D64A40" w:rsidP="00AF0FDA">
      <w:pPr>
        <w:spacing w:after="0" w:line="276" w:lineRule="auto"/>
        <w:ind w:firstLine="240"/>
        <w:divId w:val="1979333735"/>
        <w:rPr>
          <w:rFonts w:ascii="Arial" w:eastAsia="Times New Roman" w:hAnsi="Arial" w:cs="Arial"/>
          <w:sz w:val="20"/>
          <w:szCs w:val="20"/>
          <w:lang w:val="en"/>
        </w:rPr>
      </w:pPr>
      <w:r w:rsidRPr="00AF0FDA">
        <w:rPr>
          <w:rFonts w:ascii="Arial" w:eastAsia="Times New Roman" w:hAnsi="Arial" w:cs="Arial"/>
          <w:sz w:val="20"/>
          <w:szCs w:val="20"/>
          <w:lang w:val="en"/>
        </w:rPr>
        <w:t xml:space="preserve">___ Carcinosarcoma [sarcomatoid carcinoma]  </w:t>
      </w:r>
    </w:p>
    <w:p w14:paraId="7D84EBB1" w14:textId="77777777" w:rsidR="00D64A40" w:rsidRPr="00AF0FDA" w:rsidRDefault="00D64A40" w:rsidP="00AF0FDA">
      <w:pPr>
        <w:spacing w:after="0" w:line="276" w:lineRule="auto"/>
        <w:ind w:firstLine="240"/>
        <w:divId w:val="1307976904"/>
        <w:rPr>
          <w:rFonts w:ascii="Arial" w:eastAsia="Times New Roman" w:hAnsi="Arial" w:cs="Arial"/>
          <w:sz w:val="20"/>
          <w:szCs w:val="20"/>
          <w:lang w:val="en"/>
        </w:rPr>
      </w:pPr>
      <w:r w:rsidRPr="00AF0FDA">
        <w:rPr>
          <w:rFonts w:ascii="Arial" w:eastAsia="Times New Roman" w:hAnsi="Arial" w:cs="Arial"/>
          <w:sz w:val="20"/>
          <w:szCs w:val="20"/>
          <w:lang w:val="en"/>
        </w:rPr>
        <w:t xml:space="preserve">___ Intraductal carcinoma  </w:t>
      </w:r>
    </w:p>
    <w:p w14:paraId="6F52E4D4" w14:textId="77777777" w:rsidR="00D64A40" w:rsidRPr="00AF0FDA" w:rsidRDefault="00D64A40" w:rsidP="00AF0FDA">
      <w:pPr>
        <w:spacing w:after="0" w:line="276" w:lineRule="auto"/>
        <w:ind w:firstLine="240"/>
        <w:divId w:val="357126444"/>
        <w:rPr>
          <w:rFonts w:ascii="Arial" w:eastAsia="Times New Roman" w:hAnsi="Arial" w:cs="Arial"/>
          <w:sz w:val="20"/>
          <w:szCs w:val="20"/>
          <w:lang w:val="en"/>
        </w:rPr>
      </w:pPr>
      <w:r w:rsidRPr="00AF0FDA">
        <w:rPr>
          <w:rFonts w:ascii="Arial" w:eastAsia="Times New Roman" w:hAnsi="Arial" w:cs="Arial"/>
          <w:sz w:val="20"/>
          <w:szCs w:val="20"/>
          <w:lang w:val="en"/>
        </w:rPr>
        <w:t xml:space="preserve">___ Other (specify): _________________ </w:t>
      </w:r>
    </w:p>
    <w:p w14:paraId="5A2178D9" w14:textId="77777777" w:rsidR="00D64A40" w:rsidRPr="00AF0FDA" w:rsidRDefault="00D64A40" w:rsidP="00AF0FDA">
      <w:pPr>
        <w:spacing w:after="0" w:line="276" w:lineRule="auto"/>
        <w:divId w:val="865674247"/>
        <w:rPr>
          <w:rFonts w:ascii="Arial" w:eastAsia="Times New Roman" w:hAnsi="Arial" w:cs="Arial"/>
          <w:sz w:val="20"/>
          <w:szCs w:val="20"/>
          <w:lang w:val="en"/>
        </w:rPr>
      </w:pPr>
      <w:r w:rsidRPr="00AF0FDA">
        <w:rPr>
          <w:rFonts w:ascii="Arial" w:eastAsia="Times New Roman" w:hAnsi="Arial" w:cs="Arial"/>
          <w:sz w:val="20"/>
          <w:szCs w:val="20"/>
          <w:lang w:val="en"/>
        </w:rPr>
        <w:t xml:space="preserve">___ Mucoepidermoid carcinoma  </w:t>
      </w:r>
    </w:p>
    <w:p w14:paraId="512602F5" w14:textId="77777777" w:rsidR="00D64A40" w:rsidRPr="00AF0FDA" w:rsidRDefault="00D64A40" w:rsidP="00AF0FDA">
      <w:pPr>
        <w:spacing w:after="0" w:line="276" w:lineRule="auto"/>
        <w:divId w:val="620645403"/>
        <w:rPr>
          <w:rFonts w:ascii="Arial" w:eastAsia="Times New Roman" w:hAnsi="Arial" w:cs="Arial"/>
          <w:i/>
          <w:iCs/>
          <w:sz w:val="16"/>
          <w:szCs w:val="16"/>
          <w:lang w:val="en"/>
        </w:rPr>
      </w:pPr>
      <w:r w:rsidRPr="00AF0FDA">
        <w:rPr>
          <w:rFonts w:ascii="Arial" w:eastAsia="Times New Roman" w:hAnsi="Arial" w:cs="Arial"/>
          <w:i/>
          <w:iCs/>
          <w:sz w:val="16"/>
          <w:szCs w:val="16"/>
          <w:lang w:val="en"/>
        </w:rPr>
        <w:t xml:space="preserve"># If multiple patterns are present, select the predominant pattern unless the solid pattern is greater than 30%, in which case the user should select the solid pattern.  </w:t>
      </w:r>
    </w:p>
    <w:p w14:paraId="3A4C60F3" w14:textId="77777777" w:rsidR="00D64A40" w:rsidRPr="00AF0FDA" w:rsidRDefault="00D64A40" w:rsidP="00AF0FDA">
      <w:pPr>
        <w:spacing w:after="0" w:line="276" w:lineRule="auto"/>
        <w:divId w:val="1055203492"/>
        <w:rPr>
          <w:rFonts w:ascii="Arial" w:eastAsia="Times New Roman" w:hAnsi="Arial" w:cs="Arial"/>
          <w:sz w:val="20"/>
          <w:szCs w:val="20"/>
          <w:lang w:val="en"/>
        </w:rPr>
      </w:pPr>
      <w:r w:rsidRPr="00AF0FDA">
        <w:rPr>
          <w:rFonts w:ascii="Arial" w:eastAsia="Times New Roman" w:hAnsi="Arial" w:cs="Arial"/>
          <w:sz w:val="20"/>
          <w:szCs w:val="20"/>
          <w:lang w:val="en"/>
        </w:rPr>
        <w:t xml:space="preserve">___ Adenoid cystic carcinoma [tubular / </w:t>
      </w:r>
      <w:proofErr w:type="gramStart"/>
      <w:r w:rsidRPr="00AF0FDA">
        <w:rPr>
          <w:rFonts w:ascii="Arial" w:eastAsia="Times New Roman" w:hAnsi="Arial" w:cs="Arial"/>
          <w:sz w:val="20"/>
          <w:szCs w:val="20"/>
          <w:lang w:val="en"/>
        </w:rPr>
        <w:t>cribriform]#</w:t>
      </w:r>
      <w:proofErr w:type="gramEnd"/>
      <w:r w:rsidRPr="00AF0FDA">
        <w:rPr>
          <w:rFonts w:ascii="Arial" w:eastAsia="Times New Roman" w:hAnsi="Arial" w:cs="Arial"/>
          <w:sz w:val="20"/>
          <w:szCs w:val="20"/>
          <w:lang w:val="en"/>
        </w:rPr>
        <w:t xml:space="preserve">  </w:t>
      </w:r>
    </w:p>
    <w:p w14:paraId="1F300BFE" w14:textId="77777777" w:rsidR="00D64A40" w:rsidRPr="00AF0FDA" w:rsidRDefault="00D64A40" w:rsidP="00AF0FDA">
      <w:pPr>
        <w:spacing w:after="0" w:line="276" w:lineRule="auto"/>
        <w:ind w:firstLine="240"/>
        <w:divId w:val="939873466"/>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+Percentage of Solid Component for Adenoid Cystic Carcinoma  </w:t>
      </w:r>
    </w:p>
    <w:p w14:paraId="1148CE37" w14:textId="77777777" w:rsidR="00D64A40" w:rsidRPr="00AF0FDA" w:rsidRDefault="00D64A40" w:rsidP="00AF0FDA">
      <w:pPr>
        <w:spacing w:after="0" w:line="276" w:lineRule="auto"/>
        <w:ind w:firstLine="240"/>
        <w:divId w:val="2060201584"/>
        <w:rPr>
          <w:rFonts w:ascii="Arial" w:eastAsia="Times New Roman" w:hAnsi="Arial" w:cs="Arial"/>
          <w:sz w:val="20"/>
          <w:szCs w:val="20"/>
          <w:lang w:val="en"/>
        </w:rPr>
      </w:pPr>
      <w:r w:rsidRPr="00AF0FDA">
        <w:rPr>
          <w:rFonts w:ascii="Arial" w:eastAsia="Times New Roman" w:hAnsi="Arial" w:cs="Arial"/>
          <w:sz w:val="20"/>
          <w:szCs w:val="20"/>
          <w:lang w:val="en"/>
        </w:rPr>
        <w:t>___ Specify percentage: _________________ %</w:t>
      </w:r>
    </w:p>
    <w:p w14:paraId="311BDDA3" w14:textId="77777777" w:rsidR="00D64A40" w:rsidRPr="00AF0FDA" w:rsidRDefault="00D64A40" w:rsidP="00AF0FDA">
      <w:pPr>
        <w:spacing w:after="0" w:line="276" w:lineRule="auto"/>
        <w:ind w:firstLine="240"/>
        <w:divId w:val="261452893"/>
        <w:rPr>
          <w:rFonts w:ascii="Arial" w:eastAsia="Times New Roman" w:hAnsi="Arial" w:cs="Arial"/>
          <w:sz w:val="20"/>
          <w:szCs w:val="20"/>
          <w:lang w:val="en"/>
        </w:rPr>
      </w:pPr>
      <w:r w:rsidRPr="00AF0FDA">
        <w:rPr>
          <w:rFonts w:ascii="Arial" w:eastAsia="Times New Roman" w:hAnsi="Arial" w:cs="Arial"/>
          <w:sz w:val="20"/>
          <w:szCs w:val="20"/>
          <w:lang w:val="en"/>
        </w:rPr>
        <w:t xml:space="preserve">___ Other (specify): _________________ </w:t>
      </w:r>
    </w:p>
    <w:p w14:paraId="15127EE6" w14:textId="77777777" w:rsidR="00D64A40" w:rsidRPr="00AF0FDA" w:rsidRDefault="00D64A40" w:rsidP="00AF0FDA">
      <w:pPr>
        <w:spacing w:after="0" w:line="276" w:lineRule="auto"/>
        <w:ind w:firstLine="240"/>
        <w:divId w:val="1031956557"/>
        <w:rPr>
          <w:rFonts w:ascii="Arial" w:eastAsia="Times New Roman" w:hAnsi="Arial" w:cs="Arial"/>
          <w:sz w:val="20"/>
          <w:szCs w:val="20"/>
          <w:lang w:val="en"/>
        </w:rPr>
      </w:pPr>
      <w:r w:rsidRPr="00AF0FDA">
        <w:rPr>
          <w:rFonts w:ascii="Arial" w:eastAsia="Times New Roman" w:hAnsi="Arial" w:cs="Arial"/>
          <w:sz w:val="20"/>
          <w:szCs w:val="20"/>
          <w:lang w:val="en"/>
        </w:rPr>
        <w:t xml:space="preserve">___ Cannot be determined: _________________ </w:t>
      </w:r>
    </w:p>
    <w:p w14:paraId="019AF861" w14:textId="77777777" w:rsidR="00D64A40" w:rsidRPr="00AF0FDA" w:rsidRDefault="00D64A40" w:rsidP="00AF0FDA">
      <w:pPr>
        <w:spacing w:after="0" w:line="276" w:lineRule="auto"/>
        <w:divId w:val="118645669"/>
        <w:rPr>
          <w:rFonts w:ascii="Arial" w:eastAsia="Times New Roman" w:hAnsi="Arial" w:cs="Arial"/>
          <w:i/>
          <w:iCs/>
          <w:sz w:val="16"/>
          <w:szCs w:val="16"/>
          <w:lang w:val="en"/>
        </w:rPr>
      </w:pPr>
      <w:r w:rsidRPr="00AF0FDA">
        <w:rPr>
          <w:rFonts w:ascii="Arial" w:eastAsia="Times New Roman" w:hAnsi="Arial" w:cs="Arial"/>
          <w:i/>
          <w:iCs/>
          <w:sz w:val="16"/>
          <w:szCs w:val="16"/>
          <w:lang w:val="en"/>
        </w:rPr>
        <w:t xml:space="preserve">## If multiple patterns are present, select the predominant pattern unless the solid pattern is greater than 30%, in which case the user should select the solid pattern.  </w:t>
      </w:r>
    </w:p>
    <w:p w14:paraId="313744E8" w14:textId="77777777" w:rsidR="00D64A40" w:rsidRPr="00AF0FDA" w:rsidRDefault="00D64A40" w:rsidP="00AF0FDA">
      <w:pPr>
        <w:spacing w:after="0" w:line="276" w:lineRule="auto"/>
        <w:divId w:val="1309476953"/>
        <w:rPr>
          <w:rFonts w:ascii="Arial" w:eastAsia="Times New Roman" w:hAnsi="Arial" w:cs="Arial"/>
          <w:sz w:val="20"/>
          <w:szCs w:val="20"/>
          <w:lang w:val="en"/>
        </w:rPr>
      </w:pPr>
      <w:r w:rsidRPr="00AF0FDA">
        <w:rPr>
          <w:rFonts w:ascii="Arial" w:eastAsia="Times New Roman" w:hAnsi="Arial" w:cs="Arial"/>
          <w:sz w:val="20"/>
          <w:szCs w:val="20"/>
          <w:lang w:val="en"/>
        </w:rPr>
        <w:t xml:space="preserve">___ Adenoid cystic carcinoma, solid##  </w:t>
      </w:r>
    </w:p>
    <w:p w14:paraId="305B3D71" w14:textId="77777777" w:rsidR="00D64A40" w:rsidRPr="00AF0FDA" w:rsidRDefault="00D64A40" w:rsidP="00AF0FDA">
      <w:pPr>
        <w:spacing w:after="0" w:line="276" w:lineRule="auto"/>
        <w:ind w:firstLine="240"/>
        <w:divId w:val="1494949289"/>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+Percentage of Solid Component for Adenoid Cystic Carcinoma  </w:t>
      </w:r>
    </w:p>
    <w:p w14:paraId="3750F021" w14:textId="77777777" w:rsidR="00D64A40" w:rsidRPr="00AF0FDA" w:rsidRDefault="00D64A40" w:rsidP="00AF0FDA">
      <w:pPr>
        <w:spacing w:after="0" w:line="276" w:lineRule="auto"/>
        <w:ind w:firstLine="240"/>
        <w:divId w:val="2012172104"/>
        <w:rPr>
          <w:rFonts w:ascii="Arial" w:eastAsia="Times New Roman" w:hAnsi="Arial" w:cs="Arial"/>
          <w:sz w:val="20"/>
          <w:szCs w:val="20"/>
          <w:lang w:val="en"/>
        </w:rPr>
      </w:pPr>
      <w:r w:rsidRPr="00AF0FDA">
        <w:rPr>
          <w:rFonts w:ascii="Arial" w:eastAsia="Times New Roman" w:hAnsi="Arial" w:cs="Arial"/>
          <w:sz w:val="20"/>
          <w:szCs w:val="20"/>
          <w:lang w:val="en"/>
        </w:rPr>
        <w:t>___ Specify percentage: _________________ %</w:t>
      </w:r>
    </w:p>
    <w:p w14:paraId="3718FC8A" w14:textId="77777777" w:rsidR="00D64A40" w:rsidRPr="00AF0FDA" w:rsidRDefault="00D64A40" w:rsidP="00AF0FDA">
      <w:pPr>
        <w:spacing w:after="0" w:line="276" w:lineRule="auto"/>
        <w:ind w:firstLine="240"/>
        <w:divId w:val="515850737"/>
        <w:rPr>
          <w:rFonts w:ascii="Arial" w:eastAsia="Times New Roman" w:hAnsi="Arial" w:cs="Arial"/>
          <w:sz w:val="20"/>
          <w:szCs w:val="20"/>
          <w:lang w:val="en"/>
        </w:rPr>
      </w:pPr>
      <w:r w:rsidRPr="00AF0FDA">
        <w:rPr>
          <w:rFonts w:ascii="Arial" w:eastAsia="Times New Roman" w:hAnsi="Arial" w:cs="Arial"/>
          <w:sz w:val="20"/>
          <w:szCs w:val="20"/>
          <w:lang w:val="en"/>
        </w:rPr>
        <w:t xml:space="preserve">___ Other (specify): _________________ </w:t>
      </w:r>
    </w:p>
    <w:p w14:paraId="549D147F" w14:textId="77777777" w:rsidR="00D64A40" w:rsidRPr="00AF0FDA" w:rsidRDefault="00D64A40" w:rsidP="00AF0FDA">
      <w:pPr>
        <w:spacing w:after="0" w:line="276" w:lineRule="auto"/>
        <w:ind w:firstLine="240"/>
        <w:divId w:val="1139687384"/>
        <w:rPr>
          <w:rFonts w:ascii="Arial" w:eastAsia="Times New Roman" w:hAnsi="Arial" w:cs="Arial"/>
          <w:sz w:val="20"/>
          <w:szCs w:val="20"/>
          <w:lang w:val="en"/>
        </w:rPr>
      </w:pPr>
      <w:r w:rsidRPr="00AF0FDA">
        <w:rPr>
          <w:rFonts w:ascii="Arial" w:eastAsia="Times New Roman" w:hAnsi="Arial" w:cs="Arial"/>
          <w:sz w:val="20"/>
          <w:szCs w:val="20"/>
          <w:lang w:val="en"/>
        </w:rPr>
        <w:t xml:space="preserve">___ Cannot be determined: _________________ </w:t>
      </w:r>
    </w:p>
    <w:p w14:paraId="2928283A" w14:textId="77777777" w:rsidR="00D64A40" w:rsidRPr="00AF0FDA" w:rsidRDefault="00D64A40" w:rsidP="00AF0FDA">
      <w:pPr>
        <w:spacing w:after="0" w:line="276" w:lineRule="auto"/>
        <w:divId w:val="1504588480"/>
        <w:rPr>
          <w:rFonts w:ascii="Arial" w:eastAsia="Times New Roman" w:hAnsi="Arial" w:cs="Arial"/>
          <w:sz w:val="20"/>
          <w:szCs w:val="20"/>
          <w:lang w:val="en"/>
        </w:rPr>
      </w:pPr>
      <w:r w:rsidRPr="00AF0FDA">
        <w:rPr>
          <w:rFonts w:ascii="Arial" w:eastAsia="Times New Roman" w:hAnsi="Arial" w:cs="Arial"/>
          <w:sz w:val="20"/>
          <w:szCs w:val="20"/>
          <w:lang w:val="en"/>
        </w:rPr>
        <w:t xml:space="preserve">___ Acinic cell carcinoma  </w:t>
      </w:r>
    </w:p>
    <w:p w14:paraId="049BF59E" w14:textId="77777777" w:rsidR="00D64A40" w:rsidRPr="00AF0FDA" w:rsidRDefault="00D64A40" w:rsidP="00AF0FDA">
      <w:pPr>
        <w:spacing w:after="0" w:line="276" w:lineRule="auto"/>
        <w:divId w:val="2022928254"/>
        <w:rPr>
          <w:rFonts w:ascii="Arial" w:eastAsia="Times New Roman" w:hAnsi="Arial" w:cs="Arial"/>
          <w:sz w:val="20"/>
          <w:szCs w:val="20"/>
          <w:lang w:val="en"/>
        </w:rPr>
      </w:pPr>
      <w:r w:rsidRPr="00AF0FDA">
        <w:rPr>
          <w:rFonts w:ascii="Arial" w:eastAsia="Times New Roman" w:hAnsi="Arial" w:cs="Arial"/>
          <w:sz w:val="20"/>
          <w:szCs w:val="20"/>
          <w:lang w:val="en"/>
        </w:rPr>
        <w:t xml:space="preserve">___ Secretory carcinoma  </w:t>
      </w:r>
    </w:p>
    <w:p w14:paraId="6E2A58E1" w14:textId="77777777" w:rsidR="00D64A40" w:rsidRPr="00AF0FDA" w:rsidRDefault="00D64A40" w:rsidP="00AF0FDA">
      <w:pPr>
        <w:spacing w:after="0" w:line="276" w:lineRule="auto"/>
        <w:divId w:val="1802962471"/>
        <w:rPr>
          <w:rFonts w:ascii="Arial" w:eastAsia="Times New Roman" w:hAnsi="Arial" w:cs="Arial"/>
          <w:sz w:val="20"/>
          <w:szCs w:val="20"/>
          <w:lang w:val="en"/>
        </w:rPr>
      </w:pPr>
      <w:r w:rsidRPr="00AF0FDA">
        <w:rPr>
          <w:rFonts w:ascii="Arial" w:eastAsia="Times New Roman" w:hAnsi="Arial" w:cs="Arial"/>
          <w:sz w:val="20"/>
          <w:szCs w:val="20"/>
          <w:lang w:val="en"/>
        </w:rPr>
        <w:t xml:space="preserve">___ Polymorphous adenocarcinoma, conventional  </w:t>
      </w:r>
    </w:p>
    <w:p w14:paraId="69A0AF90" w14:textId="77777777" w:rsidR="00D64A40" w:rsidRPr="00AF0FDA" w:rsidRDefault="00D64A40" w:rsidP="00AF0FDA">
      <w:pPr>
        <w:spacing w:after="0" w:line="276" w:lineRule="auto"/>
        <w:divId w:val="236594815"/>
        <w:rPr>
          <w:rFonts w:ascii="Arial" w:eastAsia="Times New Roman" w:hAnsi="Arial" w:cs="Arial"/>
          <w:sz w:val="20"/>
          <w:szCs w:val="20"/>
          <w:lang w:val="en"/>
        </w:rPr>
      </w:pPr>
      <w:r w:rsidRPr="00AF0FDA">
        <w:rPr>
          <w:rFonts w:ascii="Arial" w:eastAsia="Times New Roman" w:hAnsi="Arial" w:cs="Arial"/>
          <w:sz w:val="20"/>
          <w:szCs w:val="20"/>
          <w:lang w:val="en"/>
        </w:rPr>
        <w:t xml:space="preserve">___ Polymorphous adenocarcinoma, cribriform subtype  </w:t>
      </w:r>
    </w:p>
    <w:p w14:paraId="547C2305" w14:textId="77777777" w:rsidR="00D64A40" w:rsidRPr="00AF0FDA" w:rsidRDefault="00D64A40" w:rsidP="00AF0FDA">
      <w:pPr>
        <w:spacing w:after="0" w:line="276" w:lineRule="auto"/>
        <w:ind w:firstLine="240"/>
        <w:divId w:val="1521892428"/>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+Percentage of Papillary Component for Polymorphous Adenocarcinoma  </w:t>
      </w:r>
    </w:p>
    <w:p w14:paraId="39584C63" w14:textId="77777777" w:rsidR="00D64A40" w:rsidRPr="00AF0FDA" w:rsidRDefault="00D64A40" w:rsidP="00AF0FDA">
      <w:pPr>
        <w:spacing w:after="0" w:line="276" w:lineRule="auto"/>
        <w:ind w:firstLine="240"/>
        <w:divId w:val="1503231167"/>
        <w:rPr>
          <w:rFonts w:ascii="Arial" w:eastAsia="Times New Roman" w:hAnsi="Arial" w:cs="Arial"/>
          <w:sz w:val="20"/>
          <w:szCs w:val="20"/>
          <w:lang w:val="en"/>
        </w:rPr>
      </w:pPr>
      <w:r w:rsidRPr="00AF0FDA">
        <w:rPr>
          <w:rFonts w:ascii="Arial" w:eastAsia="Times New Roman" w:hAnsi="Arial" w:cs="Arial"/>
          <w:sz w:val="20"/>
          <w:szCs w:val="20"/>
          <w:lang w:val="en"/>
        </w:rPr>
        <w:t>___ Specify percentage: _________________ %</w:t>
      </w:r>
    </w:p>
    <w:p w14:paraId="0B773614" w14:textId="77777777" w:rsidR="00D64A40" w:rsidRPr="00AF0FDA" w:rsidRDefault="00D64A40" w:rsidP="00AF0FDA">
      <w:pPr>
        <w:spacing w:after="0" w:line="276" w:lineRule="auto"/>
        <w:ind w:firstLine="240"/>
        <w:divId w:val="1186208836"/>
        <w:rPr>
          <w:rFonts w:ascii="Arial" w:eastAsia="Times New Roman" w:hAnsi="Arial" w:cs="Arial"/>
          <w:sz w:val="20"/>
          <w:szCs w:val="20"/>
          <w:lang w:val="en"/>
        </w:rPr>
      </w:pPr>
      <w:r w:rsidRPr="00AF0FDA">
        <w:rPr>
          <w:rFonts w:ascii="Arial" w:eastAsia="Times New Roman" w:hAnsi="Arial" w:cs="Arial"/>
          <w:sz w:val="20"/>
          <w:szCs w:val="20"/>
          <w:lang w:val="en"/>
        </w:rPr>
        <w:t xml:space="preserve">___ Other (specify): _________________ </w:t>
      </w:r>
    </w:p>
    <w:p w14:paraId="77625502" w14:textId="77777777" w:rsidR="00D64A40" w:rsidRPr="00AF0FDA" w:rsidRDefault="00D64A40" w:rsidP="00AF0FDA">
      <w:pPr>
        <w:spacing w:after="0" w:line="276" w:lineRule="auto"/>
        <w:ind w:firstLine="240"/>
        <w:divId w:val="1902017378"/>
        <w:rPr>
          <w:rFonts w:ascii="Arial" w:eastAsia="Times New Roman" w:hAnsi="Arial" w:cs="Arial"/>
          <w:sz w:val="20"/>
          <w:szCs w:val="20"/>
          <w:lang w:val="en"/>
        </w:rPr>
      </w:pPr>
      <w:r w:rsidRPr="00AF0FDA">
        <w:rPr>
          <w:rFonts w:ascii="Arial" w:eastAsia="Times New Roman" w:hAnsi="Arial" w:cs="Arial"/>
          <w:sz w:val="20"/>
          <w:szCs w:val="20"/>
          <w:lang w:val="en"/>
        </w:rPr>
        <w:t xml:space="preserve">___ Cannot be determined: _________________ </w:t>
      </w:r>
    </w:p>
    <w:p w14:paraId="12643354" w14:textId="77777777" w:rsidR="00D64A40" w:rsidRPr="00AF0FDA" w:rsidRDefault="00D64A40" w:rsidP="00AF0FDA">
      <w:pPr>
        <w:spacing w:after="0" w:line="276" w:lineRule="auto"/>
        <w:ind w:firstLine="240"/>
        <w:divId w:val="368073858"/>
        <w:rPr>
          <w:rFonts w:ascii="Arial" w:eastAsia="Times New Roman" w:hAnsi="Arial" w:cs="Arial"/>
          <w:b/>
          <w:bCs/>
          <w:sz w:val="20"/>
          <w:szCs w:val="20"/>
          <w:lang w:val="en"/>
        </w:rPr>
      </w:pPr>
      <w:r w:rsidRPr="00AF0FDA">
        <w:rPr>
          <w:rFonts w:ascii="Arial" w:eastAsia="Times New Roman" w:hAnsi="Arial" w:cs="Arial"/>
          <w:b/>
          <w:bCs/>
          <w:sz w:val="20"/>
          <w:szCs w:val="20"/>
          <w:lang w:val="en"/>
        </w:rPr>
        <w:lastRenderedPageBreak/>
        <w:t xml:space="preserve">+Percentage of Cribriform Component for Polymorphous Adenocarcinoma  </w:t>
      </w:r>
    </w:p>
    <w:p w14:paraId="2911CBE6" w14:textId="77777777" w:rsidR="00D64A40" w:rsidRPr="00AF0FDA" w:rsidRDefault="00D64A40" w:rsidP="00AF0FDA">
      <w:pPr>
        <w:spacing w:after="0" w:line="276" w:lineRule="auto"/>
        <w:ind w:firstLine="240"/>
        <w:divId w:val="246890635"/>
        <w:rPr>
          <w:rFonts w:ascii="Arial" w:eastAsia="Times New Roman" w:hAnsi="Arial" w:cs="Arial"/>
          <w:sz w:val="20"/>
          <w:szCs w:val="20"/>
          <w:lang w:val="en"/>
        </w:rPr>
      </w:pPr>
      <w:r w:rsidRPr="00AF0FDA">
        <w:rPr>
          <w:rFonts w:ascii="Arial" w:eastAsia="Times New Roman" w:hAnsi="Arial" w:cs="Arial"/>
          <w:sz w:val="20"/>
          <w:szCs w:val="20"/>
          <w:lang w:val="en"/>
        </w:rPr>
        <w:t>___ Specify percentage: _________________ %</w:t>
      </w:r>
    </w:p>
    <w:p w14:paraId="2AC7FABE" w14:textId="77777777" w:rsidR="00D64A40" w:rsidRPr="00AF0FDA" w:rsidRDefault="00D64A40" w:rsidP="00AF0FDA">
      <w:pPr>
        <w:spacing w:after="0" w:line="276" w:lineRule="auto"/>
        <w:ind w:firstLine="240"/>
        <w:divId w:val="857892046"/>
        <w:rPr>
          <w:rFonts w:ascii="Arial" w:eastAsia="Times New Roman" w:hAnsi="Arial" w:cs="Arial"/>
          <w:sz w:val="20"/>
          <w:szCs w:val="20"/>
          <w:lang w:val="en"/>
        </w:rPr>
      </w:pPr>
      <w:r w:rsidRPr="00AF0FDA">
        <w:rPr>
          <w:rFonts w:ascii="Arial" w:eastAsia="Times New Roman" w:hAnsi="Arial" w:cs="Arial"/>
          <w:sz w:val="20"/>
          <w:szCs w:val="20"/>
          <w:lang w:val="en"/>
        </w:rPr>
        <w:t xml:space="preserve">___ Other (specify): _________________ </w:t>
      </w:r>
    </w:p>
    <w:p w14:paraId="54EB09BD" w14:textId="77777777" w:rsidR="00D64A40" w:rsidRPr="00AF0FDA" w:rsidRDefault="00D64A40" w:rsidP="00AF0FDA">
      <w:pPr>
        <w:spacing w:after="0" w:line="276" w:lineRule="auto"/>
        <w:ind w:firstLine="240"/>
        <w:divId w:val="1703361446"/>
        <w:rPr>
          <w:rFonts w:ascii="Arial" w:eastAsia="Times New Roman" w:hAnsi="Arial" w:cs="Arial"/>
          <w:sz w:val="20"/>
          <w:szCs w:val="20"/>
          <w:lang w:val="en"/>
        </w:rPr>
      </w:pPr>
      <w:r w:rsidRPr="00AF0FDA">
        <w:rPr>
          <w:rFonts w:ascii="Arial" w:eastAsia="Times New Roman" w:hAnsi="Arial" w:cs="Arial"/>
          <w:sz w:val="20"/>
          <w:szCs w:val="20"/>
          <w:lang w:val="en"/>
        </w:rPr>
        <w:t xml:space="preserve">___ Cannot be determined: _________________ </w:t>
      </w:r>
    </w:p>
    <w:p w14:paraId="57E172C6" w14:textId="77777777" w:rsidR="00D64A40" w:rsidRPr="00AF0FDA" w:rsidRDefault="00D64A40" w:rsidP="00AF0FDA">
      <w:pPr>
        <w:spacing w:after="0" w:line="276" w:lineRule="auto"/>
        <w:divId w:val="1558929909"/>
        <w:rPr>
          <w:rFonts w:ascii="Arial" w:eastAsia="Times New Roman" w:hAnsi="Arial" w:cs="Arial"/>
          <w:sz w:val="20"/>
          <w:szCs w:val="20"/>
          <w:lang w:val="en"/>
        </w:rPr>
      </w:pPr>
      <w:r w:rsidRPr="00AF0FDA">
        <w:rPr>
          <w:rFonts w:ascii="Arial" w:eastAsia="Times New Roman" w:hAnsi="Arial" w:cs="Arial"/>
          <w:sz w:val="20"/>
          <w:szCs w:val="20"/>
          <w:lang w:val="en"/>
        </w:rPr>
        <w:t xml:space="preserve">___ Salivary duct carcinoma  </w:t>
      </w:r>
    </w:p>
    <w:p w14:paraId="7EFCEAF8" w14:textId="77777777" w:rsidR="00D64A40" w:rsidRPr="00AF0FDA" w:rsidRDefault="00D64A40" w:rsidP="00AF0FDA">
      <w:pPr>
        <w:spacing w:after="0" w:line="276" w:lineRule="auto"/>
        <w:divId w:val="453985305"/>
        <w:rPr>
          <w:rFonts w:ascii="Arial" w:eastAsia="Times New Roman" w:hAnsi="Arial" w:cs="Arial"/>
          <w:sz w:val="20"/>
          <w:szCs w:val="20"/>
          <w:lang w:val="en"/>
        </w:rPr>
      </w:pPr>
      <w:r w:rsidRPr="00AF0FDA">
        <w:rPr>
          <w:rFonts w:ascii="Arial" w:eastAsia="Times New Roman" w:hAnsi="Arial" w:cs="Arial"/>
          <w:sz w:val="20"/>
          <w:szCs w:val="20"/>
          <w:lang w:val="en"/>
        </w:rPr>
        <w:t xml:space="preserve">___ Epithelial-myoepithelial carcinoma  </w:t>
      </w:r>
    </w:p>
    <w:p w14:paraId="47CF3284" w14:textId="77777777" w:rsidR="00D64A40" w:rsidRPr="00AF0FDA" w:rsidRDefault="00D64A40" w:rsidP="00AF0FDA">
      <w:pPr>
        <w:spacing w:after="0" w:line="276" w:lineRule="auto"/>
        <w:divId w:val="274143625"/>
        <w:rPr>
          <w:rFonts w:ascii="Arial" w:eastAsia="Times New Roman" w:hAnsi="Arial" w:cs="Arial"/>
          <w:sz w:val="20"/>
          <w:szCs w:val="20"/>
          <w:lang w:val="en"/>
        </w:rPr>
      </w:pPr>
      <w:r w:rsidRPr="00AF0FDA">
        <w:rPr>
          <w:rFonts w:ascii="Arial" w:eastAsia="Times New Roman" w:hAnsi="Arial" w:cs="Arial"/>
          <w:sz w:val="20"/>
          <w:szCs w:val="20"/>
          <w:lang w:val="en"/>
        </w:rPr>
        <w:t xml:space="preserve">___ Hyalinizing clear cell carcinoma  </w:t>
      </w:r>
    </w:p>
    <w:p w14:paraId="72D1C6B2" w14:textId="77777777" w:rsidR="00D64A40" w:rsidRPr="00AF0FDA" w:rsidRDefault="00D64A40" w:rsidP="00AF0FDA">
      <w:pPr>
        <w:spacing w:after="0" w:line="276" w:lineRule="auto"/>
        <w:divId w:val="1027409121"/>
        <w:rPr>
          <w:rFonts w:ascii="Arial" w:eastAsia="Times New Roman" w:hAnsi="Arial" w:cs="Arial"/>
          <w:sz w:val="20"/>
          <w:szCs w:val="20"/>
          <w:lang w:val="en"/>
        </w:rPr>
      </w:pPr>
      <w:r w:rsidRPr="00AF0FDA">
        <w:rPr>
          <w:rFonts w:ascii="Arial" w:eastAsia="Times New Roman" w:hAnsi="Arial" w:cs="Arial"/>
          <w:sz w:val="20"/>
          <w:szCs w:val="20"/>
          <w:lang w:val="en"/>
        </w:rPr>
        <w:t xml:space="preserve">___ Microsecretory adenocarcinoma  </w:t>
      </w:r>
    </w:p>
    <w:p w14:paraId="74C08536" w14:textId="77777777" w:rsidR="00D64A40" w:rsidRPr="00AF0FDA" w:rsidRDefault="00D64A40" w:rsidP="00AF0FDA">
      <w:pPr>
        <w:spacing w:after="0" w:line="276" w:lineRule="auto"/>
        <w:divId w:val="861088635"/>
        <w:rPr>
          <w:rFonts w:ascii="Arial" w:eastAsia="Times New Roman" w:hAnsi="Arial" w:cs="Arial"/>
          <w:sz w:val="20"/>
          <w:szCs w:val="20"/>
          <w:lang w:val="en"/>
        </w:rPr>
      </w:pPr>
      <w:r w:rsidRPr="00AF0FDA">
        <w:rPr>
          <w:rFonts w:ascii="Arial" w:eastAsia="Times New Roman" w:hAnsi="Arial" w:cs="Arial"/>
          <w:sz w:val="20"/>
          <w:szCs w:val="20"/>
          <w:lang w:val="en"/>
        </w:rPr>
        <w:t xml:space="preserve">___ Intraductal carcinoma (specify subtype): _________________ </w:t>
      </w:r>
    </w:p>
    <w:p w14:paraId="18C34DD9" w14:textId="77777777" w:rsidR="00D64A40" w:rsidRPr="00AF0FDA" w:rsidRDefault="00D64A40" w:rsidP="00AF0FDA">
      <w:pPr>
        <w:spacing w:after="0" w:line="276" w:lineRule="auto"/>
        <w:divId w:val="673919076"/>
        <w:rPr>
          <w:rFonts w:ascii="Arial" w:eastAsia="Times New Roman" w:hAnsi="Arial" w:cs="Arial"/>
          <w:sz w:val="20"/>
          <w:szCs w:val="20"/>
          <w:lang w:val="en"/>
        </w:rPr>
      </w:pPr>
      <w:r w:rsidRPr="00AF0FDA">
        <w:rPr>
          <w:rFonts w:ascii="Arial" w:eastAsia="Times New Roman" w:hAnsi="Arial" w:cs="Arial"/>
          <w:sz w:val="20"/>
          <w:szCs w:val="20"/>
          <w:lang w:val="en"/>
        </w:rPr>
        <w:t xml:space="preserve">___ Basal cell adenocarcinoma  </w:t>
      </w:r>
    </w:p>
    <w:p w14:paraId="178E4099" w14:textId="77777777" w:rsidR="00D64A40" w:rsidRPr="00AF0FDA" w:rsidRDefault="00D64A40" w:rsidP="00AF0FDA">
      <w:pPr>
        <w:spacing w:after="0" w:line="276" w:lineRule="auto"/>
        <w:divId w:val="291206335"/>
        <w:rPr>
          <w:rFonts w:ascii="Arial" w:eastAsia="Times New Roman" w:hAnsi="Arial" w:cs="Arial"/>
          <w:sz w:val="20"/>
          <w:szCs w:val="20"/>
          <w:lang w:val="en"/>
        </w:rPr>
      </w:pPr>
      <w:r w:rsidRPr="00AF0FDA">
        <w:rPr>
          <w:rFonts w:ascii="Arial" w:eastAsia="Times New Roman" w:hAnsi="Arial" w:cs="Arial"/>
          <w:sz w:val="20"/>
          <w:szCs w:val="20"/>
          <w:lang w:val="en"/>
        </w:rPr>
        <w:t xml:space="preserve">___ Carcinosarcoma  </w:t>
      </w:r>
    </w:p>
    <w:p w14:paraId="4750DAFD" w14:textId="77777777" w:rsidR="00D64A40" w:rsidRPr="00AF0FDA" w:rsidRDefault="00D64A40" w:rsidP="00AF0FDA">
      <w:pPr>
        <w:spacing w:after="0" w:line="276" w:lineRule="auto"/>
        <w:divId w:val="1817453945"/>
        <w:rPr>
          <w:rFonts w:ascii="Arial" w:eastAsia="Times New Roman" w:hAnsi="Arial" w:cs="Arial"/>
          <w:sz w:val="20"/>
          <w:szCs w:val="20"/>
          <w:lang w:val="en"/>
        </w:rPr>
      </w:pPr>
      <w:r w:rsidRPr="00AF0FDA">
        <w:rPr>
          <w:rFonts w:ascii="Arial" w:eastAsia="Times New Roman" w:hAnsi="Arial" w:cs="Arial"/>
          <w:sz w:val="20"/>
          <w:szCs w:val="20"/>
          <w:lang w:val="en"/>
        </w:rPr>
        <w:t xml:space="preserve">___ Mucinous adenocarcinoma, NOS  </w:t>
      </w:r>
    </w:p>
    <w:p w14:paraId="03EDF89A" w14:textId="77777777" w:rsidR="00D64A40" w:rsidRPr="00AF0FDA" w:rsidRDefault="00D64A40" w:rsidP="00AF0FDA">
      <w:pPr>
        <w:spacing w:after="0" w:line="276" w:lineRule="auto"/>
        <w:divId w:val="504056077"/>
        <w:rPr>
          <w:rFonts w:ascii="Arial" w:eastAsia="Times New Roman" w:hAnsi="Arial" w:cs="Arial"/>
          <w:sz w:val="20"/>
          <w:szCs w:val="20"/>
          <w:lang w:val="en"/>
        </w:rPr>
      </w:pPr>
      <w:r w:rsidRPr="00AF0FDA">
        <w:rPr>
          <w:rFonts w:ascii="Arial" w:eastAsia="Times New Roman" w:hAnsi="Arial" w:cs="Arial"/>
          <w:sz w:val="20"/>
          <w:szCs w:val="20"/>
          <w:lang w:val="en"/>
        </w:rPr>
        <w:t xml:space="preserve">___ Mucinous adenocarcinoma, intraductal papillary mucinous neoplasia subtype  </w:t>
      </w:r>
    </w:p>
    <w:p w14:paraId="5B66D382" w14:textId="77777777" w:rsidR="00D64A40" w:rsidRPr="00AF0FDA" w:rsidRDefault="00D64A40" w:rsidP="00AF0FDA">
      <w:pPr>
        <w:spacing w:after="0" w:line="276" w:lineRule="auto"/>
        <w:divId w:val="138573620"/>
        <w:rPr>
          <w:rFonts w:ascii="Arial" w:eastAsia="Times New Roman" w:hAnsi="Arial" w:cs="Arial"/>
          <w:sz w:val="20"/>
          <w:szCs w:val="20"/>
          <w:lang w:val="en"/>
        </w:rPr>
      </w:pPr>
      <w:r w:rsidRPr="00AF0FDA">
        <w:rPr>
          <w:rFonts w:ascii="Arial" w:eastAsia="Times New Roman" w:hAnsi="Arial" w:cs="Arial"/>
          <w:sz w:val="20"/>
          <w:szCs w:val="20"/>
          <w:lang w:val="en"/>
        </w:rPr>
        <w:t xml:space="preserve">___ Mucinous adenocarcinoma, colloid / signet ring subtype  </w:t>
      </w:r>
    </w:p>
    <w:p w14:paraId="12CCF879" w14:textId="77777777" w:rsidR="00D64A40" w:rsidRPr="00AF0FDA" w:rsidRDefault="00D64A40" w:rsidP="00AF0FDA">
      <w:pPr>
        <w:spacing w:after="0" w:line="276" w:lineRule="auto"/>
        <w:divId w:val="883717534"/>
        <w:rPr>
          <w:rFonts w:ascii="Arial" w:eastAsia="Times New Roman" w:hAnsi="Arial" w:cs="Arial"/>
          <w:sz w:val="20"/>
          <w:szCs w:val="20"/>
          <w:lang w:val="en"/>
        </w:rPr>
      </w:pPr>
      <w:r w:rsidRPr="00AF0FDA">
        <w:rPr>
          <w:rFonts w:ascii="Arial" w:eastAsia="Times New Roman" w:hAnsi="Arial" w:cs="Arial"/>
          <w:sz w:val="20"/>
          <w:szCs w:val="20"/>
          <w:lang w:val="en"/>
        </w:rPr>
        <w:t xml:space="preserve">___ Sclerosing microcystic adenocarcinoma  </w:t>
      </w:r>
    </w:p>
    <w:p w14:paraId="5C64F00E" w14:textId="77777777" w:rsidR="00D64A40" w:rsidRPr="00AF0FDA" w:rsidRDefault="00D64A40" w:rsidP="00AF0FDA">
      <w:pPr>
        <w:spacing w:after="0" w:line="276" w:lineRule="auto"/>
        <w:divId w:val="1520270568"/>
        <w:rPr>
          <w:rFonts w:ascii="Arial" w:eastAsia="Times New Roman" w:hAnsi="Arial" w:cs="Arial"/>
          <w:sz w:val="20"/>
          <w:szCs w:val="20"/>
          <w:lang w:val="en"/>
        </w:rPr>
      </w:pPr>
      <w:r w:rsidRPr="00AF0FDA">
        <w:rPr>
          <w:rFonts w:ascii="Arial" w:eastAsia="Times New Roman" w:hAnsi="Arial" w:cs="Arial"/>
          <w:sz w:val="20"/>
          <w:szCs w:val="20"/>
          <w:lang w:val="en"/>
        </w:rPr>
        <w:t xml:space="preserve">___ Lymphoepithelial carcinoma  </w:t>
      </w:r>
    </w:p>
    <w:p w14:paraId="275A2879" w14:textId="77777777" w:rsidR="00D64A40" w:rsidRPr="00AF0FDA" w:rsidRDefault="00D64A40" w:rsidP="00AF0FDA">
      <w:pPr>
        <w:spacing w:after="0" w:line="276" w:lineRule="auto"/>
        <w:divId w:val="218591666"/>
        <w:rPr>
          <w:rFonts w:ascii="Arial" w:eastAsia="Times New Roman" w:hAnsi="Arial" w:cs="Arial"/>
          <w:sz w:val="20"/>
          <w:szCs w:val="20"/>
          <w:lang w:val="en"/>
        </w:rPr>
      </w:pPr>
      <w:r w:rsidRPr="00AF0FDA">
        <w:rPr>
          <w:rFonts w:ascii="Arial" w:eastAsia="Times New Roman" w:hAnsi="Arial" w:cs="Arial"/>
          <w:sz w:val="20"/>
          <w:szCs w:val="20"/>
          <w:lang w:val="en"/>
        </w:rPr>
        <w:t xml:space="preserve">___ Myoepithelial carcinoma  </w:t>
      </w:r>
    </w:p>
    <w:p w14:paraId="48CF6633" w14:textId="77777777" w:rsidR="00D64A40" w:rsidRPr="00AF0FDA" w:rsidRDefault="00D64A40" w:rsidP="00AF0FDA">
      <w:pPr>
        <w:spacing w:after="0" w:line="276" w:lineRule="auto"/>
        <w:divId w:val="1442728840"/>
        <w:rPr>
          <w:rFonts w:ascii="Arial" w:eastAsia="Times New Roman" w:hAnsi="Arial" w:cs="Arial"/>
          <w:sz w:val="20"/>
          <w:szCs w:val="20"/>
          <w:lang w:val="en"/>
        </w:rPr>
      </w:pPr>
      <w:r w:rsidRPr="00AF0FDA">
        <w:rPr>
          <w:rFonts w:ascii="Arial" w:eastAsia="Times New Roman" w:hAnsi="Arial" w:cs="Arial"/>
          <w:sz w:val="20"/>
          <w:szCs w:val="20"/>
          <w:lang w:val="en"/>
        </w:rPr>
        <w:t xml:space="preserve">___ Sebaceous adenocarcinoma  </w:t>
      </w:r>
    </w:p>
    <w:p w14:paraId="57908DDD" w14:textId="77777777" w:rsidR="00D64A40" w:rsidRPr="00AF0FDA" w:rsidRDefault="00D64A40" w:rsidP="00AF0FDA">
      <w:pPr>
        <w:spacing w:after="0" w:line="276" w:lineRule="auto"/>
        <w:divId w:val="1315529739"/>
        <w:rPr>
          <w:rFonts w:ascii="Arial" w:eastAsia="Times New Roman" w:hAnsi="Arial" w:cs="Arial"/>
          <w:sz w:val="20"/>
          <w:szCs w:val="20"/>
          <w:lang w:val="en"/>
        </w:rPr>
      </w:pPr>
      <w:r w:rsidRPr="00AF0FDA">
        <w:rPr>
          <w:rFonts w:ascii="Arial" w:eastAsia="Times New Roman" w:hAnsi="Arial" w:cs="Arial"/>
          <w:sz w:val="20"/>
          <w:szCs w:val="20"/>
          <w:lang w:val="en"/>
        </w:rPr>
        <w:t xml:space="preserve">___ Sialoblastoma  </w:t>
      </w:r>
    </w:p>
    <w:p w14:paraId="5F9F413B" w14:textId="77777777" w:rsidR="00D64A40" w:rsidRPr="00AF0FDA" w:rsidRDefault="00D64A40" w:rsidP="00AF0FDA">
      <w:pPr>
        <w:spacing w:after="0" w:line="276" w:lineRule="auto"/>
        <w:divId w:val="508174695"/>
        <w:rPr>
          <w:rFonts w:ascii="Arial" w:eastAsia="Times New Roman" w:hAnsi="Arial" w:cs="Arial"/>
          <w:i/>
          <w:iCs/>
          <w:sz w:val="16"/>
          <w:szCs w:val="16"/>
          <w:lang w:val="en"/>
        </w:rPr>
      </w:pPr>
      <w:r w:rsidRPr="00AF0FDA">
        <w:rPr>
          <w:rFonts w:ascii="Arial" w:eastAsia="Times New Roman" w:hAnsi="Arial" w:cs="Arial"/>
          <w:i/>
          <w:iCs/>
          <w:sz w:val="16"/>
          <w:szCs w:val="16"/>
          <w:lang w:val="en"/>
        </w:rPr>
        <w:t xml:space="preserve">Other  </w:t>
      </w:r>
    </w:p>
    <w:p w14:paraId="7B966E7D" w14:textId="77777777" w:rsidR="00D64A40" w:rsidRPr="00AF0FDA" w:rsidRDefault="00D64A40" w:rsidP="00AF0FDA">
      <w:pPr>
        <w:spacing w:after="0" w:line="276" w:lineRule="auto"/>
        <w:divId w:val="33237561"/>
        <w:rPr>
          <w:rFonts w:ascii="Arial" w:eastAsia="Times New Roman" w:hAnsi="Arial" w:cs="Arial"/>
          <w:sz w:val="20"/>
          <w:szCs w:val="20"/>
          <w:lang w:val="en"/>
        </w:rPr>
      </w:pPr>
      <w:r w:rsidRPr="00AF0FDA">
        <w:rPr>
          <w:rFonts w:ascii="Arial" w:eastAsia="Times New Roman" w:hAnsi="Arial" w:cs="Arial"/>
          <w:sz w:val="20"/>
          <w:szCs w:val="20"/>
          <w:lang w:val="en"/>
        </w:rPr>
        <w:t xml:space="preserve">___ Other histologic type not listed (specify): _________________ </w:t>
      </w:r>
    </w:p>
    <w:p w14:paraId="5519AD7E" w14:textId="77777777" w:rsidR="00D64A40" w:rsidRPr="00AF0FDA" w:rsidRDefault="00D64A40" w:rsidP="00AF0FDA">
      <w:pPr>
        <w:spacing w:after="0" w:line="276" w:lineRule="auto"/>
        <w:divId w:val="1622957383"/>
        <w:rPr>
          <w:rFonts w:ascii="Arial" w:eastAsia="Times New Roman" w:hAnsi="Arial" w:cs="Arial"/>
          <w:sz w:val="20"/>
          <w:szCs w:val="20"/>
          <w:lang w:val="en"/>
        </w:rPr>
      </w:pPr>
      <w:r w:rsidRPr="00AF0FDA">
        <w:rPr>
          <w:rFonts w:ascii="Arial" w:eastAsia="Times New Roman" w:hAnsi="Arial" w:cs="Arial"/>
          <w:sz w:val="20"/>
          <w:szCs w:val="20"/>
          <w:lang w:val="en"/>
        </w:rPr>
        <w:t xml:space="preserve">___ Carcinoma, type cannot be determined: _________________ </w:t>
      </w:r>
    </w:p>
    <w:p w14:paraId="70C35003" w14:textId="77777777" w:rsidR="00C64410" w:rsidRPr="00AF0FDA" w:rsidRDefault="00C64410" w:rsidP="00AF0FDA">
      <w:pPr>
        <w:spacing w:after="0" w:line="276" w:lineRule="auto"/>
        <w:ind w:firstLine="240"/>
        <w:divId w:val="447546721"/>
        <w:rPr>
          <w:rFonts w:ascii="Arial" w:eastAsia="Times New Roman" w:hAnsi="Arial" w:cs="Arial"/>
          <w:b/>
          <w:bCs/>
          <w:sz w:val="20"/>
          <w:szCs w:val="20"/>
          <w:lang w:val="en"/>
        </w:rPr>
      </w:pPr>
    </w:p>
    <w:p w14:paraId="55218CD2" w14:textId="08DF1207" w:rsidR="00D64A40" w:rsidRPr="00AF0FDA" w:rsidRDefault="00D64A40" w:rsidP="00AF0FDA">
      <w:pPr>
        <w:spacing w:after="0" w:line="276" w:lineRule="auto"/>
        <w:ind w:firstLine="240"/>
        <w:divId w:val="447546721"/>
        <w:rPr>
          <w:rFonts w:ascii="Arial" w:eastAsia="Times New Roman" w:hAnsi="Arial" w:cs="Arial"/>
          <w:b/>
          <w:bCs/>
          <w:sz w:val="20"/>
          <w:szCs w:val="20"/>
          <w:lang w:val="en"/>
        </w:rPr>
      </w:pPr>
      <w:r w:rsidRPr="00AF0FDA">
        <w:rPr>
          <w:rFonts w:ascii="Arial" w:eastAsia="Times New Roman" w:hAnsi="Arial" w:cs="Arial"/>
          <w:b/>
          <w:bCs/>
          <w:sz w:val="20"/>
          <w:szCs w:val="20"/>
          <w:lang w:val="en"/>
        </w:rPr>
        <w:t>+</w:t>
      </w:r>
      <w:proofErr w:type="gramStart"/>
      <w:r w:rsidRPr="00AF0FDA">
        <w:rPr>
          <w:rFonts w:ascii="Arial" w:eastAsia="Times New Roman" w:hAnsi="Arial" w:cs="Arial"/>
          <w:b/>
          <w:bCs/>
          <w:sz w:val="20"/>
          <w:szCs w:val="20"/>
          <w:lang w:val="en"/>
        </w:rPr>
        <w:t>Histologic</w:t>
      </w:r>
      <w:proofErr w:type="gramEnd"/>
      <w:r w:rsidRPr="00AF0FDA">
        <w:rPr>
          <w:rFonts w:ascii="Arial" w:eastAsia="Times New Roman" w:hAnsi="Arial" w:cs="Arial"/>
          <w:b/>
          <w:bCs/>
          <w:sz w:val="20"/>
          <w:szCs w:val="20"/>
          <w:lang w:val="en"/>
        </w:rPr>
        <w:t xml:space="preserve"> Type Comment: _________________ </w:t>
      </w:r>
    </w:p>
    <w:p w14:paraId="03242A29" w14:textId="77777777" w:rsidR="00D64A40" w:rsidRPr="00AF0FDA" w:rsidRDefault="00D64A40" w:rsidP="00AF0FDA">
      <w:pPr>
        <w:spacing w:after="0" w:line="276" w:lineRule="auto"/>
        <w:divId w:val="230316563"/>
        <w:rPr>
          <w:rFonts w:ascii="Arial" w:eastAsia="Times New Roman" w:hAnsi="Arial" w:cs="Arial"/>
          <w:sz w:val="20"/>
          <w:szCs w:val="20"/>
          <w:lang w:val="en"/>
        </w:rPr>
      </w:pPr>
    </w:p>
    <w:p w14:paraId="1D722084" w14:textId="77777777" w:rsidR="00D64A40" w:rsidRPr="00AF0FDA" w:rsidRDefault="00D64A40" w:rsidP="00AF0FDA">
      <w:pPr>
        <w:spacing w:after="0" w:line="276" w:lineRule="auto"/>
        <w:divId w:val="1853763570"/>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Grade / Intrinsic Biologic Potential (required only if applicable) (Note </w:t>
      </w:r>
      <w:hyperlink w:anchor="N14626" w:tgtFrame="_top" w:history="1">
        <w:r w:rsidRPr="00AF0FDA">
          <w:rPr>
            <w:rStyle w:val="Hyperlink"/>
            <w:rFonts w:ascii="Arial" w:eastAsia="Times New Roman" w:hAnsi="Arial" w:cs="Arial"/>
            <w:b/>
            <w:bCs/>
            <w:sz w:val="20"/>
            <w:szCs w:val="20"/>
            <w:lang w:val="en"/>
          </w:rPr>
          <w:t>B</w:t>
        </w:r>
      </w:hyperlink>
      <w:r w:rsidRPr="00AF0FDA">
        <w:rPr>
          <w:rFonts w:ascii="Arial" w:eastAsia="Times New Roman" w:hAnsi="Arial" w:cs="Arial"/>
          <w:b/>
          <w:bCs/>
          <w:sz w:val="20"/>
          <w:szCs w:val="20"/>
          <w:lang w:val="en"/>
        </w:rPr>
        <w:t xml:space="preserve">) </w:t>
      </w:r>
    </w:p>
    <w:p w14:paraId="3E563595" w14:textId="77777777" w:rsidR="00D64A40" w:rsidRPr="00AF0FDA" w:rsidRDefault="00D64A40" w:rsidP="00AF0FDA">
      <w:pPr>
        <w:spacing w:after="0" w:line="276" w:lineRule="auto"/>
        <w:divId w:val="1651245709"/>
        <w:rPr>
          <w:rFonts w:ascii="Arial" w:eastAsia="Times New Roman" w:hAnsi="Arial" w:cs="Arial"/>
          <w:sz w:val="20"/>
          <w:szCs w:val="20"/>
          <w:lang w:val="en"/>
        </w:rPr>
      </w:pPr>
      <w:r w:rsidRPr="00AF0FDA">
        <w:rPr>
          <w:rFonts w:ascii="Arial" w:eastAsia="Times New Roman" w:hAnsi="Arial" w:cs="Arial"/>
          <w:sz w:val="20"/>
          <w:szCs w:val="20"/>
          <w:lang w:val="en"/>
        </w:rPr>
        <w:t xml:space="preserve">___ Not applicable  </w:t>
      </w:r>
    </w:p>
    <w:p w14:paraId="0C526681" w14:textId="77777777" w:rsidR="00D64A40" w:rsidRPr="00AF0FDA" w:rsidRDefault="00D64A40" w:rsidP="00AF0FDA">
      <w:pPr>
        <w:spacing w:after="0" w:line="276" w:lineRule="auto"/>
        <w:divId w:val="1975597080"/>
        <w:rPr>
          <w:rFonts w:ascii="Arial" w:eastAsia="Times New Roman" w:hAnsi="Arial" w:cs="Arial"/>
          <w:sz w:val="20"/>
          <w:szCs w:val="20"/>
          <w:lang w:val="en"/>
        </w:rPr>
      </w:pPr>
      <w:r w:rsidRPr="00AF0FDA">
        <w:rPr>
          <w:rFonts w:ascii="Arial" w:eastAsia="Times New Roman" w:hAnsi="Arial" w:cs="Arial"/>
          <w:sz w:val="20"/>
          <w:szCs w:val="20"/>
          <w:lang w:val="en"/>
        </w:rPr>
        <w:t xml:space="preserve">___ Low  </w:t>
      </w:r>
    </w:p>
    <w:p w14:paraId="50332061" w14:textId="77777777" w:rsidR="00D64A40" w:rsidRPr="00AF0FDA" w:rsidRDefault="00D64A40" w:rsidP="00AF0FDA">
      <w:pPr>
        <w:spacing w:after="0" w:line="276" w:lineRule="auto"/>
        <w:divId w:val="45494075"/>
        <w:rPr>
          <w:rFonts w:ascii="Arial" w:eastAsia="Times New Roman" w:hAnsi="Arial" w:cs="Arial"/>
          <w:sz w:val="20"/>
          <w:szCs w:val="20"/>
          <w:lang w:val="en"/>
        </w:rPr>
      </w:pPr>
      <w:r w:rsidRPr="00AF0FDA">
        <w:rPr>
          <w:rFonts w:ascii="Arial" w:eastAsia="Times New Roman" w:hAnsi="Arial" w:cs="Arial"/>
          <w:sz w:val="20"/>
          <w:szCs w:val="20"/>
          <w:lang w:val="en"/>
        </w:rPr>
        <w:t xml:space="preserve">___ Intermediate  </w:t>
      </w:r>
    </w:p>
    <w:p w14:paraId="546E07F2" w14:textId="77777777" w:rsidR="00D64A40" w:rsidRPr="00AF0FDA" w:rsidRDefault="00D64A40" w:rsidP="00AF0FDA">
      <w:pPr>
        <w:spacing w:after="0" w:line="276" w:lineRule="auto"/>
        <w:divId w:val="280772215"/>
        <w:rPr>
          <w:rFonts w:ascii="Arial" w:eastAsia="Times New Roman" w:hAnsi="Arial" w:cs="Arial"/>
          <w:sz w:val="20"/>
          <w:szCs w:val="20"/>
          <w:lang w:val="en"/>
        </w:rPr>
      </w:pPr>
      <w:r w:rsidRPr="00AF0FDA">
        <w:rPr>
          <w:rFonts w:ascii="Arial" w:eastAsia="Times New Roman" w:hAnsi="Arial" w:cs="Arial"/>
          <w:sz w:val="20"/>
          <w:szCs w:val="20"/>
          <w:lang w:val="en"/>
        </w:rPr>
        <w:t xml:space="preserve">___ High / High-grade transformation  </w:t>
      </w:r>
    </w:p>
    <w:p w14:paraId="1C33BF89" w14:textId="77777777" w:rsidR="00D64A40" w:rsidRPr="00AF0FDA" w:rsidRDefault="00D64A40" w:rsidP="00AF0FDA">
      <w:pPr>
        <w:spacing w:after="0" w:line="276" w:lineRule="auto"/>
        <w:divId w:val="1872574967"/>
        <w:rPr>
          <w:rFonts w:ascii="Arial" w:eastAsia="Times New Roman" w:hAnsi="Arial" w:cs="Arial"/>
          <w:sz w:val="20"/>
          <w:szCs w:val="20"/>
          <w:lang w:val="en"/>
        </w:rPr>
      </w:pPr>
      <w:r w:rsidRPr="00AF0FDA">
        <w:rPr>
          <w:rFonts w:ascii="Arial" w:eastAsia="Times New Roman" w:hAnsi="Arial" w:cs="Arial"/>
          <w:sz w:val="20"/>
          <w:szCs w:val="20"/>
          <w:lang w:val="en"/>
        </w:rPr>
        <w:t>___ Cannot be assessed (explain</w:t>
      </w:r>
      <w:proofErr w:type="gramStart"/>
      <w:r w:rsidRPr="00AF0FDA">
        <w:rPr>
          <w:rFonts w:ascii="Arial" w:eastAsia="Times New Roman" w:hAnsi="Arial" w:cs="Arial"/>
          <w:sz w:val="20"/>
          <w:szCs w:val="20"/>
          <w:lang w:val="en"/>
        </w:rPr>
        <w:t>): _</w:t>
      </w:r>
      <w:proofErr w:type="gramEnd"/>
      <w:r w:rsidRPr="00AF0FDA">
        <w:rPr>
          <w:rFonts w:ascii="Arial" w:eastAsia="Times New Roman" w:hAnsi="Arial" w:cs="Arial"/>
          <w:sz w:val="20"/>
          <w:szCs w:val="20"/>
          <w:lang w:val="en"/>
        </w:rPr>
        <w:t xml:space="preserve">________________ </w:t>
      </w:r>
    </w:p>
    <w:p w14:paraId="08479E79" w14:textId="77777777" w:rsidR="00D64A40" w:rsidRPr="00AF0FDA" w:rsidRDefault="00D64A40" w:rsidP="00AF0FDA">
      <w:pPr>
        <w:spacing w:after="0" w:line="276" w:lineRule="auto"/>
        <w:divId w:val="230316563"/>
        <w:rPr>
          <w:rFonts w:ascii="Arial" w:eastAsia="Times New Roman" w:hAnsi="Arial" w:cs="Arial"/>
          <w:sz w:val="20"/>
          <w:szCs w:val="20"/>
          <w:lang w:val="en"/>
        </w:rPr>
      </w:pPr>
    </w:p>
    <w:p w14:paraId="3E97482C" w14:textId="558B7334" w:rsidR="00D64A40" w:rsidRPr="00AF0FDA" w:rsidRDefault="00D64A40" w:rsidP="00AF0FDA">
      <w:pPr>
        <w:spacing w:after="0" w:line="276" w:lineRule="auto"/>
        <w:divId w:val="1671326855"/>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Macroscopic Tumor </w:t>
      </w:r>
      <w:r w:rsidR="00C64410" w:rsidRPr="00AF0FDA">
        <w:rPr>
          <w:rFonts w:ascii="Arial" w:eastAsia="Times New Roman" w:hAnsi="Arial" w:cs="Arial"/>
          <w:b/>
          <w:bCs/>
          <w:sz w:val="20"/>
          <w:szCs w:val="20"/>
          <w:lang w:val="en"/>
        </w:rPr>
        <w:t>Extent (</w:t>
      </w:r>
      <w:r w:rsidRPr="00AF0FDA">
        <w:rPr>
          <w:rFonts w:ascii="Arial" w:eastAsia="Times New Roman" w:hAnsi="Arial" w:cs="Arial"/>
          <w:b/>
          <w:bCs/>
          <w:sz w:val="20"/>
          <w:szCs w:val="20"/>
          <w:lang w:val="en"/>
        </w:rPr>
        <w:t xml:space="preserve">select all that apply) </w:t>
      </w:r>
    </w:p>
    <w:p w14:paraId="4CB88D03" w14:textId="77777777" w:rsidR="00D64A40" w:rsidRPr="00AF0FDA" w:rsidRDefault="00D64A40" w:rsidP="00AF0FDA">
      <w:pPr>
        <w:spacing w:after="0" w:line="276" w:lineRule="auto"/>
        <w:divId w:val="721707547"/>
        <w:rPr>
          <w:rFonts w:ascii="Arial" w:eastAsia="Times New Roman" w:hAnsi="Arial" w:cs="Arial"/>
          <w:sz w:val="20"/>
          <w:szCs w:val="20"/>
          <w:lang w:val="en"/>
        </w:rPr>
      </w:pPr>
      <w:r w:rsidRPr="00AF0FDA">
        <w:rPr>
          <w:rFonts w:ascii="Arial" w:eastAsia="Times New Roman" w:hAnsi="Arial" w:cs="Arial"/>
          <w:sz w:val="20"/>
          <w:szCs w:val="20"/>
          <w:lang w:val="en"/>
        </w:rPr>
        <w:t xml:space="preserve">___ No gross </w:t>
      </w:r>
      <w:proofErr w:type="spellStart"/>
      <w:r w:rsidRPr="00AF0FDA">
        <w:rPr>
          <w:rFonts w:ascii="Arial" w:eastAsia="Times New Roman" w:hAnsi="Arial" w:cs="Arial"/>
          <w:sz w:val="20"/>
          <w:szCs w:val="20"/>
          <w:lang w:val="en"/>
        </w:rPr>
        <w:t>extraparenchymal</w:t>
      </w:r>
      <w:proofErr w:type="spellEnd"/>
      <w:r w:rsidRPr="00AF0FDA">
        <w:rPr>
          <w:rFonts w:ascii="Arial" w:eastAsia="Times New Roman" w:hAnsi="Arial" w:cs="Arial"/>
          <w:sz w:val="20"/>
          <w:szCs w:val="20"/>
          <w:lang w:val="en"/>
        </w:rPr>
        <w:t xml:space="preserve"> extension (for major salivary glands)  </w:t>
      </w:r>
    </w:p>
    <w:p w14:paraId="5F067B70" w14:textId="77777777" w:rsidR="00D64A40" w:rsidRPr="00AF0FDA" w:rsidRDefault="00D64A40" w:rsidP="00AF0FDA">
      <w:pPr>
        <w:spacing w:after="0" w:line="276" w:lineRule="auto"/>
        <w:divId w:val="1156415390"/>
        <w:rPr>
          <w:rFonts w:ascii="Arial" w:eastAsia="Times New Roman" w:hAnsi="Arial" w:cs="Arial"/>
          <w:i/>
          <w:iCs/>
          <w:sz w:val="16"/>
          <w:szCs w:val="16"/>
          <w:lang w:val="en"/>
        </w:rPr>
      </w:pPr>
      <w:r w:rsidRPr="00AF0FDA">
        <w:rPr>
          <w:rFonts w:ascii="Arial" w:eastAsia="Times New Roman" w:hAnsi="Arial" w:cs="Arial"/>
          <w:i/>
          <w:iCs/>
          <w:sz w:val="16"/>
          <w:szCs w:val="16"/>
          <w:lang w:val="en"/>
        </w:rPr>
        <w:t xml:space="preserve">pT3  </w:t>
      </w:r>
    </w:p>
    <w:p w14:paraId="16BA5F3E" w14:textId="77777777" w:rsidR="00D64A40" w:rsidRPr="00AF0FDA" w:rsidRDefault="00D64A40" w:rsidP="00AF0FDA">
      <w:pPr>
        <w:spacing w:after="0" w:line="276" w:lineRule="auto"/>
        <w:divId w:val="283312306"/>
        <w:rPr>
          <w:rFonts w:ascii="Arial" w:eastAsia="Times New Roman" w:hAnsi="Arial" w:cs="Arial"/>
          <w:sz w:val="20"/>
          <w:szCs w:val="20"/>
          <w:lang w:val="en"/>
        </w:rPr>
      </w:pPr>
      <w:r w:rsidRPr="00AF0FDA">
        <w:rPr>
          <w:rFonts w:ascii="Arial" w:eastAsia="Times New Roman" w:hAnsi="Arial" w:cs="Arial"/>
          <w:sz w:val="20"/>
          <w:szCs w:val="20"/>
          <w:lang w:val="en"/>
        </w:rPr>
        <w:t xml:space="preserve">___ </w:t>
      </w:r>
      <w:proofErr w:type="spellStart"/>
      <w:r w:rsidRPr="00AF0FDA">
        <w:rPr>
          <w:rFonts w:ascii="Arial" w:eastAsia="Times New Roman" w:hAnsi="Arial" w:cs="Arial"/>
          <w:sz w:val="20"/>
          <w:szCs w:val="20"/>
          <w:lang w:val="en"/>
        </w:rPr>
        <w:t>Extraparenchymal</w:t>
      </w:r>
      <w:proofErr w:type="spellEnd"/>
      <w:r w:rsidRPr="00AF0FDA">
        <w:rPr>
          <w:rFonts w:ascii="Arial" w:eastAsia="Times New Roman" w:hAnsi="Arial" w:cs="Arial"/>
          <w:sz w:val="20"/>
          <w:szCs w:val="20"/>
          <w:lang w:val="en"/>
        </w:rPr>
        <w:t xml:space="preserve"> soft tissue  </w:t>
      </w:r>
    </w:p>
    <w:p w14:paraId="06E4820D" w14:textId="77777777" w:rsidR="00D64A40" w:rsidRPr="00AF0FDA" w:rsidRDefault="00D64A40" w:rsidP="00AF0FDA">
      <w:pPr>
        <w:spacing w:after="0" w:line="276" w:lineRule="auto"/>
        <w:divId w:val="1058897849"/>
        <w:rPr>
          <w:rFonts w:ascii="Arial" w:eastAsia="Times New Roman" w:hAnsi="Arial" w:cs="Arial"/>
          <w:i/>
          <w:iCs/>
          <w:sz w:val="16"/>
          <w:szCs w:val="16"/>
          <w:lang w:val="en"/>
        </w:rPr>
      </w:pPr>
      <w:r w:rsidRPr="00AF0FDA">
        <w:rPr>
          <w:rFonts w:ascii="Arial" w:eastAsia="Times New Roman" w:hAnsi="Arial" w:cs="Arial"/>
          <w:i/>
          <w:iCs/>
          <w:sz w:val="16"/>
          <w:szCs w:val="16"/>
          <w:lang w:val="en"/>
        </w:rPr>
        <w:t xml:space="preserve">pT4a  </w:t>
      </w:r>
    </w:p>
    <w:p w14:paraId="075DECDD" w14:textId="77777777" w:rsidR="00D64A40" w:rsidRPr="00AF0FDA" w:rsidRDefault="00D64A40" w:rsidP="00AF0FDA">
      <w:pPr>
        <w:spacing w:after="0" w:line="276" w:lineRule="auto"/>
        <w:divId w:val="2019237645"/>
        <w:rPr>
          <w:rFonts w:ascii="Arial" w:eastAsia="Times New Roman" w:hAnsi="Arial" w:cs="Arial"/>
          <w:sz w:val="20"/>
          <w:szCs w:val="20"/>
          <w:lang w:val="en"/>
        </w:rPr>
      </w:pPr>
      <w:r w:rsidRPr="00AF0FDA">
        <w:rPr>
          <w:rFonts w:ascii="Arial" w:eastAsia="Times New Roman" w:hAnsi="Arial" w:cs="Arial"/>
          <w:sz w:val="20"/>
          <w:szCs w:val="20"/>
          <w:lang w:val="en"/>
        </w:rPr>
        <w:t xml:space="preserve">___ Facial nerve  </w:t>
      </w:r>
    </w:p>
    <w:p w14:paraId="3954A058" w14:textId="77777777" w:rsidR="00D64A40" w:rsidRPr="00AF0FDA" w:rsidRDefault="00D64A40" w:rsidP="00AF0FDA">
      <w:pPr>
        <w:spacing w:after="0" w:line="276" w:lineRule="auto"/>
        <w:divId w:val="1082793868"/>
        <w:rPr>
          <w:rFonts w:ascii="Arial" w:eastAsia="Times New Roman" w:hAnsi="Arial" w:cs="Arial"/>
          <w:sz w:val="20"/>
          <w:szCs w:val="20"/>
          <w:lang w:val="en"/>
        </w:rPr>
      </w:pPr>
      <w:r w:rsidRPr="00AF0FDA">
        <w:rPr>
          <w:rFonts w:ascii="Arial" w:eastAsia="Times New Roman" w:hAnsi="Arial" w:cs="Arial"/>
          <w:sz w:val="20"/>
          <w:szCs w:val="20"/>
          <w:lang w:val="en"/>
        </w:rPr>
        <w:t xml:space="preserve">___ Skin  </w:t>
      </w:r>
    </w:p>
    <w:p w14:paraId="7E98236F" w14:textId="77777777" w:rsidR="00D64A40" w:rsidRPr="00AF0FDA" w:rsidRDefault="00D64A40" w:rsidP="00AF0FDA">
      <w:pPr>
        <w:spacing w:after="0" w:line="276" w:lineRule="auto"/>
        <w:divId w:val="1551647387"/>
        <w:rPr>
          <w:rFonts w:ascii="Arial" w:eastAsia="Times New Roman" w:hAnsi="Arial" w:cs="Arial"/>
          <w:sz w:val="20"/>
          <w:szCs w:val="20"/>
          <w:lang w:val="en"/>
        </w:rPr>
      </w:pPr>
      <w:r w:rsidRPr="00AF0FDA">
        <w:rPr>
          <w:rFonts w:ascii="Arial" w:eastAsia="Times New Roman" w:hAnsi="Arial" w:cs="Arial"/>
          <w:sz w:val="20"/>
          <w:szCs w:val="20"/>
          <w:lang w:val="en"/>
        </w:rPr>
        <w:t xml:space="preserve">___ Ear canal  </w:t>
      </w:r>
    </w:p>
    <w:p w14:paraId="2D9466DD" w14:textId="77777777" w:rsidR="00D64A40" w:rsidRPr="00AF0FDA" w:rsidRDefault="00D64A40" w:rsidP="00AF0FDA">
      <w:pPr>
        <w:spacing w:after="0" w:line="276" w:lineRule="auto"/>
        <w:divId w:val="1070541955"/>
        <w:rPr>
          <w:rFonts w:ascii="Arial" w:eastAsia="Times New Roman" w:hAnsi="Arial" w:cs="Arial"/>
          <w:i/>
          <w:iCs/>
          <w:sz w:val="16"/>
          <w:szCs w:val="16"/>
          <w:lang w:val="en"/>
        </w:rPr>
      </w:pPr>
      <w:r w:rsidRPr="00AF0FDA">
        <w:rPr>
          <w:rFonts w:ascii="Arial" w:eastAsia="Times New Roman" w:hAnsi="Arial" w:cs="Arial"/>
          <w:i/>
          <w:iCs/>
          <w:sz w:val="16"/>
          <w:szCs w:val="16"/>
          <w:lang w:val="en"/>
        </w:rPr>
        <w:t xml:space="preserve">pT4b  </w:t>
      </w:r>
    </w:p>
    <w:p w14:paraId="313B0AC5" w14:textId="77777777" w:rsidR="00D64A40" w:rsidRPr="00AF0FDA" w:rsidRDefault="00D64A40" w:rsidP="00AF0FDA">
      <w:pPr>
        <w:spacing w:after="0" w:line="276" w:lineRule="auto"/>
        <w:divId w:val="753207295"/>
        <w:rPr>
          <w:rFonts w:ascii="Arial" w:eastAsia="Times New Roman" w:hAnsi="Arial" w:cs="Arial"/>
          <w:sz w:val="20"/>
          <w:szCs w:val="20"/>
          <w:lang w:val="en"/>
        </w:rPr>
      </w:pPr>
      <w:r w:rsidRPr="00AF0FDA">
        <w:rPr>
          <w:rFonts w:ascii="Arial" w:eastAsia="Times New Roman" w:hAnsi="Arial" w:cs="Arial"/>
          <w:sz w:val="20"/>
          <w:szCs w:val="20"/>
          <w:lang w:val="en"/>
        </w:rPr>
        <w:t xml:space="preserve">___ Skull base  </w:t>
      </w:r>
    </w:p>
    <w:p w14:paraId="41190347" w14:textId="77777777" w:rsidR="00D64A40" w:rsidRPr="00AF0FDA" w:rsidRDefault="00D64A40" w:rsidP="00AF0FDA">
      <w:pPr>
        <w:spacing w:after="0" w:line="276" w:lineRule="auto"/>
        <w:divId w:val="1395473369"/>
        <w:rPr>
          <w:rFonts w:ascii="Arial" w:eastAsia="Times New Roman" w:hAnsi="Arial" w:cs="Arial"/>
          <w:sz w:val="20"/>
          <w:szCs w:val="20"/>
          <w:lang w:val="en"/>
        </w:rPr>
      </w:pPr>
      <w:r w:rsidRPr="00AF0FDA">
        <w:rPr>
          <w:rFonts w:ascii="Arial" w:eastAsia="Times New Roman" w:hAnsi="Arial" w:cs="Arial"/>
          <w:sz w:val="20"/>
          <w:szCs w:val="20"/>
          <w:lang w:val="en"/>
        </w:rPr>
        <w:t xml:space="preserve">___ Pterygoid plates  </w:t>
      </w:r>
    </w:p>
    <w:p w14:paraId="779FA138" w14:textId="77777777" w:rsidR="00D64A40" w:rsidRPr="00AF0FDA" w:rsidRDefault="00D64A40" w:rsidP="00AF0FDA">
      <w:pPr>
        <w:spacing w:after="0" w:line="276" w:lineRule="auto"/>
        <w:divId w:val="241183355"/>
        <w:rPr>
          <w:rFonts w:ascii="Arial" w:eastAsia="Times New Roman" w:hAnsi="Arial" w:cs="Arial"/>
          <w:sz w:val="20"/>
          <w:szCs w:val="20"/>
          <w:lang w:val="en"/>
        </w:rPr>
      </w:pPr>
      <w:r w:rsidRPr="00AF0FDA">
        <w:rPr>
          <w:rFonts w:ascii="Arial" w:eastAsia="Times New Roman" w:hAnsi="Arial" w:cs="Arial"/>
          <w:sz w:val="20"/>
          <w:szCs w:val="20"/>
          <w:lang w:val="en"/>
        </w:rPr>
        <w:t xml:space="preserve">___ Carotid artery encasement  </w:t>
      </w:r>
    </w:p>
    <w:p w14:paraId="41F8C6CC" w14:textId="77777777" w:rsidR="00D64A40" w:rsidRPr="00AF0FDA" w:rsidRDefault="00D64A40" w:rsidP="00AF0FDA">
      <w:pPr>
        <w:spacing w:after="0" w:line="276" w:lineRule="auto"/>
        <w:divId w:val="1256093345"/>
        <w:rPr>
          <w:rFonts w:ascii="Arial" w:eastAsia="Times New Roman" w:hAnsi="Arial" w:cs="Arial"/>
          <w:i/>
          <w:iCs/>
          <w:sz w:val="16"/>
          <w:szCs w:val="16"/>
          <w:lang w:val="en"/>
        </w:rPr>
      </w:pPr>
      <w:r w:rsidRPr="00AF0FDA">
        <w:rPr>
          <w:rFonts w:ascii="Arial" w:eastAsia="Times New Roman" w:hAnsi="Arial" w:cs="Arial"/>
          <w:i/>
          <w:iCs/>
          <w:sz w:val="16"/>
          <w:szCs w:val="16"/>
          <w:lang w:val="en"/>
        </w:rPr>
        <w:t xml:space="preserve">Other  </w:t>
      </w:r>
    </w:p>
    <w:p w14:paraId="7FEF57D9" w14:textId="77777777" w:rsidR="00D64A40" w:rsidRPr="00AF0FDA" w:rsidRDefault="00D64A40" w:rsidP="00AF0FDA">
      <w:pPr>
        <w:spacing w:after="0" w:line="276" w:lineRule="auto"/>
        <w:divId w:val="526599870"/>
        <w:rPr>
          <w:rFonts w:ascii="Arial" w:eastAsia="Times New Roman" w:hAnsi="Arial" w:cs="Arial"/>
          <w:sz w:val="20"/>
          <w:szCs w:val="20"/>
          <w:lang w:val="en"/>
        </w:rPr>
      </w:pPr>
      <w:r w:rsidRPr="00AF0FDA">
        <w:rPr>
          <w:rFonts w:ascii="Arial" w:eastAsia="Times New Roman" w:hAnsi="Arial" w:cs="Arial"/>
          <w:sz w:val="20"/>
          <w:szCs w:val="20"/>
          <w:lang w:val="en"/>
        </w:rPr>
        <w:t xml:space="preserve">___ Other (specify): _________________ </w:t>
      </w:r>
    </w:p>
    <w:p w14:paraId="1C0A1493" w14:textId="77777777" w:rsidR="00D64A40" w:rsidRPr="00AF0FDA" w:rsidRDefault="00D64A40" w:rsidP="00AF0FDA">
      <w:pPr>
        <w:spacing w:after="0" w:line="276" w:lineRule="auto"/>
        <w:divId w:val="328020688"/>
        <w:rPr>
          <w:rFonts w:ascii="Arial" w:eastAsia="Times New Roman" w:hAnsi="Arial" w:cs="Arial"/>
          <w:sz w:val="20"/>
          <w:szCs w:val="20"/>
          <w:lang w:val="en"/>
        </w:rPr>
      </w:pPr>
      <w:r w:rsidRPr="00AF0FDA">
        <w:rPr>
          <w:rFonts w:ascii="Arial" w:eastAsia="Times New Roman" w:hAnsi="Arial" w:cs="Arial"/>
          <w:sz w:val="20"/>
          <w:szCs w:val="20"/>
          <w:lang w:val="en"/>
        </w:rPr>
        <w:t xml:space="preserve">___ Cannot be determined (explain): _________________ </w:t>
      </w:r>
    </w:p>
    <w:p w14:paraId="49C3FEE1" w14:textId="77777777" w:rsidR="00D64A40" w:rsidRPr="00AF0FDA" w:rsidRDefault="00D64A40" w:rsidP="00AF0FDA">
      <w:pPr>
        <w:spacing w:after="0" w:line="276" w:lineRule="auto"/>
        <w:divId w:val="230316563"/>
        <w:rPr>
          <w:rFonts w:ascii="Arial" w:eastAsia="Times New Roman" w:hAnsi="Arial" w:cs="Arial"/>
          <w:sz w:val="20"/>
          <w:szCs w:val="20"/>
          <w:lang w:val="en"/>
        </w:rPr>
      </w:pPr>
    </w:p>
    <w:p w14:paraId="7F15CF68" w14:textId="77777777" w:rsidR="00D64A40" w:rsidRPr="00AF0FDA" w:rsidRDefault="00D64A40" w:rsidP="00AF0FDA">
      <w:pPr>
        <w:spacing w:after="0" w:line="276" w:lineRule="auto"/>
        <w:divId w:val="1526137780"/>
        <w:rPr>
          <w:rFonts w:ascii="Arial" w:eastAsia="Times New Roman" w:hAnsi="Arial" w:cs="Arial"/>
          <w:b/>
          <w:bCs/>
          <w:sz w:val="20"/>
          <w:szCs w:val="20"/>
          <w:lang w:val="en"/>
        </w:rPr>
      </w:pPr>
      <w:r w:rsidRPr="00AF0FDA">
        <w:rPr>
          <w:rFonts w:ascii="Arial" w:eastAsia="Times New Roman" w:hAnsi="Arial" w:cs="Arial"/>
          <w:b/>
          <w:bCs/>
          <w:sz w:val="20"/>
          <w:szCs w:val="20"/>
          <w:lang w:val="en"/>
        </w:rPr>
        <w:lastRenderedPageBreak/>
        <w:t xml:space="preserve">Lymphatic and / or Vascular Invasion (Note </w:t>
      </w:r>
      <w:hyperlink w:anchor="N14627" w:tgtFrame="_top" w:history="1">
        <w:r w:rsidRPr="00AF0FDA">
          <w:rPr>
            <w:rStyle w:val="Hyperlink"/>
            <w:rFonts w:ascii="Arial" w:eastAsia="Times New Roman" w:hAnsi="Arial" w:cs="Arial"/>
            <w:b/>
            <w:bCs/>
            <w:sz w:val="20"/>
            <w:szCs w:val="20"/>
            <w:lang w:val="en"/>
          </w:rPr>
          <w:t>C</w:t>
        </w:r>
      </w:hyperlink>
      <w:r w:rsidRPr="00AF0FDA">
        <w:rPr>
          <w:rFonts w:ascii="Arial" w:eastAsia="Times New Roman" w:hAnsi="Arial" w:cs="Arial"/>
          <w:b/>
          <w:bCs/>
          <w:sz w:val="20"/>
          <w:szCs w:val="20"/>
          <w:lang w:val="en"/>
        </w:rPr>
        <w:t xml:space="preserve">) </w:t>
      </w:r>
    </w:p>
    <w:p w14:paraId="02C2C88A" w14:textId="77777777" w:rsidR="00D64A40" w:rsidRPr="00AF0FDA" w:rsidRDefault="00D64A40" w:rsidP="00AF0FDA">
      <w:pPr>
        <w:spacing w:after="0" w:line="276" w:lineRule="auto"/>
        <w:divId w:val="190146928"/>
        <w:rPr>
          <w:rFonts w:ascii="Arial" w:eastAsia="Times New Roman" w:hAnsi="Arial" w:cs="Arial"/>
          <w:sz w:val="20"/>
          <w:szCs w:val="20"/>
          <w:lang w:val="en"/>
        </w:rPr>
      </w:pPr>
      <w:r w:rsidRPr="00AF0FDA">
        <w:rPr>
          <w:rFonts w:ascii="Arial" w:eastAsia="Times New Roman" w:hAnsi="Arial" w:cs="Arial"/>
          <w:sz w:val="20"/>
          <w:szCs w:val="20"/>
          <w:lang w:val="en"/>
        </w:rPr>
        <w:t xml:space="preserve">___ Not identified  </w:t>
      </w:r>
    </w:p>
    <w:p w14:paraId="0593FE13" w14:textId="77777777" w:rsidR="00D64A40" w:rsidRPr="00AF0FDA" w:rsidRDefault="00D64A40" w:rsidP="00AF0FDA">
      <w:pPr>
        <w:spacing w:after="0" w:line="276" w:lineRule="auto"/>
        <w:divId w:val="524102610"/>
        <w:rPr>
          <w:rFonts w:ascii="Arial" w:eastAsia="Times New Roman" w:hAnsi="Arial" w:cs="Arial"/>
          <w:sz w:val="20"/>
          <w:szCs w:val="20"/>
          <w:lang w:val="en"/>
        </w:rPr>
      </w:pPr>
      <w:r w:rsidRPr="00AF0FDA">
        <w:rPr>
          <w:rFonts w:ascii="Arial" w:eastAsia="Times New Roman" w:hAnsi="Arial" w:cs="Arial"/>
          <w:sz w:val="20"/>
          <w:szCs w:val="20"/>
          <w:lang w:val="en"/>
        </w:rPr>
        <w:t xml:space="preserve">___ Present: _________________ </w:t>
      </w:r>
    </w:p>
    <w:p w14:paraId="1986CB44" w14:textId="77777777" w:rsidR="00D64A40" w:rsidRPr="00AF0FDA" w:rsidRDefault="00D64A40" w:rsidP="00AF0FDA">
      <w:pPr>
        <w:spacing w:after="0" w:line="276" w:lineRule="auto"/>
        <w:divId w:val="769156659"/>
        <w:rPr>
          <w:rFonts w:ascii="Arial" w:eastAsia="Times New Roman" w:hAnsi="Arial" w:cs="Arial"/>
          <w:sz w:val="20"/>
          <w:szCs w:val="20"/>
          <w:lang w:val="en"/>
        </w:rPr>
      </w:pPr>
      <w:r w:rsidRPr="00AF0FDA">
        <w:rPr>
          <w:rFonts w:ascii="Arial" w:eastAsia="Times New Roman" w:hAnsi="Arial" w:cs="Arial"/>
          <w:sz w:val="20"/>
          <w:szCs w:val="20"/>
          <w:lang w:val="en"/>
        </w:rPr>
        <w:t xml:space="preserve">___ Cannot be determined (explain): _________________ </w:t>
      </w:r>
    </w:p>
    <w:p w14:paraId="6330A830" w14:textId="77777777" w:rsidR="00D64A40" w:rsidRPr="00AF0FDA" w:rsidRDefault="00D64A40" w:rsidP="00AF0FDA">
      <w:pPr>
        <w:spacing w:after="0" w:line="276" w:lineRule="auto"/>
        <w:divId w:val="230316563"/>
        <w:rPr>
          <w:rFonts w:ascii="Arial" w:eastAsia="Times New Roman" w:hAnsi="Arial" w:cs="Arial"/>
          <w:sz w:val="20"/>
          <w:szCs w:val="20"/>
          <w:lang w:val="en"/>
        </w:rPr>
      </w:pPr>
    </w:p>
    <w:p w14:paraId="5CB128BE" w14:textId="77777777" w:rsidR="00D64A40" w:rsidRPr="00AF0FDA" w:rsidRDefault="00D64A40" w:rsidP="00AF0FDA">
      <w:pPr>
        <w:spacing w:after="0" w:line="276" w:lineRule="auto"/>
        <w:divId w:val="1284189174"/>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Perineural Invasion (Note </w:t>
      </w:r>
      <w:hyperlink w:anchor="N14627" w:tgtFrame="_top" w:history="1">
        <w:r w:rsidRPr="00AF0FDA">
          <w:rPr>
            <w:rStyle w:val="Hyperlink"/>
            <w:rFonts w:ascii="Arial" w:eastAsia="Times New Roman" w:hAnsi="Arial" w:cs="Arial"/>
            <w:b/>
            <w:bCs/>
            <w:sz w:val="20"/>
            <w:szCs w:val="20"/>
            <w:lang w:val="en"/>
          </w:rPr>
          <w:t>C</w:t>
        </w:r>
      </w:hyperlink>
      <w:r w:rsidRPr="00AF0FDA">
        <w:rPr>
          <w:rFonts w:ascii="Arial" w:eastAsia="Times New Roman" w:hAnsi="Arial" w:cs="Arial"/>
          <w:b/>
          <w:bCs/>
          <w:sz w:val="20"/>
          <w:szCs w:val="20"/>
          <w:lang w:val="en"/>
        </w:rPr>
        <w:t xml:space="preserve">) </w:t>
      </w:r>
    </w:p>
    <w:p w14:paraId="1374E761" w14:textId="77777777" w:rsidR="00D64A40" w:rsidRPr="00AF0FDA" w:rsidRDefault="00D64A40" w:rsidP="00AF0FDA">
      <w:pPr>
        <w:spacing w:after="0" w:line="276" w:lineRule="auto"/>
        <w:divId w:val="340282739"/>
        <w:rPr>
          <w:rFonts w:ascii="Arial" w:eastAsia="Times New Roman" w:hAnsi="Arial" w:cs="Arial"/>
          <w:sz w:val="20"/>
          <w:szCs w:val="20"/>
          <w:lang w:val="en"/>
        </w:rPr>
      </w:pPr>
      <w:r w:rsidRPr="00AF0FDA">
        <w:rPr>
          <w:rFonts w:ascii="Arial" w:eastAsia="Times New Roman" w:hAnsi="Arial" w:cs="Arial"/>
          <w:sz w:val="20"/>
          <w:szCs w:val="20"/>
          <w:lang w:val="en"/>
        </w:rPr>
        <w:t xml:space="preserve">___ Not identified  </w:t>
      </w:r>
    </w:p>
    <w:p w14:paraId="06DD2C5D" w14:textId="77777777" w:rsidR="00D64A40" w:rsidRPr="00AF0FDA" w:rsidRDefault="00D64A40" w:rsidP="00AF0FDA">
      <w:pPr>
        <w:spacing w:after="0" w:line="276" w:lineRule="auto"/>
        <w:divId w:val="1391729065"/>
        <w:rPr>
          <w:rFonts w:ascii="Arial" w:eastAsia="Times New Roman" w:hAnsi="Arial" w:cs="Arial"/>
          <w:sz w:val="20"/>
          <w:szCs w:val="20"/>
          <w:lang w:val="en"/>
        </w:rPr>
      </w:pPr>
      <w:r w:rsidRPr="00AF0FDA">
        <w:rPr>
          <w:rFonts w:ascii="Arial" w:eastAsia="Times New Roman" w:hAnsi="Arial" w:cs="Arial"/>
          <w:sz w:val="20"/>
          <w:szCs w:val="20"/>
          <w:lang w:val="en"/>
        </w:rPr>
        <w:t xml:space="preserve">___ Present  </w:t>
      </w:r>
    </w:p>
    <w:p w14:paraId="6DFBA122" w14:textId="77777777" w:rsidR="00D64A40" w:rsidRPr="00AF0FDA" w:rsidRDefault="00D64A40" w:rsidP="00AF0FDA">
      <w:pPr>
        <w:spacing w:after="0" w:line="276" w:lineRule="auto"/>
        <w:ind w:firstLine="240"/>
        <w:divId w:val="105005320"/>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+Extent / Type of Perineural Invasion#  </w:t>
      </w:r>
    </w:p>
    <w:p w14:paraId="69617BC7" w14:textId="77777777" w:rsidR="00D64A40" w:rsidRPr="00AF0FDA" w:rsidRDefault="00D64A40" w:rsidP="00AF0FDA">
      <w:pPr>
        <w:spacing w:after="0" w:line="276" w:lineRule="auto"/>
        <w:ind w:firstLine="240"/>
        <w:divId w:val="1550649977"/>
        <w:rPr>
          <w:rFonts w:ascii="Arial" w:eastAsia="Times New Roman" w:hAnsi="Arial" w:cs="Arial"/>
          <w:i/>
          <w:iCs/>
          <w:sz w:val="16"/>
          <w:szCs w:val="16"/>
          <w:lang w:val="en"/>
        </w:rPr>
      </w:pPr>
      <w:r w:rsidRPr="00AF0FDA">
        <w:rPr>
          <w:rFonts w:ascii="Arial" w:eastAsia="Times New Roman" w:hAnsi="Arial" w:cs="Arial"/>
          <w:i/>
          <w:iCs/>
          <w:sz w:val="16"/>
          <w:szCs w:val="16"/>
          <w:lang w:val="en"/>
        </w:rPr>
        <w:t xml:space="preserve"># Select the most aggressive type  </w:t>
      </w:r>
    </w:p>
    <w:p w14:paraId="5BD666D2" w14:textId="77777777" w:rsidR="00D64A40" w:rsidRPr="00AF0FDA" w:rsidRDefault="00D64A40" w:rsidP="00AF0FDA">
      <w:pPr>
        <w:spacing w:after="0" w:line="276" w:lineRule="auto"/>
        <w:ind w:firstLine="240"/>
        <w:divId w:val="1355035788"/>
        <w:rPr>
          <w:rFonts w:ascii="Arial" w:eastAsia="Times New Roman" w:hAnsi="Arial" w:cs="Arial"/>
          <w:sz w:val="20"/>
          <w:szCs w:val="20"/>
          <w:lang w:val="en"/>
        </w:rPr>
      </w:pPr>
      <w:r w:rsidRPr="00AF0FDA">
        <w:rPr>
          <w:rFonts w:ascii="Arial" w:eastAsia="Times New Roman" w:hAnsi="Arial" w:cs="Arial"/>
          <w:sz w:val="20"/>
          <w:szCs w:val="20"/>
          <w:lang w:val="en"/>
        </w:rPr>
        <w:t xml:space="preserve">___ Intratumoral  </w:t>
      </w:r>
    </w:p>
    <w:p w14:paraId="4B3364D9" w14:textId="77777777" w:rsidR="00D64A40" w:rsidRPr="00AF0FDA" w:rsidRDefault="00D64A40" w:rsidP="00AF0FDA">
      <w:pPr>
        <w:spacing w:after="0" w:line="276" w:lineRule="auto"/>
        <w:ind w:firstLine="240"/>
        <w:divId w:val="1925533931"/>
        <w:rPr>
          <w:rFonts w:ascii="Arial" w:eastAsia="Times New Roman" w:hAnsi="Arial" w:cs="Arial"/>
          <w:sz w:val="20"/>
          <w:szCs w:val="20"/>
          <w:lang w:val="en"/>
        </w:rPr>
      </w:pPr>
      <w:r w:rsidRPr="00AF0FDA">
        <w:rPr>
          <w:rFonts w:ascii="Arial" w:eastAsia="Times New Roman" w:hAnsi="Arial" w:cs="Arial"/>
          <w:sz w:val="20"/>
          <w:szCs w:val="20"/>
          <w:lang w:val="en"/>
        </w:rPr>
        <w:t xml:space="preserve">___ </w:t>
      </w:r>
      <w:proofErr w:type="spellStart"/>
      <w:r w:rsidRPr="00AF0FDA">
        <w:rPr>
          <w:rFonts w:ascii="Arial" w:eastAsia="Times New Roman" w:hAnsi="Arial" w:cs="Arial"/>
          <w:sz w:val="20"/>
          <w:szCs w:val="20"/>
          <w:lang w:val="en"/>
        </w:rPr>
        <w:t>Extratumoral</w:t>
      </w:r>
      <w:proofErr w:type="spellEnd"/>
      <w:r w:rsidRPr="00AF0FDA">
        <w:rPr>
          <w:rFonts w:ascii="Arial" w:eastAsia="Times New Roman" w:hAnsi="Arial" w:cs="Arial"/>
          <w:sz w:val="20"/>
          <w:szCs w:val="20"/>
          <w:lang w:val="en"/>
        </w:rPr>
        <w:t xml:space="preserve">  </w:t>
      </w:r>
    </w:p>
    <w:p w14:paraId="0DB0BB84" w14:textId="77777777" w:rsidR="00D64A40" w:rsidRPr="00AF0FDA" w:rsidRDefault="00D64A40" w:rsidP="00AF0FDA">
      <w:pPr>
        <w:spacing w:after="0" w:line="276" w:lineRule="auto"/>
        <w:ind w:firstLine="240"/>
        <w:divId w:val="1937203662"/>
        <w:rPr>
          <w:rFonts w:ascii="Arial" w:eastAsia="Times New Roman" w:hAnsi="Arial" w:cs="Arial"/>
          <w:sz w:val="20"/>
          <w:szCs w:val="20"/>
          <w:lang w:val="en"/>
        </w:rPr>
      </w:pPr>
      <w:r w:rsidRPr="00AF0FDA">
        <w:rPr>
          <w:rFonts w:ascii="Arial" w:eastAsia="Times New Roman" w:hAnsi="Arial" w:cs="Arial"/>
          <w:sz w:val="20"/>
          <w:szCs w:val="20"/>
          <w:lang w:val="en"/>
        </w:rPr>
        <w:t xml:space="preserve">___ Intraneural  </w:t>
      </w:r>
    </w:p>
    <w:p w14:paraId="501672E5" w14:textId="77777777" w:rsidR="00D64A40" w:rsidRPr="00AF0FDA" w:rsidRDefault="00D64A40" w:rsidP="00AF0FDA">
      <w:pPr>
        <w:spacing w:after="0" w:line="276" w:lineRule="auto"/>
        <w:ind w:firstLine="240"/>
        <w:divId w:val="1359743286"/>
        <w:rPr>
          <w:rFonts w:ascii="Arial" w:eastAsia="Times New Roman" w:hAnsi="Arial" w:cs="Arial"/>
          <w:b/>
          <w:bCs/>
          <w:sz w:val="20"/>
          <w:szCs w:val="20"/>
          <w:lang w:val="en"/>
        </w:rPr>
      </w:pPr>
      <w:r w:rsidRPr="00AF0FDA">
        <w:rPr>
          <w:rFonts w:ascii="Arial" w:eastAsia="Times New Roman" w:hAnsi="Arial" w:cs="Arial"/>
          <w:b/>
          <w:bCs/>
          <w:sz w:val="20"/>
          <w:szCs w:val="20"/>
          <w:lang w:val="en"/>
        </w:rPr>
        <w:t>+Specify Diameter of Involved Nerve in Millimeters (mm): _________________ mm</w:t>
      </w:r>
    </w:p>
    <w:p w14:paraId="0842A106" w14:textId="77777777" w:rsidR="00D64A40" w:rsidRPr="00AF0FDA" w:rsidRDefault="00D64A40" w:rsidP="00AF0FDA">
      <w:pPr>
        <w:spacing w:after="0" w:line="276" w:lineRule="auto"/>
        <w:divId w:val="1522860781"/>
        <w:rPr>
          <w:rFonts w:ascii="Arial" w:eastAsia="Times New Roman" w:hAnsi="Arial" w:cs="Arial"/>
          <w:sz w:val="20"/>
          <w:szCs w:val="20"/>
          <w:lang w:val="en"/>
        </w:rPr>
      </w:pPr>
      <w:r w:rsidRPr="00AF0FDA">
        <w:rPr>
          <w:rFonts w:ascii="Arial" w:eastAsia="Times New Roman" w:hAnsi="Arial" w:cs="Arial"/>
          <w:sz w:val="20"/>
          <w:szCs w:val="20"/>
          <w:lang w:val="en"/>
        </w:rPr>
        <w:t xml:space="preserve">___ Cannot be determined (explain): _________________ </w:t>
      </w:r>
    </w:p>
    <w:p w14:paraId="7F2810E2" w14:textId="77777777" w:rsidR="00D64A40" w:rsidRPr="00AF0FDA" w:rsidRDefault="00D64A40" w:rsidP="00AF0FDA">
      <w:pPr>
        <w:spacing w:after="0" w:line="276" w:lineRule="auto"/>
        <w:divId w:val="230316563"/>
        <w:rPr>
          <w:rFonts w:ascii="Arial" w:eastAsia="Times New Roman" w:hAnsi="Arial" w:cs="Arial"/>
          <w:sz w:val="20"/>
          <w:szCs w:val="20"/>
          <w:lang w:val="en"/>
        </w:rPr>
      </w:pPr>
    </w:p>
    <w:p w14:paraId="3F1CA6A9" w14:textId="77777777" w:rsidR="00D64A40" w:rsidRPr="00AF0FDA" w:rsidRDefault="00D64A40" w:rsidP="00AF0FDA">
      <w:pPr>
        <w:spacing w:after="0" w:line="276" w:lineRule="auto"/>
        <w:divId w:val="918252335"/>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+Tumor Comment: _________________ </w:t>
      </w:r>
    </w:p>
    <w:p w14:paraId="49328546" w14:textId="77777777" w:rsidR="00D64A40" w:rsidRPr="00AF0FDA" w:rsidRDefault="00D64A40" w:rsidP="00AF0FDA">
      <w:pPr>
        <w:spacing w:after="0" w:line="276" w:lineRule="auto"/>
        <w:divId w:val="230316563"/>
        <w:rPr>
          <w:rFonts w:ascii="Arial" w:eastAsia="Times New Roman" w:hAnsi="Arial" w:cs="Arial"/>
          <w:sz w:val="20"/>
          <w:szCs w:val="20"/>
          <w:lang w:val="en"/>
        </w:rPr>
      </w:pPr>
    </w:p>
    <w:p w14:paraId="322FAD24" w14:textId="77777777" w:rsidR="00D64A40" w:rsidRPr="00AF0FDA" w:rsidRDefault="00D64A40" w:rsidP="00AF0FDA">
      <w:pPr>
        <w:spacing w:after="0" w:line="276" w:lineRule="auto"/>
        <w:divId w:val="1708156"/>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MARGINS (Note </w:t>
      </w:r>
      <w:hyperlink w:anchor="N14628" w:tgtFrame="_top" w:history="1">
        <w:r w:rsidRPr="00AF0FDA">
          <w:rPr>
            <w:rStyle w:val="Hyperlink"/>
            <w:rFonts w:ascii="Arial" w:eastAsia="Times New Roman" w:hAnsi="Arial" w:cs="Arial"/>
            <w:b/>
            <w:bCs/>
            <w:sz w:val="20"/>
            <w:szCs w:val="20"/>
            <w:lang w:val="en"/>
          </w:rPr>
          <w:t>D</w:t>
        </w:r>
      </w:hyperlink>
      <w:r w:rsidRPr="00AF0FDA">
        <w:rPr>
          <w:rFonts w:ascii="Arial" w:eastAsia="Times New Roman" w:hAnsi="Arial" w:cs="Arial"/>
          <w:b/>
          <w:bCs/>
          <w:sz w:val="20"/>
          <w:szCs w:val="20"/>
          <w:lang w:val="en"/>
        </w:rPr>
        <w:t xml:space="preserve">) </w:t>
      </w:r>
    </w:p>
    <w:p w14:paraId="6A120854" w14:textId="77777777" w:rsidR="00D64A40" w:rsidRPr="00AF0FDA" w:rsidRDefault="00D64A40" w:rsidP="00AF0FDA">
      <w:pPr>
        <w:spacing w:after="0" w:line="276" w:lineRule="auto"/>
        <w:divId w:val="230316563"/>
        <w:rPr>
          <w:rFonts w:ascii="Arial" w:eastAsia="Times New Roman" w:hAnsi="Arial" w:cs="Arial"/>
          <w:sz w:val="20"/>
          <w:szCs w:val="20"/>
          <w:lang w:val="en"/>
        </w:rPr>
      </w:pPr>
    </w:p>
    <w:p w14:paraId="50D67EF1" w14:textId="77777777" w:rsidR="00D64A40" w:rsidRPr="00AF0FDA" w:rsidRDefault="00D64A40" w:rsidP="00AF0FDA">
      <w:pPr>
        <w:spacing w:after="0" w:line="276" w:lineRule="auto"/>
        <w:divId w:val="1762021997"/>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Specimen Margin Status  </w:t>
      </w:r>
    </w:p>
    <w:p w14:paraId="4FD0CA21" w14:textId="77777777" w:rsidR="00D64A40" w:rsidRPr="00AF0FDA" w:rsidRDefault="00D64A40" w:rsidP="00AF0FDA">
      <w:pPr>
        <w:spacing w:after="0" w:line="276" w:lineRule="auto"/>
        <w:divId w:val="829447362"/>
        <w:rPr>
          <w:rFonts w:ascii="Arial" w:eastAsia="Times New Roman" w:hAnsi="Arial" w:cs="Arial"/>
          <w:sz w:val="20"/>
          <w:szCs w:val="20"/>
          <w:lang w:val="en"/>
        </w:rPr>
      </w:pPr>
      <w:r w:rsidRPr="00AF0FDA">
        <w:rPr>
          <w:rFonts w:ascii="Arial" w:eastAsia="Times New Roman" w:hAnsi="Arial" w:cs="Arial"/>
          <w:sz w:val="20"/>
          <w:szCs w:val="20"/>
          <w:lang w:val="en"/>
        </w:rPr>
        <w:t xml:space="preserve">___ All specimen margins negative for invasive tumor  </w:t>
      </w:r>
    </w:p>
    <w:p w14:paraId="17E72104" w14:textId="77777777" w:rsidR="00D64A40" w:rsidRPr="00AF0FDA" w:rsidRDefault="00D64A40" w:rsidP="00AF0FDA">
      <w:pPr>
        <w:spacing w:after="0" w:line="276" w:lineRule="auto"/>
        <w:ind w:firstLine="240"/>
        <w:divId w:val="286279151"/>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+Distance from Invasive Tumor to Closest Specimen Margin  </w:t>
      </w:r>
    </w:p>
    <w:p w14:paraId="18EA65CE" w14:textId="77777777" w:rsidR="00D64A40" w:rsidRPr="00AF0FDA" w:rsidRDefault="00D64A40" w:rsidP="00AF0FDA">
      <w:pPr>
        <w:spacing w:after="0" w:line="276" w:lineRule="auto"/>
        <w:ind w:firstLine="240"/>
        <w:divId w:val="1941714748"/>
        <w:rPr>
          <w:rFonts w:ascii="Arial" w:eastAsia="Times New Roman" w:hAnsi="Arial" w:cs="Arial"/>
          <w:i/>
          <w:iCs/>
          <w:sz w:val="16"/>
          <w:szCs w:val="16"/>
          <w:lang w:val="en"/>
        </w:rPr>
      </w:pPr>
      <w:r w:rsidRPr="00AF0FDA">
        <w:rPr>
          <w:rFonts w:ascii="Arial" w:eastAsia="Times New Roman" w:hAnsi="Arial" w:cs="Arial"/>
          <w:i/>
          <w:iCs/>
          <w:sz w:val="16"/>
          <w:szCs w:val="16"/>
          <w:lang w:val="en"/>
        </w:rPr>
        <w:t xml:space="preserve">Specify in Millimeters (mm)  </w:t>
      </w:r>
    </w:p>
    <w:p w14:paraId="73505105" w14:textId="77777777" w:rsidR="00D64A40" w:rsidRPr="00AF0FDA" w:rsidRDefault="00D64A40" w:rsidP="00AF0FDA">
      <w:pPr>
        <w:spacing w:after="0" w:line="276" w:lineRule="auto"/>
        <w:ind w:firstLine="240"/>
        <w:divId w:val="559748781"/>
        <w:rPr>
          <w:rFonts w:ascii="Arial" w:eastAsia="Times New Roman" w:hAnsi="Arial" w:cs="Arial"/>
          <w:sz w:val="20"/>
          <w:szCs w:val="20"/>
          <w:lang w:val="en"/>
        </w:rPr>
      </w:pPr>
      <w:r w:rsidRPr="00AF0FDA">
        <w:rPr>
          <w:rFonts w:ascii="Arial" w:eastAsia="Times New Roman" w:hAnsi="Arial" w:cs="Arial"/>
          <w:sz w:val="20"/>
          <w:szCs w:val="20"/>
          <w:lang w:val="en"/>
        </w:rPr>
        <w:t>___ Exact distance: _________________ mm</w:t>
      </w:r>
    </w:p>
    <w:p w14:paraId="6B412E11" w14:textId="77777777" w:rsidR="00D64A40" w:rsidRPr="00AF0FDA" w:rsidRDefault="00D64A40" w:rsidP="00AF0FDA">
      <w:pPr>
        <w:spacing w:after="0" w:line="276" w:lineRule="auto"/>
        <w:ind w:firstLine="240"/>
        <w:divId w:val="1925531078"/>
        <w:rPr>
          <w:rFonts w:ascii="Arial" w:eastAsia="Times New Roman" w:hAnsi="Arial" w:cs="Arial"/>
          <w:sz w:val="20"/>
          <w:szCs w:val="20"/>
          <w:lang w:val="en"/>
        </w:rPr>
      </w:pPr>
      <w:r w:rsidRPr="00AF0FDA">
        <w:rPr>
          <w:rFonts w:ascii="Arial" w:eastAsia="Times New Roman" w:hAnsi="Arial" w:cs="Arial"/>
          <w:sz w:val="20"/>
          <w:szCs w:val="20"/>
          <w:lang w:val="en"/>
        </w:rPr>
        <w:t>___ Greater than: _________________ mm</w:t>
      </w:r>
    </w:p>
    <w:p w14:paraId="3E9128C1" w14:textId="77777777" w:rsidR="00D64A40" w:rsidRPr="00AF0FDA" w:rsidRDefault="00D64A40" w:rsidP="00AF0FDA">
      <w:pPr>
        <w:spacing w:after="0" w:line="276" w:lineRule="auto"/>
        <w:ind w:firstLine="240"/>
        <w:divId w:val="1733696532"/>
        <w:rPr>
          <w:rFonts w:ascii="Arial" w:eastAsia="Times New Roman" w:hAnsi="Arial" w:cs="Arial"/>
          <w:sz w:val="20"/>
          <w:szCs w:val="20"/>
          <w:lang w:val="en"/>
        </w:rPr>
      </w:pPr>
      <w:r w:rsidRPr="00AF0FDA">
        <w:rPr>
          <w:rFonts w:ascii="Arial" w:eastAsia="Times New Roman" w:hAnsi="Arial" w:cs="Arial"/>
          <w:sz w:val="20"/>
          <w:szCs w:val="20"/>
          <w:lang w:val="en"/>
        </w:rPr>
        <w:t xml:space="preserve">___ Less than 1 mm  </w:t>
      </w:r>
    </w:p>
    <w:p w14:paraId="61D54136" w14:textId="77777777" w:rsidR="00D64A40" w:rsidRPr="00AF0FDA" w:rsidRDefault="00D64A40" w:rsidP="00AF0FDA">
      <w:pPr>
        <w:spacing w:after="0" w:line="276" w:lineRule="auto"/>
        <w:ind w:firstLine="240"/>
        <w:divId w:val="819612391"/>
        <w:rPr>
          <w:rFonts w:ascii="Arial" w:eastAsia="Times New Roman" w:hAnsi="Arial" w:cs="Arial"/>
          <w:sz w:val="20"/>
          <w:szCs w:val="20"/>
          <w:lang w:val="en"/>
        </w:rPr>
      </w:pPr>
      <w:r w:rsidRPr="00AF0FDA">
        <w:rPr>
          <w:rFonts w:ascii="Arial" w:eastAsia="Times New Roman" w:hAnsi="Arial" w:cs="Arial"/>
          <w:sz w:val="20"/>
          <w:szCs w:val="20"/>
          <w:lang w:val="en"/>
        </w:rPr>
        <w:t xml:space="preserve">___ Other (specify): _________________ </w:t>
      </w:r>
    </w:p>
    <w:p w14:paraId="4D33B14C" w14:textId="77777777" w:rsidR="00D64A40" w:rsidRPr="00AF0FDA" w:rsidRDefault="00D64A40" w:rsidP="00AF0FDA">
      <w:pPr>
        <w:spacing w:after="0" w:line="276" w:lineRule="auto"/>
        <w:ind w:firstLine="240"/>
        <w:divId w:val="309478985"/>
        <w:rPr>
          <w:rFonts w:ascii="Arial" w:eastAsia="Times New Roman" w:hAnsi="Arial" w:cs="Arial"/>
          <w:sz w:val="20"/>
          <w:szCs w:val="20"/>
          <w:lang w:val="en"/>
        </w:rPr>
      </w:pPr>
      <w:r w:rsidRPr="00AF0FDA">
        <w:rPr>
          <w:rFonts w:ascii="Arial" w:eastAsia="Times New Roman" w:hAnsi="Arial" w:cs="Arial"/>
          <w:sz w:val="20"/>
          <w:szCs w:val="20"/>
          <w:lang w:val="en"/>
        </w:rPr>
        <w:t xml:space="preserve">___ Cannot be determined: _________________ </w:t>
      </w:r>
    </w:p>
    <w:p w14:paraId="5325940A" w14:textId="77777777" w:rsidR="00D64A40" w:rsidRPr="00AF0FDA" w:rsidRDefault="00D64A40" w:rsidP="00AF0FDA">
      <w:pPr>
        <w:spacing w:after="0" w:line="276" w:lineRule="auto"/>
        <w:ind w:firstLine="240"/>
        <w:divId w:val="1848326132"/>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+Closest Specimen Margin(s) to Invasive Tumor  </w:t>
      </w:r>
    </w:p>
    <w:p w14:paraId="63AD1EE5" w14:textId="77777777" w:rsidR="00D64A40" w:rsidRPr="00AF0FDA" w:rsidRDefault="00D64A40" w:rsidP="00AF0FDA">
      <w:pPr>
        <w:spacing w:after="0" w:line="276" w:lineRule="auto"/>
        <w:ind w:firstLine="240"/>
        <w:divId w:val="421338275"/>
        <w:rPr>
          <w:rFonts w:ascii="Arial" w:eastAsia="Times New Roman" w:hAnsi="Arial" w:cs="Arial"/>
          <w:sz w:val="20"/>
          <w:szCs w:val="20"/>
          <w:lang w:val="en"/>
        </w:rPr>
      </w:pPr>
      <w:r w:rsidRPr="00AF0FDA">
        <w:rPr>
          <w:rFonts w:ascii="Arial" w:eastAsia="Times New Roman" w:hAnsi="Arial" w:cs="Arial"/>
          <w:sz w:val="20"/>
          <w:szCs w:val="20"/>
          <w:lang w:val="en"/>
        </w:rPr>
        <w:t xml:space="preserve">___ Specify location(s) of closest specimen margin(s): _________________ </w:t>
      </w:r>
    </w:p>
    <w:p w14:paraId="03871A2D" w14:textId="77777777" w:rsidR="00D64A40" w:rsidRPr="00AF0FDA" w:rsidRDefault="00D64A40" w:rsidP="00AF0FDA">
      <w:pPr>
        <w:spacing w:after="0" w:line="276" w:lineRule="auto"/>
        <w:ind w:firstLine="240"/>
        <w:divId w:val="407388709"/>
        <w:rPr>
          <w:rFonts w:ascii="Arial" w:eastAsia="Times New Roman" w:hAnsi="Arial" w:cs="Arial"/>
          <w:sz w:val="20"/>
          <w:szCs w:val="20"/>
          <w:lang w:val="en"/>
        </w:rPr>
      </w:pPr>
      <w:r w:rsidRPr="00AF0FDA">
        <w:rPr>
          <w:rFonts w:ascii="Arial" w:eastAsia="Times New Roman" w:hAnsi="Arial" w:cs="Arial"/>
          <w:sz w:val="20"/>
          <w:szCs w:val="20"/>
          <w:lang w:val="en"/>
        </w:rPr>
        <w:t xml:space="preserve">___ Cannot be determined: _________________ </w:t>
      </w:r>
    </w:p>
    <w:p w14:paraId="7103E1CC" w14:textId="77777777" w:rsidR="00D64A40" w:rsidRPr="00AF0FDA" w:rsidRDefault="00D64A40" w:rsidP="00AF0FDA">
      <w:pPr>
        <w:spacing w:after="0" w:line="276" w:lineRule="auto"/>
        <w:divId w:val="372310455"/>
        <w:rPr>
          <w:rFonts w:ascii="Arial" w:eastAsia="Times New Roman" w:hAnsi="Arial" w:cs="Arial"/>
          <w:sz w:val="20"/>
          <w:szCs w:val="20"/>
          <w:lang w:val="en"/>
        </w:rPr>
      </w:pPr>
      <w:r w:rsidRPr="00AF0FDA">
        <w:rPr>
          <w:rFonts w:ascii="Arial" w:eastAsia="Times New Roman" w:hAnsi="Arial" w:cs="Arial"/>
          <w:sz w:val="20"/>
          <w:szCs w:val="20"/>
          <w:lang w:val="en"/>
        </w:rPr>
        <w:t xml:space="preserve">___ Invasive tumor present at specimen margin(s)  </w:t>
      </w:r>
    </w:p>
    <w:p w14:paraId="3CFA4AD1" w14:textId="77777777" w:rsidR="00D64A40" w:rsidRPr="00AF0FDA" w:rsidRDefault="00D64A40" w:rsidP="00AF0FDA">
      <w:pPr>
        <w:spacing w:after="0" w:line="276" w:lineRule="auto"/>
        <w:ind w:firstLine="240"/>
        <w:divId w:val="1560358665"/>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Specimen Margin(s) Involved by Invasive Tumor  </w:t>
      </w:r>
    </w:p>
    <w:p w14:paraId="69150991" w14:textId="77777777" w:rsidR="00D64A40" w:rsidRPr="00AF0FDA" w:rsidRDefault="00D64A40" w:rsidP="00AF0FDA">
      <w:pPr>
        <w:spacing w:after="0" w:line="276" w:lineRule="auto"/>
        <w:ind w:firstLine="240"/>
        <w:divId w:val="256795960"/>
        <w:rPr>
          <w:rFonts w:ascii="Arial" w:eastAsia="Times New Roman" w:hAnsi="Arial" w:cs="Arial"/>
          <w:sz w:val="20"/>
          <w:szCs w:val="20"/>
          <w:lang w:val="en"/>
        </w:rPr>
      </w:pPr>
      <w:r w:rsidRPr="00AF0FDA">
        <w:rPr>
          <w:rFonts w:ascii="Arial" w:eastAsia="Times New Roman" w:hAnsi="Arial" w:cs="Arial"/>
          <w:sz w:val="20"/>
          <w:szCs w:val="20"/>
          <w:lang w:val="en"/>
        </w:rPr>
        <w:t xml:space="preserve">___ Specify involved specimen margin(s): _________________ </w:t>
      </w:r>
    </w:p>
    <w:p w14:paraId="671CF11D" w14:textId="77777777" w:rsidR="00D64A40" w:rsidRPr="00AF0FDA" w:rsidRDefault="00D64A40" w:rsidP="00AF0FDA">
      <w:pPr>
        <w:spacing w:after="0" w:line="276" w:lineRule="auto"/>
        <w:ind w:firstLine="240"/>
        <w:divId w:val="1169908535"/>
        <w:rPr>
          <w:rFonts w:ascii="Arial" w:eastAsia="Times New Roman" w:hAnsi="Arial" w:cs="Arial"/>
          <w:sz w:val="20"/>
          <w:szCs w:val="20"/>
          <w:lang w:val="en"/>
        </w:rPr>
      </w:pPr>
      <w:r w:rsidRPr="00AF0FDA">
        <w:rPr>
          <w:rFonts w:ascii="Arial" w:eastAsia="Times New Roman" w:hAnsi="Arial" w:cs="Arial"/>
          <w:sz w:val="20"/>
          <w:szCs w:val="20"/>
          <w:lang w:val="en"/>
        </w:rPr>
        <w:t xml:space="preserve">___ Cannot be determined (explain): _________________ </w:t>
      </w:r>
    </w:p>
    <w:p w14:paraId="5C5AE5E3" w14:textId="77777777" w:rsidR="00D64A40" w:rsidRPr="00AF0FDA" w:rsidRDefault="00D64A40" w:rsidP="00AF0FDA">
      <w:pPr>
        <w:spacing w:after="0" w:line="276" w:lineRule="auto"/>
        <w:divId w:val="1591357054"/>
        <w:rPr>
          <w:rFonts w:ascii="Arial" w:eastAsia="Times New Roman" w:hAnsi="Arial" w:cs="Arial"/>
          <w:sz w:val="20"/>
          <w:szCs w:val="20"/>
          <w:lang w:val="en"/>
        </w:rPr>
      </w:pPr>
      <w:r w:rsidRPr="00AF0FDA">
        <w:rPr>
          <w:rFonts w:ascii="Arial" w:eastAsia="Times New Roman" w:hAnsi="Arial" w:cs="Arial"/>
          <w:sz w:val="20"/>
          <w:szCs w:val="20"/>
          <w:lang w:val="en"/>
        </w:rPr>
        <w:t xml:space="preserve">___ Other (specify): _________________ </w:t>
      </w:r>
    </w:p>
    <w:p w14:paraId="26321513" w14:textId="77777777" w:rsidR="00D64A40" w:rsidRPr="00AF0FDA" w:rsidRDefault="00D64A40" w:rsidP="00AF0FDA">
      <w:pPr>
        <w:spacing w:after="0" w:line="276" w:lineRule="auto"/>
        <w:divId w:val="1065762391"/>
        <w:rPr>
          <w:rFonts w:ascii="Arial" w:eastAsia="Times New Roman" w:hAnsi="Arial" w:cs="Arial"/>
          <w:sz w:val="20"/>
          <w:szCs w:val="20"/>
          <w:lang w:val="en"/>
        </w:rPr>
      </w:pPr>
      <w:r w:rsidRPr="00AF0FDA">
        <w:rPr>
          <w:rFonts w:ascii="Arial" w:eastAsia="Times New Roman" w:hAnsi="Arial" w:cs="Arial"/>
          <w:sz w:val="20"/>
          <w:szCs w:val="20"/>
          <w:lang w:val="en"/>
        </w:rPr>
        <w:t xml:space="preserve">___ Cannot be determined (explain): _________________ </w:t>
      </w:r>
    </w:p>
    <w:p w14:paraId="6A5F4B0C" w14:textId="77777777" w:rsidR="00D64A40" w:rsidRPr="00AF0FDA" w:rsidRDefault="00D64A40" w:rsidP="00AF0FDA">
      <w:pPr>
        <w:spacing w:after="0" w:line="276" w:lineRule="auto"/>
        <w:divId w:val="230316563"/>
        <w:rPr>
          <w:rFonts w:ascii="Arial" w:eastAsia="Times New Roman" w:hAnsi="Arial" w:cs="Arial"/>
          <w:sz w:val="20"/>
          <w:szCs w:val="20"/>
          <w:lang w:val="en"/>
        </w:rPr>
      </w:pPr>
    </w:p>
    <w:p w14:paraId="64CF00B2" w14:textId="77777777" w:rsidR="00D64A40" w:rsidRPr="00AF0FDA" w:rsidRDefault="00D64A40" w:rsidP="00AF0FDA">
      <w:pPr>
        <w:spacing w:after="0" w:line="276" w:lineRule="auto"/>
        <w:divId w:val="918369351"/>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+Tumor Bed Margin Status (separately submitted)  </w:t>
      </w:r>
    </w:p>
    <w:p w14:paraId="745A97BC" w14:textId="77777777" w:rsidR="00D64A40" w:rsidRPr="00AF0FDA" w:rsidRDefault="00D64A40" w:rsidP="00AF0FDA">
      <w:pPr>
        <w:spacing w:after="0" w:line="276" w:lineRule="auto"/>
        <w:divId w:val="526143505"/>
        <w:rPr>
          <w:rFonts w:ascii="Arial" w:eastAsia="Times New Roman" w:hAnsi="Arial" w:cs="Arial"/>
          <w:sz w:val="20"/>
          <w:szCs w:val="20"/>
          <w:lang w:val="en"/>
        </w:rPr>
      </w:pPr>
      <w:r w:rsidRPr="00AF0FDA">
        <w:rPr>
          <w:rFonts w:ascii="Arial" w:eastAsia="Times New Roman" w:hAnsi="Arial" w:cs="Arial"/>
          <w:sz w:val="20"/>
          <w:szCs w:val="20"/>
          <w:lang w:val="en"/>
        </w:rPr>
        <w:t xml:space="preserve">___ Tumor bed margins assessed  </w:t>
      </w:r>
    </w:p>
    <w:p w14:paraId="6C7BE114" w14:textId="77777777" w:rsidR="00C64410" w:rsidRPr="00AF0FDA" w:rsidRDefault="00C64410" w:rsidP="00AF0FDA">
      <w:pPr>
        <w:spacing w:after="0" w:line="276" w:lineRule="auto"/>
        <w:ind w:firstLine="240"/>
        <w:divId w:val="765229866"/>
        <w:rPr>
          <w:rFonts w:ascii="Arial" w:eastAsia="Times New Roman" w:hAnsi="Arial" w:cs="Arial"/>
          <w:b/>
          <w:bCs/>
          <w:sz w:val="20"/>
          <w:szCs w:val="20"/>
          <w:lang w:val="en"/>
        </w:rPr>
      </w:pPr>
    </w:p>
    <w:p w14:paraId="527BF6CA" w14:textId="61CF65A9" w:rsidR="00D64A40" w:rsidRPr="00AF0FDA" w:rsidRDefault="00D64A40" w:rsidP="00AF0FDA">
      <w:pPr>
        <w:spacing w:after="0" w:line="276" w:lineRule="auto"/>
        <w:ind w:firstLine="240"/>
        <w:divId w:val="765229866"/>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Tumor Bed Margin Orientation  </w:t>
      </w:r>
    </w:p>
    <w:p w14:paraId="78B78802" w14:textId="77777777" w:rsidR="00D64A40" w:rsidRPr="00AF0FDA" w:rsidRDefault="00D64A40" w:rsidP="00AF0FDA">
      <w:pPr>
        <w:spacing w:after="0" w:line="276" w:lineRule="auto"/>
        <w:ind w:firstLine="240"/>
        <w:divId w:val="620573034"/>
        <w:rPr>
          <w:rFonts w:ascii="Arial" w:eastAsia="Times New Roman" w:hAnsi="Arial" w:cs="Arial"/>
          <w:sz w:val="20"/>
          <w:szCs w:val="20"/>
          <w:lang w:val="en"/>
        </w:rPr>
      </w:pPr>
      <w:r w:rsidRPr="00AF0FDA">
        <w:rPr>
          <w:rFonts w:ascii="Arial" w:eastAsia="Times New Roman" w:hAnsi="Arial" w:cs="Arial"/>
          <w:sz w:val="20"/>
          <w:szCs w:val="20"/>
          <w:lang w:val="en"/>
        </w:rPr>
        <w:t xml:space="preserve">___ Oriented to true margin surface  </w:t>
      </w:r>
    </w:p>
    <w:p w14:paraId="33E9B2C2" w14:textId="77777777" w:rsidR="00D64A40" w:rsidRPr="00AF0FDA" w:rsidRDefault="00D64A40" w:rsidP="00AF0FDA">
      <w:pPr>
        <w:spacing w:after="0" w:line="276" w:lineRule="auto"/>
        <w:ind w:firstLine="240"/>
        <w:divId w:val="1406880707"/>
        <w:rPr>
          <w:rFonts w:ascii="Arial" w:eastAsia="Times New Roman" w:hAnsi="Arial" w:cs="Arial"/>
          <w:sz w:val="20"/>
          <w:szCs w:val="20"/>
          <w:lang w:val="en"/>
        </w:rPr>
      </w:pPr>
      <w:r w:rsidRPr="00AF0FDA">
        <w:rPr>
          <w:rFonts w:ascii="Arial" w:eastAsia="Times New Roman" w:hAnsi="Arial" w:cs="Arial"/>
          <w:sz w:val="20"/>
          <w:szCs w:val="20"/>
          <w:lang w:val="en"/>
        </w:rPr>
        <w:t xml:space="preserve">___ Unoriented to true margin surface  </w:t>
      </w:r>
    </w:p>
    <w:p w14:paraId="277B8409" w14:textId="77777777" w:rsidR="00D64A40" w:rsidRPr="00AF0FDA" w:rsidRDefault="00D64A40" w:rsidP="00AF0FDA">
      <w:pPr>
        <w:spacing w:after="0" w:line="276" w:lineRule="auto"/>
        <w:ind w:firstLine="240"/>
        <w:divId w:val="215702000"/>
        <w:rPr>
          <w:rFonts w:ascii="Arial" w:eastAsia="Times New Roman" w:hAnsi="Arial" w:cs="Arial"/>
          <w:sz w:val="20"/>
          <w:szCs w:val="20"/>
          <w:lang w:val="en"/>
        </w:rPr>
      </w:pPr>
      <w:r w:rsidRPr="00AF0FDA">
        <w:rPr>
          <w:rFonts w:ascii="Arial" w:eastAsia="Times New Roman" w:hAnsi="Arial" w:cs="Arial"/>
          <w:sz w:val="20"/>
          <w:szCs w:val="20"/>
          <w:lang w:val="en"/>
        </w:rPr>
        <w:t xml:space="preserve">___ Cannot be determined (explain): _________________ </w:t>
      </w:r>
    </w:p>
    <w:p w14:paraId="4F600DD4" w14:textId="77777777" w:rsidR="00C64410" w:rsidRPr="00AF0FDA" w:rsidRDefault="00C64410" w:rsidP="00AF0FDA">
      <w:pPr>
        <w:spacing w:after="0" w:line="276" w:lineRule="auto"/>
        <w:ind w:firstLine="240"/>
        <w:divId w:val="1649044326"/>
        <w:rPr>
          <w:rFonts w:ascii="Arial" w:eastAsia="Times New Roman" w:hAnsi="Arial" w:cs="Arial"/>
          <w:b/>
          <w:bCs/>
          <w:sz w:val="20"/>
          <w:szCs w:val="20"/>
          <w:lang w:val="en"/>
        </w:rPr>
      </w:pPr>
    </w:p>
    <w:p w14:paraId="488512A7" w14:textId="6776B08D" w:rsidR="00D64A40" w:rsidRPr="00AF0FDA" w:rsidRDefault="00D64A40" w:rsidP="00AF0FDA">
      <w:pPr>
        <w:spacing w:after="0" w:line="276" w:lineRule="auto"/>
        <w:ind w:firstLine="240"/>
        <w:divId w:val="1649044326"/>
        <w:rPr>
          <w:rFonts w:ascii="Arial" w:eastAsia="Times New Roman" w:hAnsi="Arial" w:cs="Arial"/>
          <w:b/>
          <w:bCs/>
          <w:sz w:val="20"/>
          <w:szCs w:val="20"/>
          <w:lang w:val="en"/>
        </w:rPr>
      </w:pPr>
      <w:r w:rsidRPr="00AF0FDA">
        <w:rPr>
          <w:rFonts w:ascii="Arial" w:eastAsia="Times New Roman" w:hAnsi="Arial" w:cs="Arial"/>
          <w:b/>
          <w:bCs/>
          <w:sz w:val="20"/>
          <w:szCs w:val="20"/>
          <w:lang w:val="en"/>
        </w:rPr>
        <w:lastRenderedPageBreak/>
        <w:t xml:space="preserve">Tumor Bed Margin Status for Invasive Tumor  </w:t>
      </w:r>
    </w:p>
    <w:p w14:paraId="34297227" w14:textId="77777777" w:rsidR="00D64A40" w:rsidRPr="00AF0FDA" w:rsidRDefault="00D64A40" w:rsidP="00AF0FDA">
      <w:pPr>
        <w:spacing w:after="0" w:line="276" w:lineRule="auto"/>
        <w:ind w:firstLine="240"/>
        <w:divId w:val="1227716903"/>
        <w:rPr>
          <w:rFonts w:ascii="Arial" w:eastAsia="Times New Roman" w:hAnsi="Arial" w:cs="Arial"/>
          <w:sz w:val="20"/>
          <w:szCs w:val="20"/>
          <w:lang w:val="en"/>
        </w:rPr>
      </w:pPr>
      <w:r w:rsidRPr="00AF0FDA">
        <w:rPr>
          <w:rFonts w:ascii="Arial" w:eastAsia="Times New Roman" w:hAnsi="Arial" w:cs="Arial"/>
          <w:sz w:val="20"/>
          <w:szCs w:val="20"/>
          <w:lang w:val="en"/>
        </w:rPr>
        <w:t xml:space="preserve">___ All tumor bed margins negative for invasive tumor  </w:t>
      </w:r>
    </w:p>
    <w:p w14:paraId="093ED9B5" w14:textId="77777777" w:rsidR="00C64410" w:rsidRPr="00AF0FDA" w:rsidRDefault="00D64A40" w:rsidP="00AF0FDA">
      <w:pPr>
        <w:spacing w:after="0" w:line="276" w:lineRule="auto"/>
        <w:ind w:firstLine="480"/>
        <w:divId w:val="1804731919"/>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+Distance from Invasive Tumor to True Margin Surface (pertinent to oriented specimens </w:t>
      </w:r>
    </w:p>
    <w:p w14:paraId="350D01B5" w14:textId="72BD01F9" w:rsidR="00D64A40" w:rsidRPr="00AF0FDA" w:rsidRDefault="00C64410" w:rsidP="00AF0FDA">
      <w:pPr>
        <w:spacing w:after="0" w:line="276" w:lineRule="auto"/>
        <w:ind w:firstLine="480"/>
        <w:divId w:val="1804731919"/>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  </w:t>
      </w:r>
      <w:r w:rsidR="00D64A40" w:rsidRPr="00AF0FDA">
        <w:rPr>
          <w:rFonts w:ascii="Arial" w:eastAsia="Times New Roman" w:hAnsi="Arial" w:cs="Arial"/>
          <w:b/>
          <w:bCs/>
          <w:sz w:val="20"/>
          <w:szCs w:val="20"/>
          <w:lang w:val="en"/>
        </w:rPr>
        <w:t xml:space="preserve">which are sectioned perpendicularly)  </w:t>
      </w:r>
    </w:p>
    <w:p w14:paraId="4F0757CB" w14:textId="77777777" w:rsidR="00D64A40" w:rsidRPr="00AF0FDA" w:rsidRDefault="00D64A40" w:rsidP="00AF0FDA">
      <w:pPr>
        <w:spacing w:after="0" w:line="276" w:lineRule="auto"/>
        <w:ind w:firstLine="480"/>
        <w:divId w:val="1904752489"/>
        <w:rPr>
          <w:rFonts w:ascii="Arial" w:eastAsia="Times New Roman" w:hAnsi="Arial" w:cs="Arial"/>
          <w:i/>
          <w:iCs/>
          <w:sz w:val="16"/>
          <w:szCs w:val="16"/>
          <w:lang w:val="en"/>
        </w:rPr>
      </w:pPr>
      <w:r w:rsidRPr="00AF0FDA">
        <w:rPr>
          <w:rFonts w:ascii="Arial" w:eastAsia="Times New Roman" w:hAnsi="Arial" w:cs="Arial"/>
          <w:i/>
          <w:iCs/>
          <w:sz w:val="16"/>
          <w:szCs w:val="16"/>
          <w:lang w:val="en"/>
        </w:rPr>
        <w:t xml:space="preserve">Specify in Millimeters (mm)  </w:t>
      </w:r>
    </w:p>
    <w:p w14:paraId="67BFD4D2" w14:textId="77777777" w:rsidR="00D64A40" w:rsidRPr="00AF0FDA" w:rsidRDefault="00D64A40" w:rsidP="00AF0FDA">
      <w:pPr>
        <w:spacing w:after="0" w:line="276" w:lineRule="auto"/>
        <w:ind w:firstLine="480"/>
        <w:divId w:val="1635016286"/>
        <w:rPr>
          <w:rFonts w:ascii="Arial" w:eastAsia="Times New Roman" w:hAnsi="Arial" w:cs="Arial"/>
          <w:sz w:val="20"/>
          <w:szCs w:val="20"/>
          <w:lang w:val="en"/>
        </w:rPr>
      </w:pPr>
      <w:r w:rsidRPr="00AF0FDA">
        <w:rPr>
          <w:rFonts w:ascii="Arial" w:eastAsia="Times New Roman" w:hAnsi="Arial" w:cs="Arial"/>
          <w:sz w:val="20"/>
          <w:szCs w:val="20"/>
          <w:lang w:val="en"/>
        </w:rPr>
        <w:t>___ Exact distance: _________________ mm</w:t>
      </w:r>
    </w:p>
    <w:p w14:paraId="45546078" w14:textId="77777777" w:rsidR="00D64A40" w:rsidRPr="00AF0FDA" w:rsidRDefault="00D64A40" w:rsidP="00AF0FDA">
      <w:pPr>
        <w:spacing w:after="0" w:line="276" w:lineRule="auto"/>
        <w:ind w:firstLine="480"/>
        <w:divId w:val="1300527114"/>
        <w:rPr>
          <w:rFonts w:ascii="Arial" w:eastAsia="Times New Roman" w:hAnsi="Arial" w:cs="Arial"/>
          <w:sz w:val="20"/>
          <w:szCs w:val="20"/>
          <w:lang w:val="en"/>
        </w:rPr>
      </w:pPr>
      <w:r w:rsidRPr="00AF0FDA">
        <w:rPr>
          <w:rFonts w:ascii="Arial" w:eastAsia="Times New Roman" w:hAnsi="Arial" w:cs="Arial"/>
          <w:sz w:val="20"/>
          <w:szCs w:val="20"/>
          <w:lang w:val="en"/>
        </w:rPr>
        <w:t>___ Greater than: _________________ mm</w:t>
      </w:r>
    </w:p>
    <w:p w14:paraId="5105AFD0" w14:textId="77777777" w:rsidR="00D64A40" w:rsidRPr="00AF0FDA" w:rsidRDefault="00D64A40" w:rsidP="00AF0FDA">
      <w:pPr>
        <w:spacing w:after="0" w:line="276" w:lineRule="auto"/>
        <w:ind w:firstLine="480"/>
        <w:divId w:val="1071587268"/>
        <w:rPr>
          <w:rFonts w:ascii="Arial" w:eastAsia="Times New Roman" w:hAnsi="Arial" w:cs="Arial"/>
          <w:sz w:val="20"/>
          <w:szCs w:val="20"/>
          <w:lang w:val="en"/>
        </w:rPr>
      </w:pPr>
      <w:r w:rsidRPr="00AF0FDA">
        <w:rPr>
          <w:rFonts w:ascii="Arial" w:eastAsia="Times New Roman" w:hAnsi="Arial" w:cs="Arial"/>
          <w:sz w:val="20"/>
          <w:szCs w:val="20"/>
          <w:lang w:val="en"/>
        </w:rPr>
        <w:t xml:space="preserve">___ Less than 1 mm  </w:t>
      </w:r>
    </w:p>
    <w:p w14:paraId="62369EB2" w14:textId="77777777" w:rsidR="00D64A40" w:rsidRPr="00AF0FDA" w:rsidRDefault="00D64A40" w:rsidP="00AF0FDA">
      <w:pPr>
        <w:spacing w:after="0" w:line="276" w:lineRule="auto"/>
        <w:ind w:firstLine="480"/>
        <w:divId w:val="1151095786"/>
        <w:rPr>
          <w:rFonts w:ascii="Arial" w:eastAsia="Times New Roman" w:hAnsi="Arial" w:cs="Arial"/>
          <w:sz w:val="20"/>
          <w:szCs w:val="20"/>
          <w:lang w:val="en"/>
        </w:rPr>
      </w:pPr>
      <w:r w:rsidRPr="00AF0FDA">
        <w:rPr>
          <w:rFonts w:ascii="Arial" w:eastAsia="Times New Roman" w:hAnsi="Arial" w:cs="Arial"/>
          <w:sz w:val="20"/>
          <w:szCs w:val="20"/>
          <w:lang w:val="en"/>
        </w:rPr>
        <w:t xml:space="preserve">___ Other (specify): _________________ </w:t>
      </w:r>
    </w:p>
    <w:p w14:paraId="6472EE39" w14:textId="77777777" w:rsidR="00D64A40" w:rsidRPr="00AF0FDA" w:rsidRDefault="00D64A40" w:rsidP="00AF0FDA">
      <w:pPr>
        <w:spacing w:after="0" w:line="276" w:lineRule="auto"/>
        <w:ind w:firstLine="480"/>
        <w:divId w:val="1432317627"/>
        <w:rPr>
          <w:rFonts w:ascii="Arial" w:eastAsia="Times New Roman" w:hAnsi="Arial" w:cs="Arial"/>
          <w:sz w:val="20"/>
          <w:szCs w:val="20"/>
          <w:lang w:val="en"/>
        </w:rPr>
      </w:pPr>
      <w:r w:rsidRPr="00AF0FDA">
        <w:rPr>
          <w:rFonts w:ascii="Arial" w:eastAsia="Times New Roman" w:hAnsi="Arial" w:cs="Arial"/>
          <w:sz w:val="20"/>
          <w:szCs w:val="20"/>
          <w:lang w:val="en"/>
        </w:rPr>
        <w:t xml:space="preserve">___ Cannot be determined: _________________ </w:t>
      </w:r>
    </w:p>
    <w:p w14:paraId="2829FF90" w14:textId="77777777" w:rsidR="00D64A40" w:rsidRPr="00AF0FDA" w:rsidRDefault="00D64A40" w:rsidP="00AF0FDA">
      <w:pPr>
        <w:spacing w:after="0" w:line="276" w:lineRule="auto"/>
        <w:ind w:firstLine="240"/>
        <w:divId w:val="553930648"/>
        <w:rPr>
          <w:rFonts w:ascii="Arial" w:eastAsia="Times New Roman" w:hAnsi="Arial" w:cs="Arial"/>
          <w:sz w:val="20"/>
          <w:szCs w:val="20"/>
          <w:lang w:val="en"/>
        </w:rPr>
      </w:pPr>
      <w:r w:rsidRPr="00AF0FDA">
        <w:rPr>
          <w:rFonts w:ascii="Arial" w:eastAsia="Times New Roman" w:hAnsi="Arial" w:cs="Arial"/>
          <w:sz w:val="20"/>
          <w:szCs w:val="20"/>
          <w:lang w:val="en"/>
        </w:rPr>
        <w:t xml:space="preserve">___ Invasive tumor present at tumor bed margin(s)  </w:t>
      </w:r>
    </w:p>
    <w:p w14:paraId="6E3DFEA4" w14:textId="77777777" w:rsidR="00D64A40" w:rsidRPr="00AF0FDA" w:rsidRDefault="00D64A40" w:rsidP="00AF0FDA">
      <w:pPr>
        <w:spacing w:after="0" w:line="276" w:lineRule="auto"/>
        <w:ind w:firstLine="480"/>
        <w:divId w:val="697048025"/>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Tumor Bed Margin(s) Involved by Invasive Tumor (per part labeling)  </w:t>
      </w:r>
    </w:p>
    <w:p w14:paraId="5B5ED6C8" w14:textId="77777777" w:rsidR="00D64A40" w:rsidRPr="00AF0FDA" w:rsidRDefault="00D64A40" w:rsidP="00AF0FDA">
      <w:pPr>
        <w:spacing w:after="0" w:line="276" w:lineRule="auto"/>
        <w:ind w:firstLine="480"/>
        <w:divId w:val="1612081907"/>
        <w:rPr>
          <w:rFonts w:ascii="Arial" w:eastAsia="Times New Roman" w:hAnsi="Arial" w:cs="Arial"/>
          <w:sz w:val="20"/>
          <w:szCs w:val="20"/>
          <w:lang w:val="en"/>
        </w:rPr>
      </w:pPr>
      <w:r w:rsidRPr="00AF0FDA">
        <w:rPr>
          <w:rFonts w:ascii="Arial" w:eastAsia="Times New Roman" w:hAnsi="Arial" w:cs="Arial"/>
          <w:sz w:val="20"/>
          <w:szCs w:val="20"/>
          <w:lang w:val="en"/>
        </w:rPr>
        <w:t xml:space="preserve">___ Specify involved tumor bed margin(s): _________________ </w:t>
      </w:r>
    </w:p>
    <w:p w14:paraId="6062A493" w14:textId="77777777" w:rsidR="00D64A40" w:rsidRPr="00AF0FDA" w:rsidRDefault="00D64A40" w:rsidP="00AF0FDA">
      <w:pPr>
        <w:spacing w:after="0" w:line="276" w:lineRule="auto"/>
        <w:ind w:firstLine="480"/>
        <w:divId w:val="86076405"/>
        <w:rPr>
          <w:rFonts w:ascii="Arial" w:eastAsia="Times New Roman" w:hAnsi="Arial" w:cs="Arial"/>
          <w:sz w:val="20"/>
          <w:szCs w:val="20"/>
          <w:lang w:val="en"/>
        </w:rPr>
      </w:pPr>
      <w:r w:rsidRPr="00AF0FDA">
        <w:rPr>
          <w:rFonts w:ascii="Arial" w:eastAsia="Times New Roman" w:hAnsi="Arial" w:cs="Arial"/>
          <w:sz w:val="20"/>
          <w:szCs w:val="20"/>
          <w:lang w:val="en"/>
        </w:rPr>
        <w:t xml:space="preserve">___ Cannot be determined (explain): _________________ </w:t>
      </w:r>
    </w:p>
    <w:p w14:paraId="43508726" w14:textId="77777777" w:rsidR="00D64A40" w:rsidRPr="00AF0FDA" w:rsidRDefault="00D64A40" w:rsidP="00AF0FDA">
      <w:pPr>
        <w:spacing w:after="0" w:line="276" w:lineRule="auto"/>
        <w:divId w:val="1046680931"/>
        <w:rPr>
          <w:rFonts w:ascii="Arial" w:eastAsia="Times New Roman" w:hAnsi="Arial" w:cs="Arial"/>
          <w:sz w:val="20"/>
          <w:szCs w:val="20"/>
          <w:lang w:val="en"/>
        </w:rPr>
      </w:pPr>
      <w:r w:rsidRPr="00AF0FDA">
        <w:rPr>
          <w:rFonts w:ascii="Arial" w:eastAsia="Times New Roman" w:hAnsi="Arial" w:cs="Arial"/>
          <w:sz w:val="20"/>
          <w:szCs w:val="20"/>
          <w:lang w:val="en"/>
        </w:rPr>
        <w:t xml:space="preserve">___ Other (specify): _________________ </w:t>
      </w:r>
    </w:p>
    <w:p w14:paraId="035D9E4A" w14:textId="77777777" w:rsidR="00D64A40" w:rsidRPr="00AF0FDA" w:rsidRDefault="00D64A40" w:rsidP="00AF0FDA">
      <w:pPr>
        <w:spacing w:after="0" w:line="276" w:lineRule="auto"/>
        <w:divId w:val="12657901"/>
        <w:rPr>
          <w:rFonts w:ascii="Arial" w:eastAsia="Times New Roman" w:hAnsi="Arial" w:cs="Arial"/>
          <w:sz w:val="20"/>
          <w:szCs w:val="20"/>
          <w:lang w:val="en"/>
        </w:rPr>
      </w:pPr>
      <w:r w:rsidRPr="00AF0FDA">
        <w:rPr>
          <w:rFonts w:ascii="Arial" w:eastAsia="Times New Roman" w:hAnsi="Arial" w:cs="Arial"/>
          <w:sz w:val="20"/>
          <w:szCs w:val="20"/>
          <w:lang w:val="en"/>
        </w:rPr>
        <w:t xml:space="preserve">___ Cannot be determined: _________________ </w:t>
      </w:r>
    </w:p>
    <w:p w14:paraId="398E3C6C" w14:textId="77777777" w:rsidR="00D64A40" w:rsidRPr="00AF0FDA" w:rsidRDefault="00D64A40" w:rsidP="00AF0FDA">
      <w:pPr>
        <w:spacing w:after="0" w:line="276" w:lineRule="auto"/>
        <w:divId w:val="904531666"/>
        <w:rPr>
          <w:rFonts w:ascii="Arial" w:eastAsia="Times New Roman" w:hAnsi="Arial" w:cs="Arial"/>
          <w:sz w:val="20"/>
          <w:szCs w:val="20"/>
          <w:lang w:val="en"/>
        </w:rPr>
      </w:pPr>
      <w:r w:rsidRPr="00AF0FDA">
        <w:rPr>
          <w:rFonts w:ascii="Arial" w:eastAsia="Times New Roman" w:hAnsi="Arial" w:cs="Arial"/>
          <w:sz w:val="20"/>
          <w:szCs w:val="20"/>
          <w:lang w:val="en"/>
        </w:rPr>
        <w:t xml:space="preserve">___ Not applicable  </w:t>
      </w:r>
    </w:p>
    <w:p w14:paraId="20B0D646" w14:textId="77777777" w:rsidR="00D64A40" w:rsidRPr="00AF0FDA" w:rsidRDefault="00D64A40" w:rsidP="00AF0FDA">
      <w:pPr>
        <w:spacing w:after="0" w:line="276" w:lineRule="auto"/>
        <w:divId w:val="230316563"/>
        <w:rPr>
          <w:rFonts w:ascii="Arial" w:eastAsia="Times New Roman" w:hAnsi="Arial" w:cs="Arial"/>
          <w:sz w:val="20"/>
          <w:szCs w:val="20"/>
          <w:lang w:val="en"/>
        </w:rPr>
      </w:pPr>
    </w:p>
    <w:p w14:paraId="3B190981" w14:textId="77777777" w:rsidR="00D64A40" w:rsidRPr="00AF0FDA" w:rsidRDefault="00D64A40" w:rsidP="00AF0FDA">
      <w:pPr>
        <w:spacing w:after="0" w:line="276" w:lineRule="auto"/>
        <w:divId w:val="377703842"/>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+Margin Comment: _________________ </w:t>
      </w:r>
    </w:p>
    <w:p w14:paraId="4A8E7E0B" w14:textId="77777777" w:rsidR="00D64A40" w:rsidRPr="00AF0FDA" w:rsidRDefault="00D64A40" w:rsidP="00AF0FDA">
      <w:pPr>
        <w:spacing w:after="0" w:line="276" w:lineRule="auto"/>
        <w:divId w:val="230316563"/>
        <w:rPr>
          <w:rFonts w:ascii="Arial" w:eastAsia="Times New Roman" w:hAnsi="Arial" w:cs="Arial"/>
          <w:sz w:val="20"/>
          <w:szCs w:val="20"/>
          <w:lang w:val="en"/>
        </w:rPr>
      </w:pPr>
    </w:p>
    <w:p w14:paraId="57864037" w14:textId="77777777" w:rsidR="00D64A40" w:rsidRPr="00AF0FDA" w:rsidRDefault="00D64A40" w:rsidP="00AF0FDA">
      <w:pPr>
        <w:spacing w:after="0" w:line="276" w:lineRule="auto"/>
        <w:divId w:val="1319651640"/>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REGIONAL LYMPH NODES (Note </w:t>
      </w:r>
      <w:hyperlink w:anchor="N14629" w:tgtFrame="_top" w:history="1">
        <w:r w:rsidRPr="00AF0FDA">
          <w:rPr>
            <w:rStyle w:val="Hyperlink"/>
            <w:rFonts w:ascii="Arial" w:eastAsia="Times New Roman" w:hAnsi="Arial" w:cs="Arial"/>
            <w:b/>
            <w:bCs/>
            <w:sz w:val="20"/>
            <w:szCs w:val="20"/>
            <w:lang w:val="en"/>
          </w:rPr>
          <w:t>E</w:t>
        </w:r>
      </w:hyperlink>
      <w:r w:rsidRPr="00AF0FDA">
        <w:rPr>
          <w:rFonts w:ascii="Arial" w:eastAsia="Times New Roman" w:hAnsi="Arial" w:cs="Arial"/>
          <w:b/>
          <w:bCs/>
          <w:sz w:val="20"/>
          <w:szCs w:val="20"/>
          <w:lang w:val="en"/>
        </w:rPr>
        <w:t xml:space="preserve">) </w:t>
      </w:r>
    </w:p>
    <w:p w14:paraId="545A5E1D" w14:textId="77777777" w:rsidR="00D64A40" w:rsidRPr="00AF0FDA" w:rsidRDefault="00D64A40" w:rsidP="00AF0FDA">
      <w:pPr>
        <w:spacing w:after="0" w:line="276" w:lineRule="auto"/>
        <w:divId w:val="230316563"/>
        <w:rPr>
          <w:rFonts w:ascii="Arial" w:eastAsia="Times New Roman" w:hAnsi="Arial" w:cs="Arial"/>
          <w:sz w:val="20"/>
          <w:szCs w:val="20"/>
          <w:lang w:val="en"/>
        </w:rPr>
      </w:pPr>
    </w:p>
    <w:p w14:paraId="29D95A19" w14:textId="77777777" w:rsidR="00D64A40" w:rsidRPr="00AF0FDA" w:rsidRDefault="00D64A40" w:rsidP="00AF0FDA">
      <w:pPr>
        <w:spacing w:after="0" w:line="276" w:lineRule="auto"/>
        <w:divId w:val="101001823"/>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Regional Lymph Node Status  </w:t>
      </w:r>
    </w:p>
    <w:p w14:paraId="12624993" w14:textId="77777777" w:rsidR="00D64A40" w:rsidRPr="00AF0FDA" w:rsidRDefault="00D64A40" w:rsidP="00AF0FDA">
      <w:pPr>
        <w:spacing w:after="0" w:line="276" w:lineRule="auto"/>
        <w:divId w:val="568151657"/>
        <w:rPr>
          <w:rFonts w:ascii="Arial" w:eastAsia="Times New Roman" w:hAnsi="Arial" w:cs="Arial"/>
          <w:sz w:val="20"/>
          <w:szCs w:val="20"/>
          <w:lang w:val="en"/>
        </w:rPr>
      </w:pPr>
      <w:r w:rsidRPr="00AF0FDA">
        <w:rPr>
          <w:rFonts w:ascii="Arial" w:eastAsia="Times New Roman" w:hAnsi="Arial" w:cs="Arial"/>
          <w:sz w:val="20"/>
          <w:szCs w:val="20"/>
          <w:lang w:val="en"/>
        </w:rPr>
        <w:t xml:space="preserve">___ Not applicable (no regional lymph nodes submitted or found)  </w:t>
      </w:r>
    </w:p>
    <w:p w14:paraId="5FAD53BC" w14:textId="77777777" w:rsidR="00D64A40" w:rsidRPr="00AF0FDA" w:rsidRDefault="00D64A40" w:rsidP="00AF0FDA">
      <w:pPr>
        <w:spacing w:after="0" w:line="276" w:lineRule="auto"/>
        <w:divId w:val="542448072"/>
        <w:rPr>
          <w:rFonts w:ascii="Arial" w:eastAsia="Times New Roman" w:hAnsi="Arial" w:cs="Arial"/>
          <w:sz w:val="20"/>
          <w:szCs w:val="20"/>
          <w:lang w:val="en"/>
        </w:rPr>
      </w:pPr>
      <w:r w:rsidRPr="00AF0FDA">
        <w:rPr>
          <w:rFonts w:ascii="Arial" w:eastAsia="Times New Roman" w:hAnsi="Arial" w:cs="Arial"/>
          <w:sz w:val="20"/>
          <w:szCs w:val="20"/>
          <w:lang w:val="en"/>
        </w:rPr>
        <w:t xml:space="preserve">___ Regional lymph nodes present  </w:t>
      </w:r>
    </w:p>
    <w:p w14:paraId="17722A24" w14:textId="77777777" w:rsidR="00D64A40" w:rsidRPr="00AF0FDA" w:rsidRDefault="00D64A40" w:rsidP="00AF0FDA">
      <w:pPr>
        <w:spacing w:after="0" w:line="276" w:lineRule="auto"/>
        <w:ind w:firstLine="240"/>
        <w:divId w:val="308023481"/>
        <w:rPr>
          <w:rFonts w:ascii="Arial" w:eastAsia="Times New Roman" w:hAnsi="Arial" w:cs="Arial"/>
          <w:sz w:val="20"/>
          <w:szCs w:val="20"/>
          <w:lang w:val="en"/>
        </w:rPr>
      </w:pPr>
      <w:r w:rsidRPr="00AF0FDA">
        <w:rPr>
          <w:rFonts w:ascii="Arial" w:eastAsia="Times New Roman" w:hAnsi="Arial" w:cs="Arial"/>
          <w:sz w:val="20"/>
          <w:szCs w:val="20"/>
          <w:lang w:val="en"/>
        </w:rPr>
        <w:t xml:space="preserve">___ All regional lymph nodes negative for tumor  </w:t>
      </w:r>
    </w:p>
    <w:p w14:paraId="11C76E90" w14:textId="77777777" w:rsidR="00D64A40" w:rsidRPr="00AF0FDA" w:rsidRDefault="00D64A40" w:rsidP="00AF0FDA">
      <w:pPr>
        <w:spacing w:after="0" w:line="276" w:lineRule="auto"/>
        <w:ind w:firstLine="240"/>
        <w:divId w:val="522134183"/>
        <w:rPr>
          <w:rFonts w:ascii="Arial" w:eastAsia="Times New Roman" w:hAnsi="Arial" w:cs="Arial"/>
          <w:sz w:val="20"/>
          <w:szCs w:val="20"/>
          <w:lang w:val="en"/>
        </w:rPr>
      </w:pPr>
      <w:r w:rsidRPr="00AF0FDA">
        <w:rPr>
          <w:rFonts w:ascii="Arial" w:eastAsia="Times New Roman" w:hAnsi="Arial" w:cs="Arial"/>
          <w:sz w:val="20"/>
          <w:szCs w:val="20"/>
          <w:lang w:val="en"/>
        </w:rPr>
        <w:t xml:space="preserve">___ Tumor present in regional lymph node(s)  </w:t>
      </w:r>
    </w:p>
    <w:p w14:paraId="2AE948BB" w14:textId="77777777" w:rsidR="00D64A40" w:rsidRPr="00AF0FDA" w:rsidRDefault="00D64A40" w:rsidP="00AF0FDA">
      <w:pPr>
        <w:spacing w:after="0" w:line="276" w:lineRule="auto"/>
        <w:ind w:firstLine="480"/>
        <w:divId w:val="2083135402"/>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Number of Lymph Nodes with Tumor  </w:t>
      </w:r>
    </w:p>
    <w:p w14:paraId="5297ED2C" w14:textId="77777777" w:rsidR="00D64A40" w:rsidRPr="00AF0FDA" w:rsidRDefault="00D64A40" w:rsidP="00AF0FDA">
      <w:pPr>
        <w:spacing w:after="0" w:line="276" w:lineRule="auto"/>
        <w:ind w:firstLine="480"/>
        <w:divId w:val="1269695827"/>
        <w:rPr>
          <w:rFonts w:ascii="Arial" w:eastAsia="Times New Roman" w:hAnsi="Arial" w:cs="Arial"/>
          <w:sz w:val="20"/>
          <w:szCs w:val="20"/>
          <w:lang w:val="en"/>
        </w:rPr>
      </w:pPr>
      <w:r w:rsidRPr="00AF0FDA">
        <w:rPr>
          <w:rFonts w:ascii="Arial" w:eastAsia="Times New Roman" w:hAnsi="Arial" w:cs="Arial"/>
          <w:sz w:val="20"/>
          <w:szCs w:val="20"/>
          <w:lang w:val="en"/>
        </w:rPr>
        <w:t xml:space="preserve">___ Exact number (specify): _________________ </w:t>
      </w:r>
    </w:p>
    <w:p w14:paraId="29729684" w14:textId="77777777" w:rsidR="00D64A40" w:rsidRPr="00AF0FDA" w:rsidRDefault="00D64A40" w:rsidP="00AF0FDA">
      <w:pPr>
        <w:spacing w:after="0" w:line="276" w:lineRule="auto"/>
        <w:ind w:firstLine="480"/>
        <w:divId w:val="1061517302"/>
        <w:rPr>
          <w:rFonts w:ascii="Arial" w:eastAsia="Times New Roman" w:hAnsi="Arial" w:cs="Arial"/>
          <w:sz w:val="20"/>
          <w:szCs w:val="20"/>
          <w:lang w:val="en"/>
        </w:rPr>
      </w:pPr>
      <w:r w:rsidRPr="00AF0FDA">
        <w:rPr>
          <w:rFonts w:ascii="Arial" w:eastAsia="Times New Roman" w:hAnsi="Arial" w:cs="Arial"/>
          <w:sz w:val="20"/>
          <w:szCs w:val="20"/>
          <w:lang w:val="en"/>
        </w:rPr>
        <w:t xml:space="preserve">___ At least (specify): _________________ </w:t>
      </w:r>
    </w:p>
    <w:p w14:paraId="2C04FE27" w14:textId="77777777" w:rsidR="00D64A40" w:rsidRPr="00AF0FDA" w:rsidRDefault="00D64A40" w:rsidP="00AF0FDA">
      <w:pPr>
        <w:spacing w:after="0" w:line="276" w:lineRule="auto"/>
        <w:ind w:firstLine="480"/>
        <w:divId w:val="1340428851"/>
        <w:rPr>
          <w:rFonts w:ascii="Arial" w:eastAsia="Times New Roman" w:hAnsi="Arial" w:cs="Arial"/>
          <w:sz w:val="20"/>
          <w:szCs w:val="20"/>
          <w:lang w:val="en"/>
        </w:rPr>
      </w:pPr>
      <w:r w:rsidRPr="00AF0FDA">
        <w:rPr>
          <w:rFonts w:ascii="Arial" w:eastAsia="Times New Roman" w:hAnsi="Arial" w:cs="Arial"/>
          <w:sz w:val="20"/>
          <w:szCs w:val="20"/>
          <w:lang w:val="en"/>
        </w:rPr>
        <w:t xml:space="preserve">___ Other (specify): _________________ </w:t>
      </w:r>
    </w:p>
    <w:p w14:paraId="5696DA7C" w14:textId="77777777" w:rsidR="00D64A40" w:rsidRPr="00AF0FDA" w:rsidRDefault="00D64A40" w:rsidP="00AF0FDA">
      <w:pPr>
        <w:spacing w:after="0" w:line="276" w:lineRule="auto"/>
        <w:ind w:firstLine="480"/>
        <w:divId w:val="41447486"/>
        <w:rPr>
          <w:rFonts w:ascii="Arial" w:eastAsia="Times New Roman" w:hAnsi="Arial" w:cs="Arial"/>
          <w:sz w:val="20"/>
          <w:szCs w:val="20"/>
          <w:lang w:val="en"/>
        </w:rPr>
      </w:pPr>
      <w:r w:rsidRPr="00AF0FDA">
        <w:rPr>
          <w:rFonts w:ascii="Arial" w:eastAsia="Times New Roman" w:hAnsi="Arial" w:cs="Arial"/>
          <w:sz w:val="20"/>
          <w:szCs w:val="20"/>
          <w:lang w:val="en"/>
        </w:rPr>
        <w:t xml:space="preserve">___ Cannot be determined (explain): _________________ </w:t>
      </w:r>
    </w:p>
    <w:p w14:paraId="7448A95A" w14:textId="77777777" w:rsidR="00D64A40" w:rsidRPr="00AF0FDA" w:rsidRDefault="00D64A40" w:rsidP="00AF0FDA">
      <w:pPr>
        <w:spacing w:after="0" w:line="276" w:lineRule="auto"/>
        <w:ind w:firstLine="480"/>
        <w:divId w:val="765854343"/>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Laterality of Lymph Node(s) with Tumor  </w:t>
      </w:r>
    </w:p>
    <w:p w14:paraId="2295C786" w14:textId="77777777" w:rsidR="00D64A40" w:rsidRPr="00AF0FDA" w:rsidRDefault="00D64A40" w:rsidP="00AF0FDA">
      <w:pPr>
        <w:spacing w:after="0" w:line="276" w:lineRule="auto"/>
        <w:ind w:firstLine="480"/>
        <w:divId w:val="1897233760"/>
        <w:rPr>
          <w:rFonts w:ascii="Arial" w:eastAsia="Times New Roman" w:hAnsi="Arial" w:cs="Arial"/>
          <w:sz w:val="20"/>
          <w:szCs w:val="20"/>
          <w:lang w:val="en"/>
        </w:rPr>
      </w:pPr>
      <w:r w:rsidRPr="00AF0FDA">
        <w:rPr>
          <w:rFonts w:ascii="Arial" w:eastAsia="Times New Roman" w:hAnsi="Arial" w:cs="Arial"/>
          <w:sz w:val="20"/>
          <w:szCs w:val="20"/>
          <w:lang w:val="en"/>
        </w:rPr>
        <w:t xml:space="preserve">___ Ipsilateral (including midline): _________________ </w:t>
      </w:r>
    </w:p>
    <w:p w14:paraId="671433D2" w14:textId="77777777" w:rsidR="00D64A40" w:rsidRPr="00AF0FDA" w:rsidRDefault="00D64A40" w:rsidP="00AF0FDA">
      <w:pPr>
        <w:spacing w:after="0" w:line="276" w:lineRule="auto"/>
        <w:ind w:firstLine="480"/>
        <w:divId w:val="1899777922"/>
        <w:rPr>
          <w:rFonts w:ascii="Arial" w:eastAsia="Times New Roman" w:hAnsi="Arial" w:cs="Arial"/>
          <w:sz w:val="20"/>
          <w:szCs w:val="20"/>
          <w:lang w:val="en"/>
        </w:rPr>
      </w:pPr>
      <w:r w:rsidRPr="00AF0FDA">
        <w:rPr>
          <w:rFonts w:ascii="Arial" w:eastAsia="Times New Roman" w:hAnsi="Arial" w:cs="Arial"/>
          <w:sz w:val="20"/>
          <w:szCs w:val="20"/>
          <w:lang w:val="en"/>
        </w:rPr>
        <w:t xml:space="preserve">___ Contralateral: _________________ </w:t>
      </w:r>
    </w:p>
    <w:p w14:paraId="0D14FED2" w14:textId="77777777" w:rsidR="00D64A40" w:rsidRPr="00AF0FDA" w:rsidRDefault="00D64A40" w:rsidP="00AF0FDA">
      <w:pPr>
        <w:spacing w:after="0" w:line="276" w:lineRule="auto"/>
        <w:ind w:firstLine="480"/>
        <w:divId w:val="1446345686"/>
        <w:rPr>
          <w:rFonts w:ascii="Arial" w:eastAsia="Times New Roman" w:hAnsi="Arial" w:cs="Arial"/>
          <w:sz w:val="20"/>
          <w:szCs w:val="20"/>
          <w:lang w:val="en"/>
        </w:rPr>
      </w:pPr>
      <w:r w:rsidRPr="00AF0FDA">
        <w:rPr>
          <w:rFonts w:ascii="Arial" w:eastAsia="Times New Roman" w:hAnsi="Arial" w:cs="Arial"/>
          <w:sz w:val="20"/>
          <w:szCs w:val="20"/>
          <w:lang w:val="en"/>
        </w:rPr>
        <w:t xml:space="preserve">___ Bilateral: _________________ </w:t>
      </w:r>
    </w:p>
    <w:p w14:paraId="7980779B" w14:textId="77777777" w:rsidR="00D64A40" w:rsidRPr="00AF0FDA" w:rsidRDefault="00D64A40" w:rsidP="00AF0FDA">
      <w:pPr>
        <w:spacing w:after="0" w:line="276" w:lineRule="auto"/>
        <w:ind w:firstLine="480"/>
        <w:divId w:val="2080443750"/>
        <w:rPr>
          <w:rFonts w:ascii="Arial" w:eastAsia="Times New Roman" w:hAnsi="Arial" w:cs="Arial"/>
          <w:sz w:val="20"/>
          <w:szCs w:val="20"/>
          <w:lang w:val="en"/>
        </w:rPr>
      </w:pPr>
      <w:r w:rsidRPr="00AF0FDA">
        <w:rPr>
          <w:rFonts w:ascii="Arial" w:eastAsia="Times New Roman" w:hAnsi="Arial" w:cs="Arial"/>
          <w:sz w:val="20"/>
          <w:szCs w:val="20"/>
          <w:lang w:val="en"/>
        </w:rPr>
        <w:t xml:space="preserve">___ Cannot be determined (explain): _________________ </w:t>
      </w:r>
    </w:p>
    <w:p w14:paraId="507973C9" w14:textId="77777777" w:rsidR="00D64A40" w:rsidRPr="00AF0FDA" w:rsidRDefault="00D64A40" w:rsidP="00AF0FDA">
      <w:pPr>
        <w:spacing w:after="0" w:line="276" w:lineRule="auto"/>
        <w:ind w:firstLine="480"/>
        <w:divId w:val="119614742"/>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+Nodal Site(s) with </w:t>
      </w:r>
      <w:proofErr w:type="gramStart"/>
      <w:r w:rsidRPr="00AF0FDA">
        <w:rPr>
          <w:rFonts w:ascii="Arial" w:eastAsia="Times New Roman" w:hAnsi="Arial" w:cs="Arial"/>
          <w:b/>
          <w:bCs/>
          <w:sz w:val="20"/>
          <w:szCs w:val="20"/>
          <w:lang w:val="en"/>
        </w:rPr>
        <w:t>Tumor  (</w:t>
      </w:r>
      <w:proofErr w:type="gramEnd"/>
      <w:r w:rsidRPr="00AF0FDA">
        <w:rPr>
          <w:rFonts w:ascii="Arial" w:eastAsia="Times New Roman" w:hAnsi="Arial" w:cs="Arial"/>
          <w:b/>
          <w:bCs/>
          <w:sz w:val="20"/>
          <w:szCs w:val="20"/>
          <w:lang w:val="en"/>
        </w:rPr>
        <w:t xml:space="preserve">select all that apply) </w:t>
      </w:r>
    </w:p>
    <w:p w14:paraId="5E5BD73C" w14:textId="77777777" w:rsidR="00D64A40" w:rsidRPr="00AF0FDA" w:rsidRDefault="00D64A40" w:rsidP="00AF0FDA">
      <w:pPr>
        <w:spacing w:after="0" w:line="276" w:lineRule="auto"/>
        <w:ind w:firstLine="480"/>
        <w:divId w:val="666175768"/>
        <w:rPr>
          <w:rFonts w:ascii="Arial" w:eastAsia="Times New Roman" w:hAnsi="Arial" w:cs="Arial"/>
          <w:sz w:val="20"/>
          <w:szCs w:val="20"/>
          <w:lang w:val="en"/>
        </w:rPr>
      </w:pPr>
      <w:r w:rsidRPr="00AF0FDA">
        <w:rPr>
          <w:rFonts w:ascii="Arial" w:eastAsia="Times New Roman" w:hAnsi="Arial" w:cs="Arial"/>
          <w:sz w:val="20"/>
          <w:szCs w:val="20"/>
          <w:lang w:val="en"/>
        </w:rPr>
        <w:t xml:space="preserve">___ Intraparotid: _________________ </w:t>
      </w:r>
    </w:p>
    <w:p w14:paraId="045D043F" w14:textId="77777777" w:rsidR="00D64A40" w:rsidRPr="00AF0FDA" w:rsidRDefault="00D64A40" w:rsidP="00AF0FDA">
      <w:pPr>
        <w:spacing w:after="0" w:line="276" w:lineRule="auto"/>
        <w:ind w:firstLine="480"/>
        <w:divId w:val="2010674007"/>
        <w:rPr>
          <w:rFonts w:ascii="Arial" w:eastAsia="Times New Roman" w:hAnsi="Arial" w:cs="Arial"/>
          <w:sz w:val="20"/>
          <w:szCs w:val="20"/>
          <w:lang w:val="en"/>
        </w:rPr>
      </w:pPr>
      <w:r w:rsidRPr="00AF0FDA">
        <w:rPr>
          <w:rFonts w:ascii="Arial" w:eastAsia="Times New Roman" w:hAnsi="Arial" w:cs="Arial"/>
          <w:sz w:val="20"/>
          <w:szCs w:val="20"/>
          <w:lang w:val="en"/>
        </w:rPr>
        <w:t xml:space="preserve">___ Periparotid: _________________ </w:t>
      </w:r>
    </w:p>
    <w:p w14:paraId="7F78AA7E" w14:textId="77777777" w:rsidR="00D64A40" w:rsidRPr="00AF0FDA" w:rsidRDefault="00D64A40" w:rsidP="00AF0FDA">
      <w:pPr>
        <w:spacing w:after="0" w:line="276" w:lineRule="auto"/>
        <w:ind w:firstLine="480"/>
        <w:divId w:val="43141447"/>
        <w:rPr>
          <w:rFonts w:ascii="Arial" w:eastAsia="Times New Roman" w:hAnsi="Arial" w:cs="Arial"/>
          <w:sz w:val="20"/>
          <w:szCs w:val="20"/>
          <w:lang w:val="en"/>
        </w:rPr>
      </w:pPr>
      <w:r w:rsidRPr="00AF0FDA">
        <w:rPr>
          <w:rFonts w:ascii="Arial" w:eastAsia="Times New Roman" w:hAnsi="Arial" w:cs="Arial"/>
          <w:sz w:val="20"/>
          <w:szCs w:val="20"/>
          <w:lang w:val="en"/>
        </w:rPr>
        <w:t xml:space="preserve">___ Level I: _________________ </w:t>
      </w:r>
    </w:p>
    <w:p w14:paraId="53319A29" w14:textId="77777777" w:rsidR="00D64A40" w:rsidRPr="00AF0FDA" w:rsidRDefault="00D64A40" w:rsidP="00AF0FDA">
      <w:pPr>
        <w:spacing w:after="0" w:line="276" w:lineRule="auto"/>
        <w:ind w:firstLine="480"/>
        <w:divId w:val="1499424824"/>
        <w:rPr>
          <w:rFonts w:ascii="Arial" w:eastAsia="Times New Roman" w:hAnsi="Arial" w:cs="Arial"/>
          <w:sz w:val="20"/>
          <w:szCs w:val="20"/>
          <w:lang w:val="en"/>
        </w:rPr>
      </w:pPr>
      <w:r w:rsidRPr="00AF0FDA">
        <w:rPr>
          <w:rFonts w:ascii="Arial" w:eastAsia="Times New Roman" w:hAnsi="Arial" w:cs="Arial"/>
          <w:sz w:val="20"/>
          <w:szCs w:val="20"/>
          <w:lang w:val="en"/>
        </w:rPr>
        <w:t xml:space="preserve">___ Level II: _________________ </w:t>
      </w:r>
    </w:p>
    <w:p w14:paraId="30F3F06F" w14:textId="77777777" w:rsidR="00D64A40" w:rsidRPr="00AF0FDA" w:rsidRDefault="00D64A40" w:rsidP="00AF0FDA">
      <w:pPr>
        <w:spacing w:after="0" w:line="276" w:lineRule="auto"/>
        <w:ind w:firstLine="480"/>
        <w:divId w:val="1637641914"/>
        <w:rPr>
          <w:rFonts w:ascii="Arial" w:eastAsia="Times New Roman" w:hAnsi="Arial" w:cs="Arial"/>
          <w:sz w:val="20"/>
          <w:szCs w:val="20"/>
          <w:lang w:val="en"/>
        </w:rPr>
      </w:pPr>
      <w:r w:rsidRPr="00AF0FDA">
        <w:rPr>
          <w:rFonts w:ascii="Arial" w:eastAsia="Times New Roman" w:hAnsi="Arial" w:cs="Arial"/>
          <w:sz w:val="20"/>
          <w:szCs w:val="20"/>
          <w:lang w:val="en"/>
        </w:rPr>
        <w:t xml:space="preserve">___ Level III: _________________ </w:t>
      </w:r>
    </w:p>
    <w:p w14:paraId="195BAE7D" w14:textId="77777777" w:rsidR="00D64A40" w:rsidRPr="00AF0FDA" w:rsidRDefault="00D64A40" w:rsidP="00AF0FDA">
      <w:pPr>
        <w:spacing w:after="0" w:line="276" w:lineRule="auto"/>
        <w:ind w:firstLine="480"/>
        <w:divId w:val="82117714"/>
        <w:rPr>
          <w:rFonts w:ascii="Arial" w:eastAsia="Times New Roman" w:hAnsi="Arial" w:cs="Arial"/>
          <w:sz w:val="20"/>
          <w:szCs w:val="20"/>
          <w:lang w:val="en"/>
        </w:rPr>
      </w:pPr>
      <w:r w:rsidRPr="00AF0FDA">
        <w:rPr>
          <w:rFonts w:ascii="Arial" w:eastAsia="Times New Roman" w:hAnsi="Arial" w:cs="Arial"/>
          <w:sz w:val="20"/>
          <w:szCs w:val="20"/>
          <w:lang w:val="en"/>
        </w:rPr>
        <w:t xml:space="preserve">___ Level IV: _________________ </w:t>
      </w:r>
    </w:p>
    <w:p w14:paraId="6D41B4EB" w14:textId="77777777" w:rsidR="00D64A40" w:rsidRPr="00AF0FDA" w:rsidRDefault="00D64A40" w:rsidP="00AF0FDA">
      <w:pPr>
        <w:spacing w:after="0" w:line="276" w:lineRule="auto"/>
        <w:ind w:firstLine="480"/>
        <w:divId w:val="1055590361"/>
        <w:rPr>
          <w:rFonts w:ascii="Arial" w:eastAsia="Times New Roman" w:hAnsi="Arial" w:cs="Arial"/>
          <w:sz w:val="20"/>
          <w:szCs w:val="20"/>
          <w:lang w:val="en"/>
        </w:rPr>
      </w:pPr>
      <w:r w:rsidRPr="00AF0FDA">
        <w:rPr>
          <w:rFonts w:ascii="Arial" w:eastAsia="Times New Roman" w:hAnsi="Arial" w:cs="Arial"/>
          <w:sz w:val="20"/>
          <w:szCs w:val="20"/>
          <w:lang w:val="en"/>
        </w:rPr>
        <w:t xml:space="preserve">___ Level V: _________________ </w:t>
      </w:r>
    </w:p>
    <w:p w14:paraId="0CC68E77" w14:textId="77777777" w:rsidR="00D64A40" w:rsidRPr="00AF0FDA" w:rsidRDefault="00D64A40" w:rsidP="00AF0FDA">
      <w:pPr>
        <w:spacing w:after="0" w:line="276" w:lineRule="auto"/>
        <w:ind w:firstLine="480"/>
        <w:divId w:val="435711950"/>
        <w:rPr>
          <w:rFonts w:ascii="Arial" w:eastAsia="Times New Roman" w:hAnsi="Arial" w:cs="Arial"/>
          <w:sz w:val="20"/>
          <w:szCs w:val="20"/>
          <w:lang w:val="en"/>
        </w:rPr>
      </w:pPr>
      <w:r w:rsidRPr="00AF0FDA">
        <w:rPr>
          <w:rFonts w:ascii="Arial" w:eastAsia="Times New Roman" w:hAnsi="Arial" w:cs="Arial"/>
          <w:sz w:val="20"/>
          <w:szCs w:val="20"/>
          <w:lang w:val="en"/>
        </w:rPr>
        <w:t xml:space="preserve">___ Other (specify): _________________ </w:t>
      </w:r>
    </w:p>
    <w:p w14:paraId="38541EB5" w14:textId="77777777" w:rsidR="00D64A40" w:rsidRPr="00AF0FDA" w:rsidRDefault="00D64A40" w:rsidP="00AF0FDA">
      <w:pPr>
        <w:spacing w:after="0" w:line="276" w:lineRule="auto"/>
        <w:ind w:firstLine="480"/>
        <w:divId w:val="1497771319"/>
        <w:rPr>
          <w:rFonts w:ascii="Arial" w:eastAsia="Times New Roman" w:hAnsi="Arial" w:cs="Arial"/>
          <w:sz w:val="20"/>
          <w:szCs w:val="20"/>
          <w:lang w:val="en"/>
        </w:rPr>
      </w:pPr>
      <w:r w:rsidRPr="00AF0FDA">
        <w:rPr>
          <w:rFonts w:ascii="Arial" w:eastAsia="Times New Roman" w:hAnsi="Arial" w:cs="Arial"/>
          <w:sz w:val="20"/>
          <w:szCs w:val="20"/>
          <w:lang w:val="en"/>
        </w:rPr>
        <w:t xml:space="preserve">___ Cannot be determined: _________________ </w:t>
      </w:r>
    </w:p>
    <w:p w14:paraId="0E2AD76E" w14:textId="77777777" w:rsidR="00D64A40" w:rsidRPr="00AF0FDA" w:rsidRDefault="00D64A40" w:rsidP="00AF0FDA">
      <w:pPr>
        <w:spacing w:after="0" w:line="276" w:lineRule="auto"/>
        <w:ind w:firstLine="480"/>
        <w:divId w:val="510686728"/>
        <w:rPr>
          <w:rFonts w:ascii="Arial" w:eastAsia="Times New Roman" w:hAnsi="Arial" w:cs="Arial"/>
          <w:b/>
          <w:bCs/>
          <w:sz w:val="20"/>
          <w:szCs w:val="20"/>
          <w:lang w:val="en"/>
        </w:rPr>
      </w:pPr>
      <w:r w:rsidRPr="00AF0FDA">
        <w:rPr>
          <w:rFonts w:ascii="Arial" w:eastAsia="Times New Roman" w:hAnsi="Arial" w:cs="Arial"/>
          <w:b/>
          <w:bCs/>
          <w:sz w:val="20"/>
          <w:szCs w:val="20"/>
          <w:lang w:val="en"/>
        </w:rPr>
        <w:lastRenderedPageBreak/>
        <w:t xml:space="preserve">+Size of Largest Nodal Metastatic Deposit  </w:t>
      </w:r>
    </w:p>
    <w:p w14:paraId="1C9749FD" w14:textId="77777777" w:rsidR="00D64A40" w:rsidRPr="00AF0FDA" w:rsidRDefault="00D64A40" w:rsidP="00AF0FDA">
      <w:pPr>
        <w:spacing w:after="0" w:line="276" w:lineRule="auto"/>
        <w:ind w:firstLine="480"/>
        <w:divId w:val="1276476809"/>
        <w:rPr>
          <w:rFonts w:ascii="Arial" w:eastAsia="Times New Roman" w:hAnsi="Arial" w:cs="Arial"/>
          <w:i/>
          <w:iCs/>
          <w:sz w:val="16"/>
          <w:szCs w:val="16"/>
          <w:lang w:val="en"/>
        </w:rPr>
      </w:pPr>
      <w:r w:rsidRPr="00AF0FDA">
        <w:rPr>
          <w:rFonts w:ascii="Arial" w:eastAsia="Times New Roman" w:hAnsi="Arial" w:cs="Arial"/>
          <w:i/>
          <w:iCs/>
          <w:sz w:val="16"/>
          <w:szCs w:val="16"/>
          <w:lang w:val="en"/>
        </w:rPr>
        <w:t xml:space="preserve">Specify in Centimeters (cm)  </w:t>
      </w:r>
    </w:p>
    <w:p w14:paraId="72FE3D22" w14:textId="77777777" w:rsidR="00D64A40" w:rsidRPr="00AF0FDA" w:rsidRDefault="00D64A40" w:rsidP="00AF0FDA">
      <w:pPr>
        <w:spacing w:after="0" w:line="276" w:lineRule="auto"/>
        <w:ind w:firstLine="480"/>
        <w:divId w:val="792988593"/>
        <w:rPr>
          <w:rFonts w:ascii="Arial" w:eastAsia="Times New Roman" w:hAnsi="Arial" w:cs="Arial"/>
          <w:sz w:val="20"/>
          <w:szCs w:val="20"/>
          <w:lang w:val="en"/>
        </w:rPr>
      </w:pPr>
      <w:r w:rsidRPr="00AF0FDA">
        <w:rPr>
          <w:rFonts w:ascii="Arial" w:eastAsia="Times New Roman" w:hAnsi="Arial" w:cs="Arial"/>
          <w:sz w:val="20"/>
          <w:szCs w:val="20"/>
          <w:lang w:val="en"/>
        </w:rPr>
        <w:t>___ Exact size (specify): _________________ cm</w:t>
      </w:r>
    </w:p>
    <w:p w14:paraId="1E7C3378" w14:textId="77777777" w:rsidR="00D64A40" w:rsidRPr="00AF0FDA" w:rsidRDefault="00D64A40" w:rsidP="00AF0FDA">
      <w:pPr>
        <w:spacing w:after="0" w:line="276" w:lineRule="auto"/>
        <w:ind w:firstLine="480"/>
        <w:divId w:val="565380611"/>
        <w:rPr>
          <w:rFonts w:ascii="Arial" w:eastAsia="Times New Roman" w:hAnsi="Arial" w:cs="Arial"/>
          <w:sz w:val="20"/>
          <w:szCs w:val="20"/>
          <w:lang w:val="en"/>
        </w:rPr>
      </w:pPr>
      <w:r w:rsidRPr="00AF0FDA">
        <w:rPr>
          <w:rFonts w:ascii="Arial" w:eastAsia="Times New Roman" w:hAnsi="Arial" w:cs="Arial"/>
          <w:sz w:val="20"/>
          <w:szCs w:val="20"/>
          <w:lang w:val="en"/>
        </w:rPr>
        <w:t>___ At least: _________________ cm</w:t>
      </w:r>
    </w:p>
    <w:p w14:paraId="1DCF4EA6" w14:textId="77777777" w:rsidR="00D64A40" w:rsidRPr="00AF0FDA" w:rsidRDefault="00D64A40" w:rsidP="00AF0FDA">
      <w:pPr>
        <w:spacing w:after="0" w:line="276" w:lineRule="auto"/>
        <w:ind w:firstLine="480"/>
        <w:divId w:val="724371277"/>
        <w:rPr>
          <w:rFonts w:ascii="Arial" w:eastAsia="Times New Roman" w:hAnsi="Arial" w:cs="Arial"/>
          <w:sz w:val="20"/>
          <w:szCs w:val="20"/>
          <w:lang w:val="en"/>
        </w:rPr>
      </w:pPr>
      <w:r w:rsidRPr="00AF0FDA">
        <w:rPr>
          <w:rFonts w:ascii="Arial" w:eastAsia="Times New Roman" w:hAnsi="Arial" w:cs="Arial"/>
          <w:sz w:val="20"/>
          <w:szCs w:val="20"/>
          <w:lang w:val="en"/>
        </w:rPr>
        <w:t>___ Greater than: _________________ cm</w:t>
      </w:r>
    </w:p>
    <w:p w14:paraId="3508F7CB" w14:textId="77777777" w:rsidR="00D64A40" w:rsidRPr="00AF0FDA" w:rsidRDefault="00D64A40" w:rsidP="00AF0FDA">
      <w:pPr>
        <w:spacing w:after="0" w:line="276" w:lineRule="auto"/>
        <w:ind w:firstLine="480"/>
        <w:divId w:val="364911025"/>
        <w:rPr>
          <w:rFonts w:ascii="Arial" w:eastAsia="Times New Roman" w:hAnsi="Arial" w:cs="Arial"/>
          <w:sz w:val="20"/>
          <w:szCs w:val="20"/>
          <w:lang w:val="en"/>
        </w:rPr>
      </w:pPr>
      <w:r w:rsidRPr="00AF0FDA">
        <w:rPr>
          <w:rFonts w:ascii="Arial" w:eastAsia="Times New Roman" w:hAnsi="Arial" w:cs="Arial"/>
          <w:sz w:val="20"/>
          <w:szCs w:val="20"/>
          <w:lang w:val="en"/>
        </w:rPr>
        <w:t>___ Less than: _________________ cm</w:t>
      </w:r>
    </w:p>
    <w:p w14:paraId="3416F725" w14:textId="77777777" w:rsidR="00D64A40" w:rsidRPr="00AF0FDA" w:rsidRDefault="00D64A40" w:rsidP="00AF0FDA">
      <w:pPr>
        <w:spacing w:after="0" w:line="276" w:lineRule="auto"/>
        <w:ind w:firstLine="480"/>
        <w:divId w:val="723605841"/>
        <w:rPr>
          <w:rFonts w:ascii="Arial" w:eastAsia="Times New Roman" w:hAnsi="Arial" w:cs="Arial"/>
          <w:sz w:val="20"/>
          <w:szCs w:val="20"/>
          <w:lang w:val="en"/>
        </w:rPr>
      </w:pPr>
      <w:r w:rsidRPr="00AF0FDA">
        <w:rPr>
          <w:rFonts w:ascii="Arial" w:eastAsia="Times New Roman" w:hAnsi="Arial" w:cs="Arial"/>
          <w:sz w:val="20"/>
          <w:szCs w:val="20"/>
          <w:lang w:val="en"/>
        </w:rPr>
        <w:t xml:space="preserve">___ Other (specify): _________________ </w:t>
      </w:r>
    </w:p>
    <w:p w14:paraId="70141C75" w14:textId="77777777" w:rsidR="00D64A40" w:rsidRPr="00AF0FDA" w:rsidRDefault="00D64A40" w:rsidP="00AF0FDA">
      <w:pPr>
        <w:spacing w:after="0" w:line="276" w:lineRule="auto"/>
        <w:ind w:firstLine="480"/>
        <w:divId w:val="478159717"/>
        <w:rPr>
          <w:rFonts w:ascii="Arial" w:eastAsia="Times New Roman" w:hAnsi="Arial" w:cs="Arial"/>
          <w:sz w:val="20"/>
          <w:szCs w:val="20"/>
          <w:lang w:val="en"/>
        </w:rPr>
      </w:pPr>
      <w:r w:rsidRPr="00AF0FDA">
        <w:rPr>
          <w:rFonts w:ascii="Arial" w:eastAsia="Times New Roman" w:hAnsi="Arial" w:cs="Arial"/>
          <w:sz w:val="20"/>
          <w:szCs w:val="20"/>
          <w:lang w:val="en"/>
        </w:rPr>
        <w:t xml:space="preserve">___ Cannot be determined: _________________ </w:t>
      </w:r>
    </w:p>
    <w:p w14:paraId="501A44A0" w14:textId="77777777" w:rsidR="00C64410" w:rsidRPr="00AF0FDA" w:rsidRDefault="00C64410" w:rsidP="00AF0FDA">
      <w:pPr>
        <w:spacing w:after="0" w:line="276" w:lineRule="auto"/>
        <w:ind w:firstLine="480"/>
        <w:divId w:val="2039701239"/>
        <w:rPr>
          <w:rFonts w:ascii="Arial" w:eastAsia="Times New Roman" w:hAnsi="Arial" w:cs="Arial"/>
          <w:b/>
          <w:bCs/>
          <w:sz w:val="20"/>
          <w:szCs w:val="20"/>
          <w:lang w:val="en"/>
        </w:rPr>
      </w:pPr>
    </w:p>
    <w:p w14:paraId="4E94A26C" w14:textId="58019768" w:rsidR="00D64A40" w:rsidRPr="00AF0FDA" w:rsidRDefault="00D64A40" w:rsidP="00AF0FDA">
      <w:pPr>
        <w:spacing w:after="0" w:line="276" w:lineRule="auto"/>
        <w:ind w:firstLine="480"/>
        <w:divId w:val="2039701239"/>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Extranodal Extension (ENE) (Note </w:t>
      </w:r>
      <w:hyperlink w:anchor="N14629" w:tgtFrame="_top" w:history="1">
        <w:r w:rsidRPr="00AF0FDA">
          <w:rPr>
            <w:rStyle w:val="Hyperlink"/>
            <w:rFonts w:ascii="Arial" w:eastAsia="Times New Roman" w:hAnsi="Arial" w:cs="Arial"/>
            <w:b/>
            <w:bCs/>
            <w:sz w:val="20"/>
            <w:szCs w:val="20"/>
            <w:lang w:val="en"/>
          </w:rPr>
          <w:t>E</w:t>
        </w:r>
      </w:hyperlink>
      <w:r w:rsidRPr="00AF0FDA">
        <w:rPr>
          <w:rFonts w:ascii="Arial" w:eastAsia="Times New Roman" w:hAnsi="Arial" w:cs="Arial"/>
          <w:b/>
          <w:bCs/>
          <w:sz w:val="20"/>
          <w:szCs w:val="20"/>
          <w:lang w:val="en"/>
        </w:rPr>
        <w:t xml:space="preserve">) </w:t>
      </w:r>
    </w:p>
    <w:p w14:paraId="3727F50F" w14:textId="77777777" w:rsidR="00D64A40" w:rsidRPr="00AF0FDA" w:rsidRDefault="00D64A40" w:rsidP="00AF0FDA">
      <w:pPr>
        <w:spacing w:after="0" w:line="276" w:lineRule="auto"/>
        <w:ind w:firstLine="480"/>
        <w:divId w:val="1613587198"/>
        <w:rPr>
          <w:rFonts w:ascii="Arial" w:eastAsia="Times New Roman" w:hAnsi="Arial" w:cs="Arial"/>
          <w:sz w:val="20"/>
          <w:szCs w:val="20"/>
          <w:lang w:val="en"/>
        </w:rPr>
      </w:pPr>
      <w:r w:rsidRPr="00AF0FDA">
        <w:rPr>
          <w:rFonts w:ascii="Arial" w:eastAsia="Times New Roman" w:hAnsi="Arial" w:cs="Arial"/>
          <w:sz w:val="20"/>
          <w:szCs w:val="20"/>
          <w:lang w:val="en"/>
        </w:rPr>
        <w:t xml:space="preserve">___ Not identified  </w:t>
      </w:r>
    </w:p>
    <w:p w14:paraId="12F1028A" w14:textId="77777777" w:rsidR="00D64A40" w:rsidRPr="00AF0FDA" w:rsidRDefault="00D64A40" w:rsidP="00AF0FDA">
      <w:pPr>
        <w:spacing w:after="0" w:line="276" w:lineRule="auto"/>
        <w:ind w:firstLine="480"/>
        <w:divId w:val="1379475473"/>
        <w:rPr>
          <w:rFonts w:ascii="Arial" w:eastAsia="Times New Roman" w:hAnsi="Arial" w:cs="Arial"/>
          <w:sz w:val="20"/>
          <w:szCs w:val="20"/>
          <w:lang w:val="en"/>
        </w:rPr>
      </w:pPr>
      <w:r w:rsidRPr="00AF0FDA">
        <w:rPr>
          <w:rFonts w:ascii="Arial" w:eastAsia="Times New Roman" w:hAnsi="Arial" w:cs="Arial"/>
          <w:sz w:val="20"/>
          <w:szCs w:val="20"/>
          <w:lang w:val="en"/>
        </w:rPr>
        <w:t xml:space="preserve">___ Present  </w:t>
      </w:r>
    </w:p>
    <w:p w14:paraId="42FB238D" w14:textId="77777777" w:rsidR="00D64A40" w:rsidRPr="00AF0FDA" w:rsidRDefault="00D64A40" w:rsidP="00AF0FDA">
      <w:pPr>
        <w:spacing w:after="0" w:line="276" w:lineRule="auto"/>
        <w:ind w:firstLine="720"/>
        <w:divId w:val="1164660532"/>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+Distance of ENE from Lymph Node Capsule  </w:t>
      </w:r>
    </w:p>
    <w:p w14:paraId="378FB3A3" w14:textId="77777777" w:rsidR="00D64A40" w:rsidRPr="00AF0FDA" w:rsidRDefault="00D64A40" w:rsidP="00AF0FDA">
      <w:pPr>
        <w:spacing w:after="0" w:line="276" w:lineRule="auto"/>
        <w:ind w:firstLine="720"/>
        <w:divId w:val="461046776"/>
        <w:rPr>
          <w:rFonts w:ascii="Arial" w:eastAsia="Times New Roman" w:hAnsi="Arial" w:cs="Arial"/>
          <w:i/>
          <w:iCs/>
          <w:sz w:val="16"/>
          <w:szCs w:val="16"/>
          <w:lang w:val="en"/>
        </w:rPr>
      </w:pPr>
      <w:r w:rsidRPr="00AF0FDA">
        <w:rPr>
          <w:rFonts w:ascii="Arial" w:eastAsia="Times New Roman" w:hAnsi="Arial" w:cs="Arial"/>
          <w:i/>
          <w:iCs/>
          <w:sz w:val="16"/>
          <w:szCs w:val="16"/>
          <w:lang w:val="en"/>
        </w:rPr>
        <w:t xml:space="preserve">Specify in Millimeters (mm)  </w:t>
      </w:r>
    </w:p>
    <w:p w14:paraId="1EEB3EC5" w14:textId="77777777" w:rsidR="00D64A40" w:rsidRPr="00AF0FDA" w:rsidRDefault="00D64A40" w:rsidP="00AF0FDA">
      <w:pPr>
        <w:spacing w:after="0" w:line="276" w:lineRule="auto"/>
        <w:ind w:firstLine="720"/>
        <w:divId w:val="1559243216"/>
        <w:rPr>
          <w:rFonts w:ascii="Arial" w:eastAsia="Times New Roman" w:hAnsi="Arial" w:cs="Arial"/>
          <w:sz w:val="20"/>
          <w:szCs w:val="20"/>
          <w:lang w:val="en"/>
        </w:rPr>
      </w:pPr>
      <w:r w:rsidRPr="00AF0FDA">
        <w:rPr>
          <w:rFonts w:ascii="Arial" w:eastAsia="Times New Roman" w:hAnsi="Arial" w:cs="Arial"/>
          <w:sz w:val="20"/>
          <w:szCs w:val="20"/>
          <w:lang w:val="en"/>
        </w:rPr>
        <w:t>___ Exact distance: _________________ mm</w:t>
      </w:r>
    </w:p>
    <w:p w14:paraId="41D3DB24" w14:textId="77777777" w:rsidR="00D64A40" w:rsidRPr="00AF0FDA" w:rsidRDefault="00D64A40" w:rsidP="00AF0FDA">
      <w:pPr>
        <w:spacing w:after="0" w:line="276" w:lineRule="auto"/>
        <w:ind w:firstLine="720"/>
        <w:divId w:val="908853844"/>
        <w:rPr>
          <w:rFonts w:ascii="Arial" w:eastAsia="Times New Roman" w:hAnsi="Arial" w:cs="Arial"/>
          <w:sz w:val="20"/>
          <w:szCs w:val="20"/>
          <w:lang w:val="en"/>
        </w:rPr>
      </w:pPr>
      <w:r w:rsidRPr="00AF0FDA">
        <w:rPr>
          <w:rFonts w:ascii="Arial" w:eastAsia="Times New Roman" w:hAnsi="Arial" w:cs="Arial"/>
          <w:sz w:val="20"/>
          <w:szCs w:val="20"/>
          <w:lang w:val="en"/>
        </w:rPr>
        <w:t xml:space="preserve">___ Greater than 2 mm (major ENE)  </w:t>
      </w:r>
    </w:p>
    <w:p w14:paraId="778ACA2B" w14:textId="77777777" w:rsidR="00D64A40" w:rsidRPr="00AF0FDA" w:rsidRDefault="00D64A40" w:rsidP="00AF0FDA">
      <w:pPr>
        <w:spacing w:after="0" w:line="276" w:lineRule="auto"/>
        <w:ind w:firstLine="720"/>
        <w:divId w:val="1662924948"/>
        <w:rPr>
          <w:rFonts w:ascii="Arial" w:eastAsia="Times New Roman" w:hAnsi="Arial" w:cs="Arial"/>
          <w:sz w:val="20"/>
          <w:szCs w:val="20"/>
          <w:lang w:val="en"/>
        </w:rPr>
      </w:pPr>
      <w:r w:rsidRPr="00AF0FDA">
        <w:rPr>
          <w:rFonts w:ascii="Arial" w:eastAsia="Times New Roman" w:hAnsi="Arial" w:cs="Arial"/>
          <w:sz w:val="20"/>
          <w:szCs w:val="20"/>
          <w:lang w:val="en"/>
        </w:rPr>
        <w:t xml:space="preserve">___ Less than or equal to 2 mm (minor ENE)  </w:t>
      </w:r>
    </w:p>
    <w:p w14:paraId="227AC883" w14:textId="77777777" w:rsidR="00D64A40" w:rsidRPr="00AF0FDA" w:rsidRDefault="00D64A40" w:rsidP="00AF0FDA">
      <w:pPr>
        <w:spacing w:after="0" w:line="276" w:lineRule="auto"/>
        <w:ind w:firstLine="720"/>
        <w:divId w:val="330371037"/>
        <w:rPr>
          <w:rFonts w:ascii="Arial" w:eastAsia="Times New Roman" w:hAnsi="Arial" w:cs="Arial"/>
          <w:sz w:val="20"/>
          <w:szCs w:val="20"/>
          <w:lang w:val="en"/>
        </w:rPr>
      </w:pPr>
      <w:r w:rsidRPr="00AF0FDA">
        <w:rPr>
          <w:rFonts w:ascii="Arial" w:eastAsia="Times New Roman" w:hAnsi="Arial" w:cs="Arial"/>
          <w:sz w:val="20"/>
          <w:szCs w:val="20"/>
          <w:lang w:val="en"/>
        </w:rPr>
        <w:t xml:space="preserve">___ Less than 1 mm (minor ENE)  </w:t>
      </w:r>
    </w:p>
    <w:p w14:paraId="5B6B0ADA" w14:textId="77777777" w:rsidR="00D64A40" w:rsidRPr="00AF0FDA" w:rsidRDefault="00D64A40" w:rsidP="00AF0FDA">
      <w:pPr>
        <w:spacing w:after="0" w:line="276" w:lineRule="auto"/>
        <w:ind w:firstLine="720"/>
        <w:divId w:val="418329369"/>
        <w:rPr>
          <w:rFonts w:ascii="Arial" w:eastAsia="Times New Roman" w:hAnsi="Arial" w:cs="Arial"/>
          <w:sz w:val="20"/>
          <w:szCs w:val="20"/>
          <w:lang w:val="en"/>
        </w:rPr>
      </w:pPr>
      <w:r w:rsidRPr="00AF0FDA">
        <w:rPr>
          <w:rFonts w:ascii="Arial" w:eastAsia="Times New Roman" w:hAnsi="Arial" w:cs="Arial"/>
          <w:sz w:val="20"/>
          <w:szCs w:val="20"/>
          <w:lang w:val="en"/>
        </w:rPr>
        <w:t xml:space="preserve">___ Other (specify): _________________ </w:t>
      </w:r>
    </w:p>
    <w:p w14:paraId="348C2F0D" w14:textId="77777777" w:rsidR="00D64A40" w:rsidRPr="00AF0FDA" w:rsidRDefault="00D64A40" w:rsidP="00AF0FDA">
      <w:pPr>
        <w:spacing w:after="0" w:line="276" w:lineRule="auto"/>
        <w:ind w:firstLine="720"/>
        <w:divId w:val="1353991910"/>
        <w:rPr>
          <w:rFonts w:ascii="Arial" w:eastAsia="Times New Roman" w:hAnsi="Arial" w:cs="Arial"/>
          <w:sz w:val="20"/>
          <w:szCs w:val="20"/>
          <w:lang w:val="en"/>
        </w:rPr>
      </w:pPr>
      <w:r w:rsidRPr="00AF0FDA">
        <w:rPr>
          <w:rFonts w:ascii="Arial" w:eastAsia="Times New Roman" w:hAnsi="Arial" w:cs="Arial"/>
          <w:sz w:val="20"/>
          <w:szCs w:val="20"/>
          <w:lang w:val="en"/>
        </w:rPr>
        <w:t xml:space="preserve">___ Cannot be determined: _________________ </w:t>
      </w:r>
    </w:p>
    <w:p w14:paraId="00F5E81C" w14:textId="77777777" w:rsidR="00D64A40" w:rsidRPr="00AF0FDA" w:rsidRDefault="00D64A40" w:rsidP="00AF0FDA">
      <w:pPr>
        <w:spacing w:after="0" w:line="276" w:lineRule="auto"/>
        <w:ind w:firstLine="480"/>
        <w:divId w:val="2140831292"/>
        <w:rPr>
          <w:rFonts w:ascii="Arial" w:eastAsia="Times New Roman" w:hAnsi="Arial" w:cs="Arial"/>
          <w:sz w:val="20"/>
          <w:szCs w:val="20"/>
          <w:lang w:val="en"/>
        </w:rPr>
      </w:pPr>
      <w:r w:rsidRPr="00AF0FDA">
        <w:rPr>
          <w:rFonts w:ascii="Arial" w:eastAsia="Times New Roman" w:hAnsi="Arial" w:cs="Arial"/>
          <w:sz w:val="20"/>
          <w:szCs w:val="20"/>
          <w:lang w:val="en"/>
        </w:rPr>
        <w:t xml:space="preserve">___ Cannot be determined (explain): _________________ </w:t>
      </w:r>
    </w:p>
    <w:p w14:paraId="74D61A3D" w14:textId="77777777" w:rsidR="00D64A40" w:rsidRPr="00AF0FDA" w:rsidRDefault="00D64A40" w:rsidP="00AF0FDA">
      <w:pPr>
        <w:spacing w:after="0" w:line="276" w:lineRule="auto"/>
        <w:ind w:firstLine="240"/>
        <w:divId w:val="1802532974"/>
        <w:rPr>
          <w:rFonts w:ascii="Arial" w:eastAsia="Times New Roman" w:hAnsi="Arial" w:cs="Arial"/>
          <w:sz w:val="20"/>
          <w:szCs w:val="20"/>
          <w:lang w:val="en"/>
        </w:rPr>
      </w:pPr>
      <w:r w:rsidRPr="00AF0FDA">
        <w:rPr>
          <w:rFonts w:ascii="Arial" w:eastAsia="Times New Roman" w:hAnsi="Arial" w:cs="Arial"/>
          <w:sz w:val="20"/>
          <w:szCs w:val="20"/>
          <w:lang w:val="en"/>
        </w:rPr>
        <w:t xml:space="preserve">___ Other (specify): _________________ </w:t>
      </w:r>
    </w:p>
    <w:p w14:paraId="54B98C79" w14:textId="77777777" w:rsidR="00D64A40" w:rsidRPr="00AF0FDA" w:rsidRDefault="00D64A40" w:rsidP="00AF0FDA">
      <w:pPr>
        <w:spacing w:after="0" w:line="276" w:lineRule="auto"/>
        <w:ind w:firstLine="240"/>
        <w:divId w:val="830293952"/>
        <w:rPr>
          <w:rFonts w:ascii="Arial" w:eastAsia="Times New Roman" w:hAnsi="Arial" w:cs="Arial"/>
          <w:sz w:val="20"/>
          <w:szCs w:val="20"/>
          <w:lang w:val="en"/>
        </w:rPr>
      </w:pPr>
      <w:r w:rsidRPr="00AF0FDA">
        <w:rPr>
          <w:rFonts w:ascii="Arial" w:eastAsia="Times New Roman" w:hAnsi="Arial" w:cs="Arial"/>
          <w:sz w:val="20"/>
          <w:szCs w:val="20"/>
          <w:lang w:val="en"/>
        </w:rPr>
        <w:t xml:space="preserve">___ Cannot be determined (explain): _________________ </w:t>
      </w:r>
    </w:p>
    <w:p w14:paraId="75306F75" w14:textId="77777777" w:rsidR="00C64410" w:rsidRPr="00AF0FDA" w:rsidRDefault="00C64410" w:rsidP="00AF0FDA">
      <w:pPr>
        <w:spacing w:after="0" w:line="276" w:lineRule="auto"/>
        <w:ind w:firstLine="240"/>
        <w:divId w:val="1024088664"/>
        <w:rPr>
          <w:rFonts w:ascii="Arial" w:eastAsia="Times New Roman" w:hAnsi="Arial" w:cs="Arial"/>
          <w:b/>
          <w:bCs/>
          <w:sz w:val="20"/>
          <w:szCs w:val="20"/>
          <w:lang w:val="en"/>
        </w:rPr>
      </w:pPr>
    </w:p>
    <w:p w14:paraId="6D4EDC24" w14:textId="1AC791C8" w:rsidR="00D64A40" w:rsidRPr="00AF0FDA" w:rsidRDefault="00D64A40" w:rsidP="00AF0FDA">
      <w:pPr>
        <w:spacing w:after="0" w:line="276" w:lineRule="auto"/>
        <w:ind w:firstLine="240"/>
        <w:divId w:val="1024088664"/>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Number of Lymph Nodes Examined  </w:t>
      </w:r>
    </w:p>
    <w:p w14:paraId="05603749" w14:textId="77777777" w:rsidR="00D64A40" w:rsidRPr="00AF0FDA" w:rsidRDefault="00D64A40" w:rsidP="00AF0FDA">
      <w:pPr>
        <w:spacing w:after="0" w:line="276" w:lineRule="auto"/>
        <w:ind w:firstLine="240"/>
        <w:divId w:val="368921590"/>
        <w:rPr>
          <w:rFonts w:ascii="Arial" w:eastAsia="Times New Roman" w:hAnsi="Arial" w:cs="Arial"/>
          <w:sz w:val="20"/>
          <w:szCs w:val="20"/>
          <w:lang w:val="en"/>
        </w:rPr>
      </w:pPr>
      <w:r w:rsidRPr="00AF0FDA">
        <w:rPr>
          <w:rFonts w:ascii="Arial" w:eastAsia="Times New Roman" w:hAnsi="Arial" w:cs="Arial"/>
          <w:sz w:val="20"/>
          <w:szCs w:val="20"/>
          <w:lang w:val="en"/>
        </w:rPr>
        <w:t xml:space="preserve">___ Exact number (specify): _________________ </w:t>
      </w:r>
    </w:p>
    <w:p w14:paraId="573595B4" w14:textId="77777777" w:rsidR="00D64A40" w:rsidRPr="00AF0FDA" w:rsidRDefault="00D64A40" w:rsidP="00AF0FDA">
      <w:pPr>
        <w:spacing w:after="0" w:line="276" w:lineRule="auto"/>
        <w:ind w:firstLine="240"/>
        <w:divId w:val="907959287"/>
        <w:rPr>
          <w:rFonts w:ascii="Arial" w:eastAsia="Times New Roman" w:hAnsi="Arial" w:cs="Arial"/>
          <w:sz w:val="20"/>
          <w:szCs w:val="20"/>
          <w:lang w:val="en"/>
        </w:rPr>
      </w:pPr>
      <w:r w:rsidRPr="00AF0FDA">
        <w:rPr>
          <w:rFonts w:ascii="Arial" w:eastAsia="Times New Roman" w:hAnsi="Arial" w:cs="Arial"/>
          <w:sz w:val="20"/>
          <w:szCs w:val="20"/>
          <w:lang w:val="en"/>
        </w:rPr>
        <w:t xml:space="preserve">___ At least (specify): _________________ </w:t>
      </w:r>
    </w:p>
    <w:p w14:paraId="3DBCFE58" w14:textId="77777777" w:rsidR="00D64A40" w:rsidRPr="00AF0FDA" w:rsidRDefault="00D64A40" w:rsidP="00AF0FDA">
      <w:pPr>
        <w:spacing w:after="0" w:line="276" w:lineRule="auto"/>
        <w:ind w:firstLine="240"/>
        <w:divId w:val="847795544"/>
        <w:rPr>
          <w:rFonts w:ascii="Arial" w:eastAsia="Times New Roman" w:hAnsi="Arial" w:cs="Arial"/>
          <w:sz w:val="20"/>
          <w:szCs w:val="20"/>
          <w:lang w:val="en"/>
        </w:rPr>
      </w:pPr>
      <w:r w:rsidRPr="00AF0FDA">
        <w:rPr>
          <w:rFonts w:ascii="Arial" w:eastAsia="Times New Roman" w:hAnsi="Arial" w:cs="Arial"/>
          <w:sz w:val="20"/>
          <w:szCs w:val="20"/>
          <w:lang w:val="en"/>
        </w:rPr>
        <w:t xml:space="preserve">___ Other (specify): _________________ </w:t>
      </w:r>
    </w:p>
    <w:p w14:paraId="16765BA6" w14:textId="77777777" w:rsidR="00D64A40" w:rsidRPr="00AF0FDA" w:rsidRDefault="00D64A40" w:rsidP="00AF0FDA">
      <w:pPr>
        <w:spacing w:after="0" w:line="276" w:lineRule="auto"/>
        <w:ind w:firstLine="240"/>
        <w:divId w:val="621425704"/>
        <w:rPr>
          <w:rFonts w:ascii="Arial" w:eastAsia="Times New Roman" w:hAnsi="Arial" w:cs="Arial"/>
          <w:sz w:val="20"/>
          <w:szCs w:val="20"/>
          <w:lang w:val="en"/>
        </w:rPr>
      </w:pPr>
      <w:r w:rsidRPr="00AF0FDA">
        <w:rPr>
          <w:rFonts w:ascii="Arial" w:eastAsia="Times New Roman" w:hAnsi="Arial" w:cs="Arial"/>
          <w:sz w:val="20"/>
          <w:szCs w:val="20"/>
          <w:lang w:val="en"/>
        </w:rPr>
        <w:t xml:space="preserve">___ Cannot be determined (explain): _________________ </w:t>
      </w:r>
    </w:p>
    <w:p w14:paraId="55A6B570" w14:textId="77777777" w:rsidR="00D64A40" w:rsidRPr="00AF0FDA" w:rsidRDefault="00D64A40" w:rsidP="00AF0FDA">
      <w:pPr>
        <w:spacing w:after="0" w:line="276" w:lineRule="auto"/>
        <w:divId w:val="230316563"/>
        <w:rPr>
          <w:rFonts w:ascii="Arial" w:eastAsia="Times New Roman" w:hAnsi="Arial" w:cs="Arial"/>
          <w:sz w:val="20"/>
          <w:szCs w:val="20"/>
          <w:lang w:val="en"/>
        </w:rPr>
      </w:pPr>
    </w:p>
    <w:p w14:paraId="778B641F" w14:textId="77777777" w:rsidR="00D64A40" w:rsidRPr="00AF0FDA" w:rsidRDefault="00D64A40" w:rsidP="00AF0FDA">
      <w:pPr>
        <w:spacing w:after="0" w:line="276" w:lineRule="auto"/>
        <w:divId w:val="2120102470"/>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+Regional Lymph Node Comment: _________________ </w:t>
      </w:r>
    </w:p>
    <w:p w14:paraId="398D02AE" w14:textId="77777777" w:rsidR="00D64A40" w:rsidRPr="00AF0FDA" w:rsidRDefault="00D64A40" w:rsidP="00AF0FDA">
      <w:pPr>
        <w:spacing w:after="0" w:line="276" w:lineRule="auto"/>
        <w:divId w:val="230316563"/>
        <w:rPr>
          <w:rFonts w:ascii="Arial" w:eastAsia="Times New Roman" w:hAnsi="Arial" w:cs="Arial"/>
          <w:sz w:val="20"/>
          <w:szCs w:val="20"/>
          <w:lang w:val="en"/>
        </w:rPr>
      </w:pPr>
    </w:p>
    <w:p w14:paraId="71ACAC24" w14:textId="77777777" w:rsidR="00D64A40" w:rsidRPr="00AF0FDA" w:rsidRDefault="00D64A40" w:rsidP="00AF0FDA">
      <w:pPr>
        <w:spacing w:after="0" w:line="276" w:lineRule="auto"/>
        <w:divId w:val="893348094"/>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DISTANT METASTASIS  </w:t>
      </w:r>
    </w:p>
    <w:p w14:paraId="0854E69B" w14:textId="77777777" w:rsidR="00D64A40" w:rsidRPr="00AF0FDA" w:rsidRDefault="00D64A40" w:rsidP="00AF0FDA">
      <w:pPr>
        <w:spacing w:after="0" w:line="276" w:lineRule="auto"/>
        <w:divId w:val="230316563"/>
        <w:rPr>
          <w:rFonts w:ascii="Arial" w:eastAsia="Times New Roman" w:hAnsi="Arial" w:cs="Arial"/>
          <w:sz w:val="20"/>
          <w:szCs w:val="20"/>
          <w:lang w:val="en"/>
        </w:rPr>
      </w:pPr>
    </w:p>
    <w:p w14:paraId="3C1F6FCC" w14:textId="12EDE5FD" w:rsidR="00D64A40" w:rsidRPr="00AF0FDA" w:rsidRDefault="00D64A40" w:rsidP="00AF0FDA">
      <w:pPr>
        <w:spacing w:after="0" w:line="276" w:lineRule="auto"/>
        <w:divId w:val="2110277201"/>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Distant Site(s) Involved, if </w:t>
      </w:r>
      <w:r w:rsidR="00C64410" w:rsidRPr="00AF0FDA">
        <w:rPr>
          <w:rFonts w:ascii="Arial" w:eastAsia="Times New Roman" w:hAnsi="Arial" w:cs="Arial"/>
          <w:b/>
          <w:bCs/>
          <w:sz w:val="20"/>
          <w:szCs w:val="20"/>
          <w:lang w:val="en"/>
        </w:rPr>
        <w:t>applicable (</w:t>
      </w:r>
      <w:r w:rsidRPr="00AF0FDA">
        <w:rPr>
          <w:rFonts w:ascii="Arial" w:eastAsia="Times New Roman" w:hAnsi="Arial" w:cs="Arial"/>
          <w:b/>
          <w:bCs/>
          <w:sz w:val="20"/>
          <w:szCs w:val="20"/>
          <w:lang w:val="en"/>
        </w:rPr>
        <w:t xml:space="preserve">select all that apply) </w:t>
      </w:r>
    </w:p>
    <w:p w14:paraId="1D10B463" w14:textId="77777777" w:rsidR="00D64A40" w:rsidRPr="00AF0FDA" w:rsidRDefault="00D64A40" w:rsidP="00AF0FDA">
      <w:pPr>
        <w:spacing w:after="0" w:line="276" w:lineRule="auto"/>
        <w:divId w:val="624969248"/>
        <w:rPr>
          <w:rFonts w:ascii="Arial" w:eastAsia="Times New Roman" w:hAnsi="Arial" w:cs="Arial"/>
          <w:sz w:val="20"/>
          <w:szCs w:val="20"/>
          <w:lang w:val="en"/>
        </w:rPr>
      </w:pPr>
      <w:r w:rsidRPr="00AF0FDA">
        <w:rPr>
          <w:rFonts w:ascii="Arial" w:eastAsia="Times New Roman" w:hAnsi="Arial" w:cs="Arial"/>
          <w:sz w:val="20"/>
          <w:szCs w:val="20"/>
          <w:lang w:val="en"/>
        </w:rPr>
        <w:t xml:space="preserve">___ Not applicable  </w:t>
      </w:r>
    </w:p>
    <w:p w14:paraId="24E4F430" w14:textId="77777777" w:rsidR="00D64A40" w:rsidRPr="00AF0FDA" w:rsidRDefault="00D64A40" w:rsidP="00AF0FDA">
      <w:pPr>
        <w:spacing w:after="0" w:line="276" w:lineRule="auto"/>
        <w:divId w:val="1187255051"/>
        <w:rPr>
          <w:rFonts w:ascii="Arial" w:eastAsia="Times New Roman" w:hAnsi="Arial" w:cs="Arial"/>
          <w:sz w:val="20"/>
          <w:szCs w:val="20"/>
          <w:lang w:val="en"/>
        </w:rPr>
      </w:pPr>
      <w:r w:rsidRPr="00AF0FDA">
        <w:rPr>
          <w:rFonts w:ascii="Arial" w:eastAsia="Times New Roman" w:hAnsi="Arial" w:cs="Arial"/>
          <w:sz w:val="20"/>
          <w:szCs w:val="20"/>
          <w:lang w:val="en"/>
        </w:rPr>
        <w:t xml:space="preserve">___ Lung: _________________ </w:t>
      </w:r>
    </w:p>
    <w:p w14:paraId="7E788E14" w14:textId="77777777" w:rsidR="00D64A40" w:rsidRPr="00AF0FDA" w:rsidRDefault="00D64A40" w:rsidP="00AF0FDA">
      <w:pPr>
        <w:spacing w:after="0" w:line="276" w:lineRule="auto"/>
        <w:divId w:val="161624716"/>
        <w:rPr>
          <w:rFonts w:ascii="Arial" w:eastAsia="Times New Roman" w:hAnsi="Arial" w:cs="Arial"/>
          <w:sz w:val="20"/>
          <w:szCs w:val="20"/>
          <w:lang w:val="en"/>
        </w:rPr>
      </w:pPr>
      <w:r w:rsidRPr="00AF0FDA">
        <w:rPr>
          <w:rFonts w:ascii="Arial" w:eastAsia="Times New Roman" w:hAnsi="Arial" w:cs="Arial"/>
          <w:sz w:val="20"/>
          <w:szCs w:val="20"/>
          <w:lang w:val="en"/>
        </w:rPr>
        <w:t xml:space="preserve">___ Bone: _________________ </w:t>
      </w:r>
    </w:p>
    <w:p w14:paraId="71EFA1C1" w14:textId="77777777" w:rsidR="00D64A40" w:rsidRPr="00AF0FDA" w:rsidRDefault="00D64A40" w:rsidP="00AF0FDA">
      <w:pPr>
        <w:spacing w:after="0" w:line="276" w:lineRule="auto"/>
        <w:divId w:val="871765453"/>
        <w:rPr>
          <w:rFonts w:ascii="Arial" w:eastAsia="Times New Roman" w:hAnsi="Arial" w:cs="Arial"/>
          <w:sz w:val="20"/>
          <w:szCs w:val="20"/>
          <w:lang w:val="en"/>
        </w:rPr>
      </w:pPr>
      <w:r w:rsidRPr="00AF0FDA">
        <w:rPr>
          <w:rFonts w:ascii="Arial" w:eastAsia="Times New Roman" w:hAnsi="Arial" w:cs="Arial"/>
          <w:sz w:val="20"/>
          <w:szCs w:val="20"/>
          <w:lang w:val="en"/>
        </w:rPr>
        <w:t xml:space="preserve">___ Brain: _________________ </w:t>
      </w:r>
    </w:p>
    <w:p w14:paraId="111D5922" w14:textId="77777777" w:rsidR="00D64A40" w:rsidRPr="00AF0FDA" w:rsidRDefault="00D64A40" w:rsidP="00AF0FDA">
      <w:pPr>
        <w:spacing w:after="0" w:line="276" w:lineRule="auto"/>
        <w:divId w:val="1424304168"/>
        <w:rPr>
          <w:rFonts w:ascii="Arial" w:eastAsia="Times New Roman" w:hAnsi="Arial" w:cs="Arial"/>
          <w:sz w:val="20"/>
          <w:szCs w:val="20"/>
          <w:lang w:val="en"/>
        </w:rPr>
      </w:pPr>
      <w:proofErr w:type="gramStart"/>
      <w:r w:rsidRPr="00AF0FDA">
        <w:rPr>
          <w:rFonts w:ascii="Arial" w:eastAsia="Times New Roman" w:hAnsi="Arial" w:cs="Arial"/>
          <w:sz w:val="20"/>
          <w:szCs w:val="20"/>
          <w:lang w:val="en"/>
        </w:rPr>
        <w:t xml:space="preserve">___ Liver: </w:t>
      </w:r>
      <w:proofErr w:type="gramEnd"/>
      <w:r w:rsidRPr="00AF0FDA">
        <w:rPr>
          <w:rFonts w:ascii="Arial" w:eastAsia="Times New Roman" w:hAnsi="Arial" w:cs="Arial"/>
          <w:sz w:val="20"/>
          <w:szCs w:val="20"/>
          <w:lang w:val="en"/>
        </w:rPr>
        <w:t xml:space="preserve">_________________ </w:t>
      </w:r>
    </w:p>
    <w:p w14:paraId="2DF1361C" w14:textId="77777777" w:rsidR="00D64A40" w:rsidRPr="00AF0FDA" w:rsidRDefault="00D64A40" w:rsidP="00AF0FDA">
      <w:pPr>
        <w:spacing w:after="0" w:line="276" w:lineRule="auto"/>
        <w:divId w:val="551385812"/>
        <w:rPr>
          <w:rFonts w:ascii="Arial" w:eastAsia="Times New Roman" w:hAnsi="Arial" w:cs="Arial"/>
          <w:sz w:val="20"/>
          <w:szCs w:val="20"/>
          <w:lang w:val="en"/>
        </w:rPr>
      </w:pPr>
      <w:r w:rsidRPr="00AF0FDA">
        <w:rPr>
          <w:rFonts w:ascii="Arial" w:eastAsia="Times New Roman" w:hAnsi="Arial" w:cs="Arial"/>
          <w:sz w:val="20"/>
          <w:szCs w:val="20"/>
          <w:lang w:val="en"/>
        </w:rPr>
        <w:t xml:space="preserve">___ Other (specify): _________________ </w:t>
      </w:r>
    </w:p>
    <w:p w14:paraId="19B591F6" w14:textId="77777777" w:rsidR="00D64A40" w:rsidRPr="00AF0FDA" w:rsidRDefault="00D64A40" w:rsidP="00AF0FDA">
      <w:pPr>
        <w:spacing w:after="0" w:line="276" w:lineRule="auto"/>
        <w:divId w:val="1444303472"/>
        <w:rPr>
          <w:rFonts w:ascii="Arial" w:eastAsia="Times New Roman" w:hAnsi="Arial" w:cs="Arial"/>
          <w:sz w:val="20"/>
          <w:szCs w:val="20"/>
          <w:lang w:val="en"/>
        </w:rPr>
      </w:pPr>
      <w:r w:rsidRPr="00AF0FDA">
        <w:rPr>
          <w:rFonts w:ascii="Arial" w:eastAsia="Times New Roman" w:hAnsi="Arial" w:cs="Arial"/>
          <w:sz w:val="20"/>
          <w:szCs w:val="20"/>
          <w:lang w:val="en"/>
        </w:rPr>
        <w:t xml:space="preserve">___ Cannot be determined (explain): _________________ </w:t>
      </w:r>
    </w:p>
    <w:p w14:paraId="65AD5046" w14:textId="77777777" w:rsidR="00D64A40" w:rsidRPr="00AF0FDA" w:rsidRDefault="00D64A40" w:rsidP="00AF0FDA">
      <w:pPr>
        <w:spacing w:after="0" w:line="276" w:lineRule="auto"/>
        <w:divId w:val="230316563"/>
        <w:rPr>
          <w:rFonts w:ascii="Arial" w:eastAsia="Times New Roman" w:hAnsi="Arial" w:cs="Arial"/>
          <w:sz w:val="20"/>
          <w:szCs w:val="20"/>
          <w:lang w:val="en"/>
        </w:rPr>
      </w:pPr>
    </w:p>
    <w:p w14:paraId="44ED7954" w14:textId="77777777" w:rsidR="00D64A40" w:rsidRPr="00AF0FDA" w:rsidRDefault="00D64A40" w:rsidP="00AF0FDA">
      <w:pPr>
        <w:spacing w:after="0" w:line="276" w:lineRule="auto"/>
        <w:divId w:val="875432788"/>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pTNM CLASSIFICATION (AJCC Version 9) (Note </w:t>
      </w:r>
      <w:hyperlink w:anchor="N14630" w:tgtFrame="_top" w:history="1">
        <w:r w:rsidRPr="00AF0FDA">
          <w:rPr>
            <w:rStyle w:val="Hyperlink"/>
            <w:rFonts w:ascii="Arial" w:eastAsia="Times New Roman" w:hAnsi="Arial" w:cs="Arial"/>
            <w:b/>
            <w:bCs/>
            <w:sz w:val="20"/>
            <w:szCs w:val="20"/>
            <w:lang w:val="en"/>
          </w:rPr>
          <w:t>F</w:t>
        </w:r>
      </w:hyperlink>
      <w:r w:rsidRPr="00AF0FDA">
        <w:rPr>
          <w:rFonts w:ascii="Arial" w:eastAsia="Times New Roman" w:hAnsi="Arial" w:cs="Arial"/>
          <w:b/>
          <w:bCs/>
          <w:sz w:val="20"/>
          <w:szCs w:val="20"/>
          <w:lang w:val="en"/>
        </w:rPr>
        <w:t xml:space="preserve">) </w:t>
      </w:r>
    </w:p>
    <w:p w14:paraId="65545492" w14:textId="77777777" w:rsidR="00D64A40" w:rsidRPr="00AF0FDA" w:rsidRDefault="00D64A40" w:rsidP="00AF0FDA">
      <w:pPr>
        <w:spacing w:after="0" w:line="276" w:lineRule="auto"/>
        <w:jc w:val="both"/>
        <w:divId w:val="680621405"/>
        <w:rPr>
          <w:rFonts w:ascii="Arial" w:eastAsia="Times New Roman" w:hAnsi="Arial" w:cs="Arial"/>
          <w:i/>
          <w:iCs/>
          <w:sz w:val="16"/>
          <w:szCs w:val="16"/>
          <w:lang w:val="en"/>
        </w:rPr>
      </w:pPr>
      <w:r w:rsidRPr="00AF0FDA">
        <w:rPr>
          <w:rFonts w:ascii="Arial" w:eastAsia="Times New Roman" w:hAnsi="Arial" w:cs="Arial"/>
          <w:i/>
          <w:iCs/>
          <w:sz w:val="16"/>
          <w:szCs w:val="16"/>
          <w:lang w:val="en"/>
        </w:rPr>
        <w:t xml:space="preserve">Reporting of pT, pN, and (when applicable) pM categories is based on information available to the pathologist at the time the report is issued. As per the AJCC (Chapter 1, 8th Ed.) it is the managing physician’s responsibility to establish the final pathologic stage based upon all pertinent information, including but potentially not limited to this pathology report.  </w:t>
      </w:r>
    </w:p>
    <w:p w14:paraId="6F3D42B2" w14:textId="77777777" w:rsidR="00D64A40" w:rsidRPr="00AF0FDA" w:rsidRDefault="00D64A40" w:rsidP="00AF0FDA">
      <w:pPr>
        <w:spacing w:after="0" w:line="276" w:lineRule="auto"/>
        <w:divId w:val="230316563"/>
        <w:rPr>
          <w:rFonts w:ascii="Arial" w:eastAsia="Times New Roman" w:hAnsi="Arial" w:cs="Arial"/>
          <w:sz w:val="20"/>
          <w:szCs w:val="20"/>
          <w:lang w:val="en"/>
        </w:rPr>
      </w:pPr>
    </w:p>
    <w:p w14:paraId="1C34A8D1" w14:textId="5D24756A" w:rsidR="00D64A40" w:rsidRPr="00AF0FDA" w:rsidRDefault="00D64A40" w:rsidP="00AF0FDA">
      <w:pPr>
        <w:spacing w:after="0" w:line="276" w:lineRule="auto"/>
        <w:divId w:val="367688095"/>
        <w:rPr>
          <w:rFonts w:ascii="Arial" w:eastAsia="Times New Roman" w:hAnsi="Arial" w:cs="Arial"/>
          <w:b/>
          <w:bCs/>
          <w:sz w:val="20"/>
          <w:szCs w:val="20"/>
          <w:lang w:val="en"/>
        </w:rPr>
      </w:pPr>
      <w:r w:rsidRPr="00AF0FDA">
        <w:rPr>
          <w:rFonts w:ascii="Arial" w:eastAsia="Times New Roman" w:hAnsi="Arial" w:cs="Arial"/>
          <w:b/>
          <w:bCs/>
          <w:sz w:val="20"/>
          <w:szCs w:val="20"/>
          <w:lang w:val="en"/>
        </w:rPr>
        <w:lastRenderedPageBreak/>
        <w:t xml:space="preserve">Modified Classification (required only if </w:t>
      </w:r>
      <w:r w:rsidR="00C64410" w:rsidRPr="00AF0FDA">
        <w:rPr>
          <w:rFonts w:ascii="Arial" w:eastAsia="Times New Roman" w:hAnsi="Arial" w:cs="Arial"/>
          <w:b/>
          <w:bCs/>
          <w:sz w:val="20"/>
          <w:szCs w:val="20"/>
          <w:lang w:val="en"/>
        </w:rPr>
        <w:t>applicable) (</w:t>
      </w:r>
      <w:r w:rsidRPr="00AF0FDA">
        <w:rPr>
          <w:rFonts w:ascii="Arial" w:eastAsia="Times New Roman" w:hAnsi="Arial" w:cs="Arial"/>
          <w:b/>
          <w:bCs/>
          <w:sz w:val="20"/>
          <w:szCs w:val="20"/>
          <w:lang w:val="en"/>
        </w:rPr>
        <w:t xml:space="preserve">select all that apply) </w:t>
      </w:r>
    </w:p>
    <w:p w14:paraId="2B3D2109" w14:textId="77777777" w:rsidR="00D64A40" w:rsidRPr="00AF0FDA" w:rsidRDefault="00D64A40" w:rsidP="00AF0FDA">
      <w:pPr>
        <w:spacing w:after="0" w:line="276" w:lineRule="auto"/>
        <w:divId w:val="1781072412"/>
        <w:rPr>
          <w:rFonts w:ascii="Arial" w:eastAsia="Times New Roman" w:hAnsi="Arial" w:cs="Arial"/>
          <w:sz w:val="20"/>
          <w:szCs w:val="20"/>
          <w:lang w:val="en"/>
        </w:rPr>
      </w:pPr>
      <w:r w:rsidRPr="00AF0FDA">
        <w:rPr>
          <w:rFonts w:ascii="Arial" w:eastAsia="Times New Roman" w:hAnsi="Arial" w:cs="Arial"/>
          <w:sz w:val="20"/>
          <w:szCs w:val="20"/>
          <w:lang w:val="en"/>
        </w:rPr>
        <w:t xml:space="preserve">___ Not applicable  </w:t>
      </w:r>
    </w:p>
    <w:p w14:paraId="63291834" w14:textId="77777777" w:rsidR="00D64A40" w:rsidRPr="00AF0FDA" w:rsidRDefault="00D64A40" w:rsidP="00AF0FDA">
      <w:pPr>
        <w:spacing w:after="0" w:line="276" w:lineRule="auto"/>
        <w:divId w:val="1695418782"/>
        <w:rPr>
          <w:rFonts w:ascii="Arial" w:eastAsia="Times New Roman" w:hAnsi="Arial" w:cs="Arial"/>
          <w:sz w:val="20"/>
          <w:szCs w:val="20"/>
          <w:lang w:val="en"/>
        </w:rPr>
      </w:pPr>
      <w:r w:rsidRPr="00AF0FDA">
        <w:rPr>
          <w:rFonts w:ascii="Arial" w:eastAsia="Times New Roman" w:hAnsi="Arial" w:cs="Arial"/>
          <w:sz w:val="20"/>
          <w:szCs w:val="20"/>
          <w:lang w:val="en"/>
        </w:rPr>
        <w:t xml:space="preserve">___ y (post-neoadjuvant therapy)  </w:t>
      </w:r>
    </w:p>
    <w:p w14:paraId="3A927D19" w14:textId="77777777" w:rsidR="00D64A40" w:rsidRPr="00AF0FDA" w:rsidRDefault="00D64A40" w:rsidP="00AF0FDA">
      <w:pPr>
        <w:spacing w:after="0" w:line="276" w:lineRule="auto"/>
        <w:divId w:val="146867697"/>
        <w:rPr>
          <w:rFonts w:ascii="Arial" w:eastAsia="Times New Roman" w:hAnsi="Arial" w:cs="Arial"/>
          <w:sz w:val="20"/>
          <w:szCs w:val="20"/>
          <w:lang w:val="en"/>
        </w:rPr>
      </w:pPr>
      <w:r w:rsidRPr="00AF0FDA">
        <w:rPr>
          <w:rFonts w:ascii="Arial" w:eastAsia="Times New Roman" w:hAnsi="Arial" w:cs="Arial"/>
          <w:sz w:val="20"/>
          <w:szCs w:val="20"/>
          <w:lang w:val="en"/>
        </w:rPr>
        <w:t xml:space="preserve">___ r (recurrence)  </w:t>
      </w:r>
    </w:p>
    <w:p w14:paraId="20D60BBD" w14:textId="77777777" w:rsidR="00D64A40" w:rsidRPr="00AF0FDA" w:rsidRDefault="00D64A40" w:rsidP="00AF0FDA">
      <w:pPr>
        <w:spacing w:after="0" w:line="276" w:lineRule="auto"/>
        <w:divId w:val="230316563"/>
        <w:rPr>
          <w:rFonts w:ascii="Arial" w:eastAsia="Times New Roman" w:hAnsi="Arial" w:cs="Arial"/>
          <w:sz w:val="20"/>
          <w:szCs w:val="20"/>
          <w:lang w:val="en"/>
        </w:rPr>
      </w:pPr>
    </w:p>
    <w:p w14:paraId="4E8D1B77" w14:textId="77777777" w:rsidR="00D64A40" w:rsidRPr="00AF0FDA" w:rsidRDefault="00D64A40" w:rsidP="00AF0FDA">
      <w:pPr>
        <w:spacing w:after="0" w:line="276" w:lineRule="auto"/>
        <w:divId w:val="1815873015"/>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pT Category  </w:t>
      </w:r>
    </w:p>
    <w:p w14:paraId="16637ADA" w14:textId="77777777" w:rsidR="00D64A40" w:rsidRPr="00AF0FDA" w:rsidRDefault="00D64A40" w:rsidP="00AF0FDA">
      <w:pPr>
        <w:spacing w:after="0" w:line="276" w:lineRule="auto"/>
        <w:divId w:val="1351444529"/>
        <w:rPr>
          <w:rFonts w:ascii="Arial" w:eastAsia="Times New Roman" w:hAnsi="Arial" w:cs="Arial"/>
          <w:sz w:val="20"/>
          <w:szCs w:val="20"/>
          <w:lang w:val="en"/>
        </w:rPr>
      </w:pPr>
      <w:r w:rsidRPr="00AF0FDA">
        <w:rPr>
          <w:rFonts w:ascii="Arial" w:eastAsia="Times New Roman" w:hAnsi="Arial" w:cs="Arial"/>
          <w:sz w:val="20"/>
          <w:szCs w:val="20"/>
          <w:lang w:val="en"/>
        </w:rPr>
        <w:t xml:space="preserve">___ pT not assigned (cannot be determined based on available pathological information)  </w:t>
      </w:r>
    </w:p>
    <w:p w14:paraId="016CAFC7" w14:textId="77777777" w:rsidR="00D64A40" w:rsidRPr="00AF0FDA" w:rsidRDefault="00D64A40" w:rsidP="00AF0FDA">
      <w:pPr>
        <w:spacing w:after="0" w:line="276" w:lineRule="auto"/>
        <w:divId w:val="1109199182"/>
        <w:rPr>
          <w:rFonts w:ascii="Arial" w:eastAsia="Times New Roman" w:hAnsi="Arial" w:cs="Arial"/>
          <w:sz w:val="20"/>
          <w:szCs w:val="20"/>
          <w:lang w:val="en"/>
        </w:rPr>
      </w:pPr>
      <w:r w:rsidRPr="00AF0FDA">
        <w:rPr>
          <w:rFonts w:ascii="Arial" w:eastAsia="Times New Roman" w:hAnsi="Arial" w:cs="Arial"/>
          <w:sz w:val="20"/>
          <w:szCs w:val="20"/>
          <w:lang w:val="en"/>
        </w:rPr>
        <w:t xml:space="preserve">___ pT0: No evidence of primary tumor  </w:t>
      </w:r>
    </w:p>
    <w:p w14:paraId="41A009B5" w14:textId="77777777" w:rsidR="00D64A40" w:rsidRPr="00AF0FDA" w:rsidRDefault="00D64A40" w:rsidP="00AF0FDA">
      <w:pPr>
        <w:spacing w:after="0" w:line="276" w:lineRule="auto"/>
        <w:divId w:val="268782374"/>
        <w:rPr>
          <w:rFonts w:ascii="Arial" w:eastAsia="Times New Roman" w:hAnsi="Arial" w:cs="Arial"/>
          <w:sz w:val="20"/>
          <w:szCs w:val="20"/>
          <w:lang w:val="en"/>
        </w:rPr>
      </w:pPr>
      <w:r w:rsidRPr="00AF0FDA">
        <w:rPr>
          <w:rFonts w:ascii="Arial" w:eastAsia="Times New Roman" w:hAnsi="Arial" w:cs="Arial"/>
          <w:sz w:val="20"/>
          <w:szCs w:val="20"/>
          <w:lang w:val="en"/>
        </w:rPr>
        <w:t xml:space="preserve">___ pTis: Carcinoma in situ  </w:t>
      </w:r>
    </w:p>
    <w:p w14:paraId="33A1493C" w14:textId="77777777" w:rsidR="00D64A40" w:rsidRPr="00AF0FDA" w:rsidRDefault="00D64A40" w:rsidP="00AF0FDA">
      <w:pPr>
        <w:spacing w:after="0" w:line="276" w:lineRule="auto"/>
        <w:divId w:val="458885596"/>
        <w:rPr>
          <w:rFonts w:ascii="Arial" w:eastAsia="Times New Roman" w:hAnsi="Arial" w:cs="Arial"/>
          <w:i/>
          <w:iCs/>
          <w:sz w:val="16"/>
          <w:szCs w:val="16"/>
          <w:lang w:val="en"/>
        </w:rPr>
      </w:pPr>
      <w:r w:rsidRPr="00AF0FDA">
        <w:rPr>
          <w:rFonts w:ascii="Arial" w:eastAsia="Times New Roman" w:hAnsi="Arial" w:cs="Arial"/>
          <w:i/>
          <w:iCs/>
          <w:sz w:val="16"/>
          <w:szCs w:val="16"/>
          <w:lang w:val="en"/>
        </w:rPr>
        <w:t xml:space="preserve"># </w:t>
      </w:r>
      <w:proofErr w:type="spellStart"/>
      <w:r w:rsidRPr="00AF0FDA">
        <w:rPr>
          <w:rFonts w:ascii="Arial" w:eastAsia="Times New Roman" w:hAnsi="Arial" w:cs="Arial"/>
          <w:i/>
          <w:iCs/>
          <w:sz w:val="16"/>
          <w:szCs w:val="16"/>
          <w:lang w:val="en"/>
        </w:rPr>
        <w:t>Extraparenchymal</w:t>
      </w:r>
      <w:proofErr w:type="spellEnd"/>
      <w:r w:rsidRPr="00AF0FDA">
        <w:rPr>
          <w:rFonts w:ascii="Arial" w:eastAsia="Times New Roman" w:hAnsi="Arial" w:cs="Arial"/>
          <w:i/>
          <w:iCs/>
          <w:sz w:val="16"/>
          <w:szCs w:val="16"/>
          <w:lang w:val="en"/>
        </w:rPr>
        <w:t xml:space="preserve"> extension is clinical or macroscopic evidence of invasion of soft tissues or nerve, except those listed under T4a and T4b. Microscopic evidence alone does not constitute </w:t>
      </w:r>
      <w:proofErr w:type="spellStart"/>
      <w:r w:rsidRPr="00AF0FDA">
        <w:rPr>
          <w:rFonts w:ascii="Arial" w:eastAsia="Times New Roman" w:hAnsi="Arial" w:cs="Arial"/>
          <w:i/>
          <w:iCs/>
          <w:sz w:val="16"/>
          <w:szCs w:val="16"/>
          <w:lang w:val="en"/>
        </w:rPr>
        <w:t>extraparenchymal</w:t>
      </w:r>
      <w:proofErr w:type="spellEnd"/>
      <w:r w:rsidRPr="00AF0FDA">
        <w:rPr>
          <w:rFonts w:ascii="Arial" w:eastAsia="Times New Roman" w:hAnsi="Arial" w:cs="Arial"/>
          <w:i/>
          <w:iCs/>
          <w:sz w:val="16"/>
          <w:szCs w:val="16"/>
          <w:lang w:val="en"/>
        </w:rPr>
        <w:t xml:space="preserve"> extension for classification purposes.  </w:t>
      </w:r>
    </w:p>
    <w:p w14:paraId="4D8357FD" w14:textId="77777777" w:rsidR="00D64A40" w:rsidRPr="00AF0FDA" w:rsidRDefault="00D64A40" w:rsidP="00AF0FDA">
      <w:pPr>
        <w:spacing w:after="0" w:line="276" w:lineRule="auto"/>
        <w:divId w:val="1321233839"/>
        <w:rPr>
          <w:rFonts w:ascii="Arial" w:eastAsia="Times New Roman" w:hAnsi="Arial" w:cs="Arial"/>
          <w:sz w:val="20"/>
          <w:szCs w:val="20"/>
          <w:lang w:val="en"/>
        </w:rPr>
      </w:pPr>
      <w:r w:rsidRPr="00AF0FDA">
        <w:rPr>
          <w:rFonts w:ascii="Arial" w:eastAsia="Times New Roman" w:hAnsi="Arial" w:cs="Arial"/>
          <w:sz w:val="20"/>
          <w:szCs w:val="20"/>
          <w:lang w:val="en"/>
        </w:rPr>
        <w:t xml:space="preserve">___ pT1: Tumor is less than or equal to 2 cm in greatest dimension without </w:t>
      </w:r>
      <w:proofErr w:type="spellStart"/>
      <w:r w:rsidRPr="00AF0FDA">
        <w:rPr>
          <w:rFonts w:ascii="Arial" w:eastAsia="Times New Roman" w:hAnsi="Arial" w:cs="Arial"/>
          <w:sz w:val="20"/>
          <w:szCs w:val="20"/>
          <w:lang w:val="en"/>
        </w:rPr>
        <w:t>extraparenchymal</w:t>
      </w:r>
      <w:proofErr w:type="spellEnd"/>
      <w:r w:rsidRPr="00AF0FDA">
        <w:rPr>
          <w:rFonts w:ascii="Arial" w:eastAsia="Times New Roman" w:hAnsi="Arial" w:cs="Arial"/>
          <w:sz w:val="20"/>
          <w:szCs w:val="20"/>
          <w:lang w:val="en"/>
        </w:rPr>
        <w:t xml:space="preserve"> extension#  </w:t>
      </w:r>
    </w:p>
    <w:p w14:paraId="12C90A99" w14:textId="77777777" w:rsidR="00C64410" w:rsidRPr="00AF0FDA" w:rsidRDefault="00D64A40" w:rsidP="00AF0FDA">
      <w:pPr>
        <w:spacing w:after="0" w:line="276" w:lineRule="auto"/>
        <w:divId w:val="154147738"/>
        <w:rPr>
          <w:rFonts w:ascii="Arial" w:eastAsia="Times New Roman" w:hAnsi="Arial" w:cs="Arial"/>
          <w:sz w:val="20"/>
          <w:szCs w:val="20"/>
          <w:lang w:val="en"/>
        </w:rPr>
      </w:pPr>
      <w:r w:rsidRPr="00AF0FDA">
        <w:rPr>
          <w:rFonts w:ascii="Arial" w:eastAsia="Times New Roman" w:hAnsi="Arial" w:cs="Arial"/>
          <w:sz w:val="20"/>
          <w:szCs w:val="20"/>
          <w:lang w:val="en"/>
        </w:rPr>
        <w:t>___ pT2: Tumor is greater than 2 cm but less than or equal to 4 cm in greatest dimension without</w:t>
      </w:r>
    </w:p>
    <w:p w14:paraId="42D372E8" w14:textId="77C04ADD" w:rsidR="00D64A40" w:rsidRPr="00AF0FDA" w:rsidRDefault="00C64410" w:rsidP="00AF0FDA">
      <w:pPr>
        <w:spacing w:after="0" w:line="276" w:lineRule="auto"/>
        <w:divId w:val="154147738"/>
        <w:rPr>
          <w:rFonts w:ascii="Arial" w:eastAsia="Times New Roman" w:hAnsi="Arial" w:cs="Arial"/>
          <w:sz w:val="20"/>
          <w:szCs w:val="20"/>
          <w:lang w:val="en"/>
        </w:rPr>
      </w:pPr>
      <w:r w:rsidRPr="00AF0FDA">
        <w:rPr>
          <w:rFonts w:ascii="Arial" w:eastAsia="Times New Roman" w:hAnsi="Arial" w:cs="Arial"/>
          <w:sz w:val="20"/>
          <w:szCs w:val="20"/>
          <w:lang w:val="en"/>
        </w:rPr>
        <w:t xml:space="preserve">      </w:t>
      </w:r>
      <w:r w:rsidR="00D64A40" w:rsidRPr="00AF0FDA">
        <w:rPr>
          <w:rFonts w:ascii="Arial" w:eastAsia="Times New Roman" w:hAnsi="Arial" w:cs="Arial"/>
          <w:sz w:val="20"/>
          <w:szCs w:val="20"/>
          <w:lang w:val="en"/>
        </w:rPr>
        <w:t xml:space="preserve"> </w:t>
      </w:r>
      <w:proofErr w:type="spellStart"/>
      <w:r w:rsidR="00D64A40" w:rsidRPr="00AF0FDA">
        <w:rPr>
          <w:rFonts w:ascii="Arial" w:eastAsia="Times New Roman" w:hAnsi="Arial" w:cs="Arial"/>
          <w:sz w:val="20"/>
          <w:szCs w:val="20"/>
          <w:lang w:val="en"/>
        </w:rPr>
        <w:t>extraparenchymal</w:t>
      </w:r>
      <w:proofErr w:type="spellEnd"/>
      <w:r w:rsidR="00D64A40" w:rsidRPr="00AF0FDA">
        <w:rPr>
          <w:rFonts w:ascii="Arial" w:eastAsia="Times New Roman" w:hAnsi="Arial" w:cs="Arial"/>
          <w:sz w:val="20"/>
          <w:szCs w:val="20"/>
          <w:lang w:val="en"/>
        </w:rPr>
        <w:t xml:space="preserve"> extension#  </w:t>
      </w:r>
    </w:p>
    <w:p w14:paraId="07915A55" w14:textId="77777777" w:rsidR="00C64410" w:rsidRPr="00AF0FDA" w:rsidRDefault="00D64A40" w:rsidP="00AF0FDA">
      <w:pPr>
        <w:spacing w:after="0" w:line="276" w:lineRule="auto"/>
        <w:divId w:val="1975595924"/>
        <w:rPr>
          <w:rFonts w:ascii="Arial" w:eastAsia="Times New Roman" w:hAnsi="Arial" w:cs="Arial"/>
          <w:sz w:val="20"/>
          <w:szCs w:val="20"/>
          <w:lang w:val="en"/>
        </w:rPr>
      </w:pPr>
      <w:r w:rsidRPr="00AF0FDA">
        <w:rPr>
          <w:rFonts w:ascii="Arial" w:eastAsia="Times New Roman" w:hAnsi="Arial" w:cs="Arial"/>
          <w:sz w:val="20"/>
          <w:szCs w:val="20"/>
          <w:lang w:val="en"/>
        </w:rPr>
        <w:t xml:space="preserve">___ pT3: Tumor is greater than 4 cm and / or gross </w:t>
      </w:r>
      <w:proofErr w:type="spellStart"/>
      <w:r w:rsidRPr="00AF0FDA">
        <w:rPr>
          <w:rFonts w:ascii="Arial" w:eastAsia="Times New Roman" w:hAnsi="Arial" w:cs="Arial"/>
          <w:sz w:val="20"/>
          <w:szCs w:val="20"/>
          <w:lang w:val="en"/>
        </w:rPr>
        <w:t>extraparenchymal</w:t>
      </w:r>
      <w:proofErr w:type="spellEnd"/>
      <w:r w:rsidRPr="00AF0FDA">
        <w:rPr>
          <w:rFonts w:ascii="Arial" w:eastAsia="Times New Roman" w:hAnsi="Arial" w:cs="Arial"/>
          <w:sz w:val="20"/>
          <w:szCs w:val="20"/>
          <w:lang w:val="en"/>
        </w:rPr>
        <w:t xml:space="preserve"> extension (for major salivary</w:t>
      </w:r>
    </w:p>
    <w:p w14:paraId="44EBFAA2" w14:textId="632D0CB6" w:rsidR="00D64A40" w:rsidRPr="00AF0FDA" w:rsidRDefault="00C64410" w:rsidP="00AF0FDA">
      <w:pPr>
        <w:spacing w:after="0" w:line="276" w:lineRule="auto"/>
        <w:divId w:val="1975595924"/>
        <w:rPr>
          <w:rFonts w:ascii="Arial" w:eastAsia="Times New Roman" w:hAnsi="Arial" w:cs="Arial"/>
          <w:sz w:val="20"/>
          <w:szCs w:val="20"/>
          <w:lang w:val="en"/>
        </w:rPr>
      </w:pPr>
      <w:r w:rsidRPr="00AF0FDA">
        <w:rPr>
          <w:rFonts w:ascii="Arial" w:eastAsia="Times New Roman" w:hAnsi="Arial" w:cs="Arial"/>
          <w:sz w:val="20"/>
          <w:szCs w:val="20"/>
          <w:lang w:val="en"/>
        </w:rPr>
        <w:t xml:space="preserve">      </w:t>
      </w:r>
      <w:r w:rsidR="00D64A40" w:rsidRPr="00AF0FDA">
        <w:rPr>
          <w:rFonts w:ascii="Arial" w:eastAsia="Times New Roman" w:hAnsi="Arial" w:cs="Arial"/>
          <w:sz w:val="20"/>
          <w:szCs w:val="20"/>
          <w:lang w:val="en"/>
        </w:rPr>
        <w:t xml:space="preserve"> </w:t>
      </w:r>
      <w:proofErr w:type="gramStart"/>
      <w:r w:rsidR="00D64A40" w:rsidRPr="00AF0FDA">
        <w:rPr>
          <w:rFonts w:ascii="Arial" w:eastAsia="Times New Roman" w:hAnsi="Arial" w:cs="Arial"/>
          <w:sz w:val="20"/>
          <w:szCs w:val="20"/>
          <w:lang w:val="en"/>
        </w:rPr>
        <w:t>glands)#</w:t>
      </w:r>
      <w:proofErr w:type="gramEnd"/>
      <w:r w:rsidR="00D64A40" w:rsidRPr="00AF0FDA">
        <w:rPr>
          <w:rFonts w:ascii="Arial" w:eastAsia="Times New Roman" w:hAnsi="Arial" w:cs="Arial"/>
          <w:sz w:val="20"/>
          <w:szCs w:val="20"/>
          <w:lang w:val="en"/>
        </w:rPr>
        <w:t xml:space="preserve">  </w:t>
      </w:r>
    </w:p>
    <w:p w14:paraId="2BFAF637" w14:textId="77777777" w:rsidR="00D64A40" w:rsidRPr="00AF0FDA" w:rsidRDefault="00D64A40" w:rsidP="00AF0FDA">
      <w:pPr>
        <w:spacing w:after="0" w:line="276" w:lineRule="auto"/>
        <w:divId w:val="1264915396"/>
        <w:rPr>
          <w:rFonts w:ascii="Arial" w:eastAsia="Times New Roman" w:hAnsi="Arial" w:cs="Arial"/>
          <w:i/>
          <w:iCs/>
          <w:sz w:val="16"/>
          <w:szCs w:val="16"/>
          <w:lang w:val="en"/>
        </w:rPr>
      </w:pPr>
      <w:r w:rsidRPr="00AF0FDA">
        <w:rPr>
          <w:rFonts w:ascii="Arial" w:eastAsia="Times New Roman" w:hAnsi="Arial" w:cs="Arial"/>
          <w:i/>
          <w:iCs/>
          <w:sz w:val="16"/>
          <w:szCs w:val="16"/>
          <w:lang w:val="en"/>
        </w:rPr>
        <w:t xml:space="preserve">pT4: Tumor invades immediately and / or beyond adjacent structures  </w:t>
      </w:r>
    </w:p>
    <w:p w14:paraId="55C45BE5" w14:textId="77777777" w:rsidR="00D64A40" w:rsidRPr="00AF0FDA" w:rsidRDefault="00D64A40" w:rsidP="00AF0FDA">
      <w:pPr>
        <w:spacing w:after="0" w:line="276" w:lineRule="auto"/>
        <w:divId w:val="1247884867"/>
        <w:rPr>
          <w:rFonts w:ascii="Arial" w:eastAsia="Times New Roman" w:hAnsi="Arial" w:cs="Arial"/>
          <w:i/>
          <w:iCs/>
          <w:sz w:val="16"/>
          <w:szCs w:val="16"/>
          <w:lang w:val="en"/>
        </w:rPr>
      </w:pPr>
      <w:r w:rsidRPr="00AF0FDA">
        <w:rPr>
          <w:rFonts w:ascii="Arial" w:eastAsia="Times New Roman" w:hAnsi="Arial" w:cs="Arial"/>
          <w:i/>
          <w:iCs/>
          <w:sz w:val="16"/>
          <w:szCs w:val="16"/>
          <w:lang w:val="en"/>
        </w:rPr>
        <w:t xml:space="preserve">## The following scenarios are not considered T category defining “bone invasion”: 1) Destruction of intrinsic sinus bone in sinonasal primaries; 2) Erosion of cortical bone; 3) Primary intraosseous (central) salivary gland tumors.  </w:t>
      </w:r>
    </w:p>
    <w:p w14:paraId="03DDDD8E" w14:textId="77777777" w:rsidR="00C64410" w:rsidRPr="00AF0FDA" w:rsidRDefault="00D64A40" w:rsidP="00AF0FDA">
      <w:pPr>
        <w:spacing w:after="0" w:line="276" w:lineRule="auto"/>
        <w:divId w:val="894507335"/>
        <w:rPr>
          <w:rFonts w:ascii="Arial" w:eastAsia="Times New Roman" w:hAnsi="Arial" w:cs="Arial"/>
          <w:sz w:val="20"/>
          <w:szCs w:val="20"/>
          <w:lang w:val="en"/>
        </w:rPr>
      </w:pPr>
      <w:r w:rsidRPr="00AF0FDA">
        <w:rPr>
          <w:rFonts w:ascii="Arial" w:eastAsia="Times New Roman" w:hAnsi="Arial" w:cs="Arial"/>
          <w:sz w:val="20"/>
          <w:szCs w:val="20"/>
          <w:lang w:val="en"/>
        </w:rPr>
        <w:t xml:space="preserve">___ pT4a: Tumor invades any immediately adjacent structures, </w:t>
      </w:r>
      <w:proofErr w:type="gramStart"/>
      <w:r w:rsidRPr="00AF0FDA">
        <w:rPr>
          <w:rFonts w:ascii="Arial" w:eastAsia="Times New Roman" w:hAnsi="Arial" w:cs="Arial"/>
          <w:sz w:val="20"/>
          <w:szCs w:val="20"/>
          <w:lang w:val="en"/>
        </w:rPr>
        <w:t>including:</w:t>
      </w:r>
      <w:proofErr w:type="gramEnd"/>
      <w:r w:rsidRPr="00AF0FDA">
        <w:rPr>
          <w:rFonts w:ascii="Arial" w:eastAsia="Times New Roman" w:hAnsi="Arial" w:cs="Arial"/>
          <w:sz w:val="20"/>
          <w:szCs w:val="20"/>
          <w:lang w:val="en"/>
        </w:rPr>
        <w:t xml:space="preserve"> skin, bone, cartilage, solid </w:t>
      </w:r>
    </w:p>
    <w:p w14:paraId="690637B5" w14:textId="1B187369" w:rsidR="00D64A40" w:rsidRPr="00AF0FDA" w:rsidRDefault="00C64410" w:rsidP="00AF0FDA">
      <w:pPr>
        <w:spacing w:after="0" w:line="276" w:lineRule="auto"/>
        <w:divId w:val="894507335"/>
        <w:rPr>
          <w:rFonts w:ascii="Arial" w:eastAsia="Times New Roman" w:hAnsi="Arial" w:cs="Arial"/>
          <w:sz w:val="20"/>
          <w:szCs w:val="20"/>
          <w:lang w:val="en"/>
        </w:rPr>
      </w:pPr>
      <w:r w:rsidRPr="00AF0FDA">
        <w:rPr>
          <w:rFonts w:ascii="Arial" w:eastAsia="Times New Roman" w:hAnsi="Arial" w:cs="Arial"/>
          <w:sz w:val="20"/>
          <w:szCs w:val="20"/>
          <w:lang w:val="en"/>
        </w:rPr>
        <w:t xml:space="preserve">       </w:t>
      </w:r>
      <w:r w:rsidR="00D64A40" w:rsidRPr="00AF0FDA">
        <w:rPr>
          <w:rFonts w:ascii="Arial" w:eastAsia="Times New Roman" w:hAnsi="Arial" w:cs="Arial"/>
          <w:sz w:val="20"/>
          <w:szCs w:val="20"/>
          <w:lang w:val="en"/>
        </w:rPr>
        <w:t xml:space="preserve">organ parenchyma, esophagus, trachea, named nerve##  </w:t>
      </w:r>
    </w:p>
    <w:p w14:paraId="4C3D4CBF" w14:textId="77777777" w:rsidR="00C64410" w:rsidRPr="00AF0FDA" w:rsidRDefault="00D64A40" w:rsidP="00AF0FDA">
      <w:pPr>
        <w:spacing w:after="0" w:line="276" w:lineRule="auto"/>
        <w:divId w:val="1222058704"/>
        <w:rPr>
          <w:rFonts w:ascii="Arial" w:eastAsia="Times New Roman" w:hAnsi="Arial" w:cs="Arial"/>
          <w:sz w:val="20"/>
          <w:szCs w:val="20"/>
          <w:lang w:val="en"/>
        </w:rPr>
      </w:pPr>
      <w:r w:rsidRPr="00AF0FDA">
        <w:rPr>
          <w:rFonts w:ascii="Arial" w:eastAsia="Times New Roman" w:hAnsi="Arial" w:cs="Arial"/>
          <w:sz w:val="20"/>
          <w:szCs w:val="20"/>
          <w:lang w:val="en"/>
        </w:rPr>
        <w:t xml:space="preserve">___ pT4b: Tumor invades beyond any adjacent structures, </w:t>
      </w:r>
      <w:proofErr w:type="gramStart"/>
      <w:r w:rsidRPr="00AF0FDA">
        <w:rPr>
          <w:rFonts w:ascii="Arial" w:eastAsia="Times New Roman" w:hAnsi="Arial" w:cs="Arial"/>
          <w:sz w:val="20"/>
          <w:szCs w:val="20"/>
          <w:lang w:val="en"/>
        </w:rPr>
        <w:t>including:</w:t>
      </w:r>
      <w:proofErr w:type="gramEnd"/>
      <w:r w:rsidRPr="00AF0FDA">
        <w:rPr>
          <w:rFonts w:ascii="Arial" w:eastAsia="Times New Roman" w:hAnsi="Arial" w:cs="Arial"/>
          <w:sz w:val="20"/>
          <w:szCs w:val="20"/>
          <w:lang w:val="en"/>
        </w:rPr>
        <w:t xml:space="preserve"> encasement of carotid artery, base </w:t>
      </w:r>
    </w:p>
    <w:p w14:paraId="5B1879EB" w14:textId="77777777" w:rsidR="00C64410" w:rsidRPr="00AF0FDA" w:rsidRDefault="00C64410" w:rsidP="00AF0FDA">
      <w:pPr>
        <w:spacing w:after="0" w:line="276" w:lineRule="auto"/>
        <w:divId w:val="1222058704"/>
        <w:rPr>
          <w:rFonts w:ascii="Arial" w:eastAsia="Times New Roman" w:hAnsi="Arial" w:cs="Arial"/>
          <w:sz w:val="20"/>
          <w:szCs w:val="20"/>
          <w:lang w:val="en"/>
        </w:rPr>
      </w:pPr>
      <w:r w:rsidRPr="00AF0FDA">
        <w:rPr>
          <w:rFonts w:ascii="Arial" w:eastAsia="Times New Roman" w:hAnsi="Arial" w:cs="Arial"/>
          <w:sz w:val="20"/>
          <w:szCs w:val="20"/>
          <w:lang w:val="en"/>
        </w:rPr>
        <w:t xml:space="preserve">       </w:t>
      </w:r>
      <w:r w:rsidR="00D64A40" w:rsidRPr="00AF0FDA">
        <w:rPr>
          <w:rFonts w:ascii="Arial" w:eastAsia="Times New Roman" w:hAnsi="Arial" w:cs="Arial"/>
          <w:sz w:val="20"/>
          <w:szCs w:val="20"/>
          <w:lang w:val="en"/>
        </w:rPr>
        <w:t xml:space="preserve">of skull invasion (except nasopharynx), spinal column invasion, intracranial invasion, orbital apex, </w:t>
      </w:r>
    </w:p>
    <w:p w14:paraId="2E93FA97" w14:textId="4AB50D0B" w:rsidR="00D64A40" w:rsidRPr="00AF0FDA" w:rsidRDefault="00C64410" w:rsidP="00AF0FDA">
      <w:pPr>
        <w:spacing w:after="0" w:line="276" w:lineRule="auto"/>
        <w:divId w:val="1222058704"/>
        <w:rPr>
          <w:rFonts w:ascii="Arial" w:eastAsia="Times New Roman" w:hAnsi="Arial" w:cs="Arial"/>
          <w:sz w:val="20"/>
          <w:szCs w:val="20"/>
          <w:lang w:val="en"/>
        </w:rPr>
      </w:pPr>
      <w:r w:rsidRPr="00AF0FDA">
        <w:rPr>
          <w:rFonts w:ascii="Arial" w:eastAsia="Times New Roman" w:hAnsi="Arial" w:cs="Arial"/>
          <w:sz w:val="20"/>
          <w:szCs w:val="20"/>
          <w:lang w:val="en"/>
        </w:rPr>
        <w:t xml:space="preserve">       </w:t>
      </w:r>
      <w:r w:rsidR="00D64A40" w:rsidRPr="00AF0FDA">
        <w:rPr>
          <w:rFonts w:ascii="Arial" w:eastAsia="Times New Roman" w:hAnsi="Arial" w:cs="Arial"/>
          <w:sz w:val="20"/>
          <w:szCs w:val="20"/>
          <w:lang w:val="en"/>
        </w:rPr>
        <w:t xml:space="preserve">prevertebral space, mediastinal structures, masticator space  </w:t>
      </w:r>
    </w:p>
    <w:p w14:paraId="7E01328B" w14:textId="77777777" w:rsidR="00D64A40" w:rsidRPr="00AF0FDA" w:rsidRDefault="00D64A40" w:rsidP="00AF0FDA">
      <w:pPr>
        <w:spacing w:after="0" w:line="276" w:lineRule="auto"/>
        <w:divId w:val="680666049"/>
        <w:rPr>
          <w:rFonts w:ascii="Arial" w:eastAsia="Times New Roman" w:hAnsi="Arial" w:cs="Arial"/>
          <w:sz w:val="20"/>
          <w:szCs w:val="20"/>
          <w:lang w:val="en"/>
        </w:rPr>
      </w:pPr>
      <w:r w:rsidRPr="00AF0FDA">
        <w:rPr>
          <w:rFonts w:ascii="Arial" w:eastAsia="Times New Roman" w:hAnsi="Arial" w:cs="Arial"/>
          <w:sz w:val="20"/>
          <w:szCs w:val="20"/>
          <w:lang w:val="en"/>
        </w:rPr>
        <w:t xml:space="preserve">___ pT4 (subcategory cannot be determined)  </w:t>
      </w:r>
    </w:p>
    <w:p w14:paraId="0EFCE779" w14:textId="77777777" w:rsidR="00D64A40" w:rsidRPr="00AF0FDA" w:rsidRDefault="00D64A40" w:rsidP="00AF0FDA">
      <w:pPr>
        <w:spacing w:after="0" w:line="276" w:lineRule="auto"/>
        <w:divId w:val="230316563"/>
        <w:rPr>
          <w:rFonts w:ascii="Arial" w:eastAsia="Times New Roman" w:hAnsi="Arial" w:cs="Arial"/>
          <w:sz w:val="20"/>
          <w:szCs w:val="20"/>
          <w:lang w:val="en"/>
        </w:rPr>
      </w:pPr>
    </w:p>
    <w:p w14:paraId="1748D2DE" w14:textId="77777777" w:rsidR="00D64A40" w:rsidRPr="00AF0FDA" w:rsidRDefault="00D64A40" w:rsidP="00AF0FDA">
      <w:pPr>
        <w:spacing w:after="0" w:line="276" w:lineRule="auto"/>
        <w:divId w:val="615522526"/>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T Suffix (required only if applicable)  </w:t>
      </w:r>
    </w:p>
    <w:p w14:paraId="5FCE542E" w14:textId="77777777" w:rsidR="00D64A40" w:rsidRPr="00AF0FDA" w:rsidRDefault="00D64A40" w:rsidP="00AF0FDA">
      <w:pPr>
        <w:spacing w:after="0" w:line="276" w:lineRule="auto"/>
        <w:divId w:val="1820607546"/>
        <w:rPr>
          <w:rFonts w:ascii="Arial" w:eastAsia="Times New Roman" w:hAnsi="Arial" w:cs="Arial"/>
          <w:sz w:val="20"/>
          <w:szCs w:val="20"/>
          <w:lang w:val="en"/>
        </w:rPr>
      </w:pPr>
      <w:r w:rsidRPr="00AF0FDA">
        <w:rPr>
          <w:rFonts w:ascii="Arial" w:eastAsia="Times New Roman" w:hAnsi="Arial" w:cs="Arial"/>
          <w:sz w:val="20"/>
          <w:szCs w:val="20"/>
          <w:lang w:val="en"/>
        </w:rPr>
        <w:t xml:space="preserve">___ Not applicable  </w:t>
      </w:r>
    </w:p>
    <w:p w14:paraId="09805822" w14:textId="77777777" w:rsidR="00D64A40" w:rsidRPr="00AF0FDA" w:rsidRDefault="00D64A40" w:rsidP="00AF0FDA">
      <w:pPr>
        <w:spacing w:after="0" w:line="276" w:lineRule="auto"/>
        <w:divId w:val="2021539317"/>
        <w:rPr>
          <w:rFonts w:ascii="Arial" w:eastAsia="Times New Roman" w:hAnsi="Arial" w:cs="Arial"/>
          <w:sz w:val="20"/>
          <w:szCs w:val="20"/>
          <w:lang w:val="en"/>
        </w:rPr>
      </w:pPr>
      <w:r w:rsidRPr="00AF0FDA">
        <w:rPr>
          <w:rFonts w:ascii="Arial" w:eastAsia="Times New Roman" w:hAnsi="Arial" w:cs="Arial"/>
          <w:sz w:val="20"/>
          <w:szCs w:val="20"/>
          <w:lang w:val="en"/>
        </w:rPr>
        <w:t xml:space="preserve">___ (m) multiple primary synchronous tumors in a single organ  </w:t>
      </w:r>
    </w:p>
    <w:p w14:paraId="1BC1C7A7" w14:textId="77777777" w:rsidR="00D64A40" w:rsidRPr="00AF0FDA" w:rsidRDefault="00D64A40" w:rsidP="00AF0FDA">
      <w:pPr>
        <w:spacing w:after="0" w:line="276" w:lineRule="auto"/>
        <w:divId w:val="230316563"/>
        <w:rPr>
          <w:rFonts w:ascii="Arial" w:eastAsia="Times New Roman" w:hAnsi="Arial" w:cs="Arial"/>
          <w:sz w:val="20"/>
          <w:szCs w:val="20"/>
          <w:lang w:val="en"/>
        </w:rPr>
      </w:pPr>
    </w:p>
    <w:p w14:paraId="74150717" w14:textId="77777777" w:rsidR="00D64A40" w:rsidRPr="00AF0FDA" w:rsidRDefault="00D64A40" w:rsidP="00AF0FDA">
      <w:pPr>
        <w:spacing w:after="0" w:line="276" w:lineRule="auto"/>
        <w:divId w:val="1827086559"/>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pN Category  </w:t>
      </w:r>
    </w:p>
    <w:p w14:paraId="65BDEAC0" w14:textId="77777777" w:rsidR="00D64A40" w:rsidRPr="00AF0FDA" w:rsidRDefault="00D64A40" w:rsidP="00AF0FDA">
      <w:pPr>
        <w:spacing w:after="0" w:line="276" w:lineRule="auto"/>
        <w:divId w:val="264534017"/>
        <w:rPr>
          <w:rFonts w:ascii="Arial" w:eastAsia="Times New Roman" w:hAnsi="Arial" w:cs="Arial"/>
          <w:sz w:val="20"/>
          <w:szCs w:val="20"/>
          <w:lang w:val="en"/>
        </w:rPr>
      </w:pPr>
      <w:r w:rsidRPr="00AF0FDA">
        <w:rPr>
          <w:rFonts w:ascii="Arial" w:eastAsia="Times New Roman" w:hAnsi="Arial" w:cs="Arial"/>
          <w:sz w:val="20"/>
          <w:szCs w:val="20"/>
          <w:lang w:val="en"/>
        </w:rPr>
        <w:t xml:space="preserve">___ pN not assigned (no nodes submitted or found)  </w:t>
      </w:r>
    </w:p>
    <w:p w14:paraId="41E3A915" w14:textId="77777777" w:rsidR="00D64A40" w:rsidRPr="00AF0FDA" w:rsidRDefault="00D64A40" w:rsidP="00AF0FDA">
      <w:pPr>
        <w:spacing w:after="0" w:line="276" w:lineRule="auto"/>
        <w:divId w:val="1571188445"/>
        <w:rPr>
          <w:rFonts w:ascii="Arial" w:eastAsia="Times New Roman" w:hAnsi="Arial" w:cs="Arial"/>
          <w:sz w:val="20"/>
          <w:szCs w:val="20"/>
          <w:lang w:val="en"/>
        </w:rPr>
      </w:pPr>
      <w:r w:rsidRPr="00AF0FDA">
        <w:rPr>
          <w:rFonts w:ascii="Arial" w:eastAsia="Times New Roman" w:hAnsi="Arial" w:cs="Arial"/>
          <w:sz w:val="20"/>
          <w:szCs w:val="20"/>
          <w:lang w:val="en"/>
        </w:rPr>
        <w:t xml:space="preserve">___ pN not assigned (cannot be determined based on available pathological information)  </w:t>
      </w:r>
    </w:p>
    <w:p w14:paraId="55DA6298" w14:textId="77777777" w:rsidR="00D64A40" w:rsidRPr="00AF0FDA" w:rsidRDefault="00D64A40" w:rsidP="00AF0FDA">
      <w:pPr>
        <w:spacing w:after="0" w:line="276" w:lineRule="auto"/>
        <w:divId w:val="1097748854"/>
        <w:rPr>
          <w:rFonts w:ascii="Arial" w:eastAsia="Times New Roman" w:hAnsi="Arial" w:cs="Arial"/>
          <w:sz w:val="20"/>
          <w:szCs w:val="20"/>
          <w:lang w:val="en"/>
        </w:rPr>
      </w:pPr>
      <w:r w:rsidRPr="00AF0FDA">
        <w:rPr>
          <w:rFonts w:ascii="Arial" w:eastAsia="Times New Roman" w:hAnsi="Arial" w:cs="Arial"/>
          <w:sz w:val="20"/>
          <w:szCs w:val="20"/>
          <w:lang w:val="en"/>
        </w:rPr>
        <w:t xml:space="preserve">___ pN0: No tumor involvement of regional lymph node(s)  </w:t>
      </w:r>
    </w:p>
    <w:p w14:paraId="36054480" w14:textId="77777777" w:rsidR="00D64A40" w:rsidRPr="00AF0FDA" w:rsidRDefault="00D64A40" w:rsidP="00AF0FDA">
      <w:pPr>
        <w:spacing w:after="0" w:line="276" w:lineRule="auto"/>
        <w:divId w:val="1148279280"/>
        <w:rPr>
          <w:rFonts w:ascii="Arial" w:eastAsia="Times New Roman" w:hAnsi="Arial" w:cs="Arial"/>
          <w:sz w:val="20"/>
          <w:szCs w:val="20"/>
          <w:lang w:val="en"/>
        </w:rPr>
      </w:pPr>
      <w:r w:rsidRPr="00AF0FDA">
        <w:rPr>
          <w:rFonts w:ascii="Arial" w:eastAsia="Times New Roman" w:hAnsi="Arial" w:cs="Arial"/>
          <w:sz w:val="20"/>
          <w:szCs w:val="20"/>
          <w:lang w:val="en"/>
        </w:rPr>
        <w:t xml:space="preserve">___ pN1: Tumor involvement of 1-3 lymph node(s) without definitive pathological extranodal extension  </w:t>
      </w:r>
    </w:p>
    <w:p w14:paraId="1E725FBE" w14:textId="77777777" w:rsidR="00C64410" w:rsidRPr="00AF0FDA" w:rsidRDefault="00D64A40" w:rsidP="00AF0FDA">
      <w:pPr>
        <w:spacing w:after="0" w:line="276" w:lineRule="auto"/>
        <w:divId w:val="2111469627"/>
        <w:rPr>
          <w:rFonts w:ascii="Arial" w:eastAsia="Times New Roman" w:hAnsi="Arial" w:cs="Arial"/>
          <w:sz w:val="20"/>
          <w:szCs w:val="20"/>
          <w:lang w:val="en"/>
        </w:rPr>
      </w:pPr>
      <w:r w:rsidRPr="00AF0FDA">
        <w:rPr>
          <w:rFonts w:ascii="Arial" w:eastAsia="Times New Roman" w:hAnsi="Arial" w:cs="Arial"/>
          <w:sz w:val="20"/>
          <w:szCs w:val="20"/>
          <w:lang w:val="en"/>
        </w:rPr>
        <w:t xml:space="preserve">___ pN2: Tumor involvement of greater than 3 lymph nodes OR Tumor involvement of any lymph node(s) </w:t>
      </w:r>
    </w:p>
    <w:p w14:paraId="0321AFD4" w14:textId="33A5A41E" w:rsidR="00D64A40" w:rsidRPr="00AF0FDA" w:rsidRDefault="00C64410" w:rsidP="00AF0FDA">
      <w:pPr>
        <w:spacing w:after="0" w:line="276" w:lineRule="auto"/>
        <w:divId w:val="2111469627"/>
        <w:rPr>
          <w:rFonts w:ascii="Arial" w:eastAsia="Times New Roman" w:hAnsi="Arial" w:cs="Arial"/>
          <w:sz w:val="20"/>
          <w:szCs w:val="20"/>
          <w:lang w:val="en"/>
        </w:rPr>
      </w:pPr>
      <w:r w:rsidRPr="00AF0FDA">
        <w:rPr>
          <w:rFonts w:ascii="Arial" w:eastAsia="Times New Roman" w:hAnsi="Arial" w:cs="Arial"/>
          <w:sz w:val="20"/>
          <w:szCs w:val="20"/>
          <w:lang w:val="en"/>
        </w:rPr>
        <w:t xml:space="preserve">       </w:t>
      </w:r>
      <w:r w:rsidR="00D64A40" w:rsidRPr="00AF0FDA">
        <w:rPr>
          <w:rFonts w:ascii="Arial" w:eastAsia="Times New Roman" w:hAnsi="Arial" w:cs="Arial"/>
          <w:sz w:val="20"/>
          <w:szCs w:val="20"/>
          <w:lang w:val="en"/>
        </w:rPr>
        <w:t xml:space="preserve">with definitive pathological extranodal extension  </w:t>
      </w:r>
    </w:p>
    <w:p w14:paraId="3E631CE0" w14:textId="77777777" w:rsidR="00D64A40" w:rsidRPr="00AF0FDA" w:rsidRDefault="00D64A40" w:rsidP="00AF0FDA">
      <w:pPr>
        <w:spacing w:after="0" w:line="276" w:lineRule="auto"/>
        <w:divId w:val="230316563"/>
        <w:rPr>
          <w:rFonts w:ascii="Arial" w:eastAsia="Times New Roman" w:hAnsi="Arial" w:cs="Arial"/>
          <w:sz w:val="20"/>
          <w:szCs w:val="20"/>
          <w:lang w:val="en"/>
        </w:rPr>
      </w:pPr>
    </w:p>
    <w:p w14:paraId="7B579471" w14:textId="77777777" w:rsidR="00D64A40" w:rsidRPr="00AF0FDA" w:rsidRDefault="00D64A40" w:rsidP="00AF0FDA">
      <w:pPr>
        <w:spacing w:after="0" w:line="276" w:lineRule="auto"/>
        <w:divId w:val="766196691"/>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pM Category (required only if confirmed pathologically)  </w:t>
      </w:r>
    </w:p>
    <w:p w14:paraId="69E6A670" w14:textId="77777777" w:rsidR="00D64A40" w:rsidRPr="00AF0FDA" w:rsidRDefault="00D64A40" w:rsidP="00AF0FDA">
      <w:pPr>
        <w:spacing w:after="0" w:line="276" w:lineRule="auto"/>
        <w:divId w:val="547303746"/>
        <w:rPr>
          <w:rFonts w:ascii="Arial" w:eastAsia="Times New Roman" w:hAnsi="Arial" w:cs="Arial"/>
          <w:sz w:val="20"/>
          <w:szCs w:val="20"/>
          <w:lang w:val="en"/>
        </w:rPr>
      </w:pPr>
      <w:r w:rsidRPr="00AF0FDA">
        <w:rPr>
          <w:rFonts w:ascii="Arial" w:eastAsia="Times New Roman" w:hAnsi="Arial" w:cs="Arial"/>
          <w:sz w:val="20"/>
          <w:szCs w:val="20"/>
          <w:lang w:val="en"/>
        </w:rPr>
        <w:t xml:space="preserve">___ Not applicable - pM cannot be determined from the submitted specimen(s)  </w:t>
      </w:r>
    </w:p>
    <w:p w14:paraId="508C0C66" w14:textId="77777777" w:rsidR="00D64A40" w:rsidRPr="00AF0FDA" w:rsidRDefault="00D64A40" w:rsidP="00AF0FDA">
      <w:pPr>
        <w:spacing w:after="0" w:line="276" w:lineRule="auto"/>
        <w:divId w:val="1450784534"/>
        <w:rPr>
          <w:rFonts w:ascii="Arial" w:eastAsia="Times New Roman" w:hAnsi="Arial" w:cs="Arial"/>
          <w:sz w:val="20"/>
          <w:szCs w:val="20"/>
          <w:lang w:val="en"/>
        </w:rPr>
      </w:pPr>
      <w:r w:rsidRPr="00AF0FDA">
        <w:rPr>
          <w:rFonts w:ascii="Arial" w:eastAsia="Times New Roman" w:hAnsi="Arial" w:cs="Arial"/>
          <w:sz w:val="20"/>
          <w:szCs w:val="20"/>
          <w:lang w:val="en"/>
        </w:rPr>
        <w:t xml:space="preserve">___ pM1: Microscopic confirmation of distant metastasis  </w:t>
      </w:r>
    </w:p>
    <w:p w14:paraId="27C48C9B" w14:textId="77777777" w:rsidR="00D64A40" w:rsidRPr="00AF0FDA" w:rsidRDefault="00D64A40" w:rsidP="00AF0FDA">
      <w:pPr>
        <w:spacing w:after="0" w:line="276" w:lineRule="auto"/>
        <w:divId w:val="230316563"/>
        <w:rPr>
          <w:rFonts w:ascii="Arial" w:eastAsia="Times New Roman" w:hAnsi="Arial" w:cs="Arial"/>
          <w:sz w:val="20"/>
          <w:szCs w:val="20"/>
          <w:lang w:val="en"/>
        </w:rPr>
      </w:pPr>
    </w:p>
    <w:p w14:paraId="3A52F133" w14:textId="77777777" w:rsidR="00D64A40" w:rsidRPr="00AF0FDA" w:rsidRDefault="00D64A40" w:rsidP="00AF0FDA">
      <w:pPr>
        <w:spacing w:after="0" w:line="276" w:lineRule="auto"/>
        <w:divId w:val="1306004966"/>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SPECIAL STUDIES  </w:t>
      </w:r>
    </w:p>
    <w:p w14:paraId="1AFBF1AB" w14:textId="77777777" w:rsidR="00D64A40" w:rsidRPr="00AF0FDA" w:rsidRDefault="00D64A40" w:rsidP="00AF0FDA">
      <w:pPr>
        <w:spacing w:after="0" w:line="276" w:lineRule="auto"/>
        <w:jc w:val="both"/>
        <w:divId w:val="707216202"/>
        <w:rPr>
          <w:rFonts w:ascii="Arial" w:eastAsia="Times New Roman" w:hAnsi="Arial" w:cs="Arial"/>
          <w:i/>
          <w:iCs/>
          <w:sz w:val="16"/>
          <w:szCs w:val="16"/>
          <w:lang w:val="en"/>
        </w:rPr>
      </w:pPr>
      <w:r w:rsidRPr="00AF0FDA">
        <w:rPr>
          <w:rFonts w:ascii="Arial" w:eastAsia="Times New Roman" w:hAnsi="Arial" w:cs="Arial"/>
          <w:i/>
          <w:iCs/>
          <w:sz w:val="16"/>
          <w:szCs w:val="16"/>
          <w:lang w:val="en"/>
        </w:rPr>
        <w:t xml:space="preserve">For reporting molecular testing and other cancer biomarker testing results, the CAP Head and Neck Biomarker Template should be used. Pending biomarker studies should be listed in the Comments section of this report.  </w:t>
      </w:r>
    </w:p>
    <w:p w14:paraId="4E72F32E" w14:textId="77777777" w:rsidR="00D64A40" w:rsidRPr="00AF0FDA" w:rsidRDefault="00D64A40" w:rsidP="00AF0FDA">
      <w:pPr>
        <w:spacing w:after="0" w:line="276" w:lineRule="auto"/>
        <w:divId w:val="230316563"/>
        <w:rPr>
          <w:rFonts w:ascii="Arial" w:eastAsia="Times New Roman" w:hAnsi="Arial" w:cs="Arial"/>
          <w:sz w:val="20"/>
          <w:szCs w:val="20"/>
          <w:lang w:val="en"/>
        </w:rPr>
      </w:pPr>
    </w:p>
    <w:p w14:paraId="2AE7FF2F" w14:textId="77777777" w:rsidR="00D64A40" w:rsidRPr="00AF0FDA" w:rsidRDefault="00D64A40" w:rsidP="00AF0FDA">
      <w:pPr>
        <w:spacing w:after="0" w:line="276" w:lineRule="auto"/>
        <w:divId w:val="7488025"/>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COMMENTS  </w:t>
      </w:r>
    </w:p>
    <w:p w14:paraId="19EBD8E1" w14:textId="77777777" w:rsidR="00D64A40" w:rsidRPr="00AF0FDA" w:rsidRDefault="00D64A40" w:rsidP="00AF0FDA">
      <w:pPr>
        <w:spacing w:after="0" w:line="276" w:lineRule="auto"/>
        <w:divId w:val="1110583151"/>
        <w:rPr>
          <w:rFonts w:ascii="Arial" w:eastAsia="Times New Roman" w:hAnsi="Arial" w:cs="Arial"/>
          <w:b/>
          <w:bCs/>
          <w:sz w:val="20"/>
          <w:szCs w:val="20"/>
          <w:lang w:val="en"/>
        </w:rPr>
      </w:pPr>
      <w:r w:rsidRPr="00AF0FDA">
        <w:rPr>
          <w:rFonts w:ascii="Arial" w:eastAsia="Times New Roman" w:hAnsi="Arial" w:cs="Arial"/>
          <w:b/>
          <w:bCs/>
          <w:sz w:val="20"/>
          <w:szCs w:val="20"/>
          <w:lang w:val="en"/>
        </w:rPr>
        <w:t xml:space="preserve">Comment(s): _________________ </w:t>
      </w:r>
    </w:p>
    <w:p w14:paraId="07EBDE1F" w14:textId="77777777" w:rsidR="00D64A40" w:rsidRPr="00AF0FDA" w:rsidRDefault="00D64A40" w:rsidP="00AF0FDA">
      <w:pPr>
        <w:pageBreakBefore/>
        <w:spacing w:after="0" w:line="276" w:lineRule="auto"/>
        <w:jc w:val="both"/>
        <w:divId w:val="1360812096"/>
        <w:rPr>
          <w:rFonts w:ascii="Arial" w:eastAsia="Times New Roman" w:hAnsi="Arial" w:cs="Arial"/>
          <w:b/>
          <w:bCs/>
          <w:sz w:val="24"/>
          <w:szCs w:val="24"/>
          <w:lang w:val="en"/>
        </w:rPr>
      </w:pPr>
      <w:r w:rsidRPr="00AF0FDA">
        <w:rPr>
          <w:rFonts w:ascii="Arial" w:eastAsia="Times New Roman" w:hAnsi="Arial" w:cs="Arial"/>
          <w:b/>
          <w:bCs/>
          <w:sz w:val="24"/>
          <w:szCs w:val="24"/>
          <w:lang w:val="en"/>
        </w:rPr>
        <w:lastRenderedPageBreak/>
        <w:t>Explanatory Notes</w:t>
      </w:r>
    </w:p>
    <w:p w14:paraId="7EB50F71" w14:textId="77777777" w:rsidR="00D64A40" w:rsidRPr="00AF0FDA" w:rsidRDefault="00D64A40" w:rsidP="00AF0FDA">
      <w:pPr>
        <w:spacing w:after="0" w:line="276" w:lineRule="auto"/>
        <w:jc w:val="both"/>
        <w:divId w:val="896283158"/>
        <w:rPr>
          <w:rFonts w:ascii="Arial" w:eastAsia="Times New Roman" w:hAnsi="Arial" w:cs="Arial"/>
          <w:b/>
          <w:bCs/>
          <w:sz w:val="20"/>
          <w:szCs w:val="20"/>
          <w:lang w:val="en"/>
        </w:rPr>
      </w:pPr>
      <w:bookmarkStart w:id="0" w:name="N14625"/>
      <w:r w:rsidRPr="00AF0FDA">
        <w:rPr>
          <w:rFonts w:ascii="Arial" w:eastAsia="Times New Roman" w:hAnsi="Arial" w:cs="Arial"/>
          <w:b/>
          <w:bCs/>
          <w:sz w:val="20"/>
          <w:szCs w:val="20"/>
          <w:lang w:val="en"/>
        </w:rPr>
        <w:t>A. Anatomical Sites</w:t>
      </w:r>
      <w:bookmarkEnd w:id="0"/>
    </w:p>
    <w:p w14:paraId="031E6D7F" w14:textId="77777777" w:rsidR="00D64A40" w:rsidRPr="00AF0FDA" w:rsidRDefault="00D64A40" w:rsidP="00AF0FDA">
      <w:pPr>
        <w:pStyle w:val="NormalWeb"/>
        <w:spacing w:before="0" w:beforeAutospacing="0" w:after="0" w:afterAutospacing="0" w:line="276" w:lineRule="auto"/>
        <w:jc w:val="both"/>
        <w:divId w:val="98373944"/>
        <w:rPr>
          <w:rFonts w:ascii="Arial" w:hAnsi="Arial" w:cs="Arial"/>
          <w:sz w:val="20"/>
          <w:szCs w:val="20"/>
          <w:lang w:val="en"/>
        </w:rPr>
      </w:pPr>
      <w:r w:rsidRPr="00AF0FDA">
        <w:rPr>
          <w:rFonts w:ascii="Arial" w:hAnsi="Arial" w:cs="Arial"/>
          <w:sz w:val="20"/>
          <w:szCs w:val="20"/>
          <w:lang w:val="en"/>
        </w:rPr>
        <w:t>The classification applies to both carcinomas of the major salivary glands: parotid, submandibular (submaxillary), and sublingual glands (Figure 1) and minor salivary glands (mucous-secreting glands in the lining membrane of the upper aerodigestive tract).</w:t>
      </w:r>
      <w:hyperlink w:anchor="R69324" w:tgtFrame="_top" w:tooltip="Ganly I, Huang SH, Glastonbury C, et al. American Joint Committee on Cancer (AJCC). 2025. &amp;lt;em&amp;gt;AJCC Protocol for Cancer Staging: Salivary Glands (Version 9)&amp;lt;/em&amp;gt;." w:history="1">
        <w:r w:rsidRPr="00AF0FDA">
          <w:rPr>
            <w:rStyle w:val="Hyperlink"/>
            <w:rFonts w:ascii="Arial" w:hAnsi="Arial" w:cs="Arial"/>
            <w:sz w:val="20"/>
            <w:szCs w:val="20"/>
            <w:vertAlign w:val="superscript"/>
            <w:lang w:val="en"/>
          </w:rPr>
          <w:t>1</w:t>
        </w:r>
      </w:hyperlink>
    </w:p>
    <w:p w14:paraId="415B55F6" w14:textId="77777777" w:rsidR="00D64A40" w:rsidRPr="00AF0FDA" w:rsidRDefault="00D64A40" w:rsidP="00AF0FDA">
      <w:pPr>
        <w:pStyle w:val="NormalWeb"/>
        <w:spacing w:before="0" w:beforeAutospacing="0" w:after="0" w:afterAutospacing="0" w:line="276" w:lineRule="auto"/>
        <w:jc w:val="both"/>
        <w:divId w:val="98373944"/>
        <w:rPr>
          <w:rFonts w:ascii="Arial" w:hAnsi="Arial" w:cs="Arial"/>
          <w:sz w:val="20"/>
          <w:szCs w:val="20"/>
          <w:lang w:val="en"/>
        </w:rPr>
      </w:pPr>
      <w:r w:rsidRPr="00AF0FDA">
        <w:rPr>
          <w:rFonts w:ascii="Arial" w:hAnsi="Arial" w:cs="Arial"/>
          <w:sz w:val="20"/>
          <w:szCs w:val="20"/>
          <w:lang w:val="en"/>
        </w:rPr>
        <w:t> </w:t>
      </w:r>
    </w:p>
    <w:p w14:paraId="67FD9A61" w14:textId="77777777" w:rsidR="00D64A40" w:rsidRPr="00AF0FDA" w:rsidRDefault="00D64A40" w:rsidP="00AF0FDA">
      <w:pPr>
        <w:pStyle w:val="NormalWeb"/>
        <w:spacing w:before="0" w:beforeAutospacing="0" w:after="0" w:afterAutospacing="0" w:line="276" w:lineRule="auto"/>
        <w:jc w:val="both"/>
        <w:divId w:val="98373944"/>
        <w:rPr>
          <w:rFonts w:ascii="Arial" w:hAnsi="Arial" w:cs="Arial"/>
          <w:sz w:val="20"/>
          <w:szCs w:val="20"/>
          <w:lang w:val="en"/>
        </w:rPr>
      </w:pPr>
      <w:r w:rsidRPr="00AF0FDA">
        <w:rPr>
          <w:rFonts w:ascii="Arial" w:hAnsi="Arial" w:cs="Arial"/>
          <w:noProof/>
          <w:sz w:val="20"/>
          <w:szCs w:val="20"/>
          <w:lang w:val="en"/>
        </w:rPr>
        <w:drawing>
          <wp:inline distT="0" distB="0" distL="0" distR="0" wp14:anchorId="76A18EF4" wp14:editId="2EF60D5E">
            <wp:extent cx="5172710" cy="4162425"/>
            <wp:effectExtent l="0" t="0" r="8890" b="9525"/>
            <wp:docPr id="1" name="Picture 1" descr="A diagram of the human bo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the human body&#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72710" cy="4162425"/>
                    </a:xfrm>
                    <a:prstGeom prst="rect">
                      <a:avLst/>
                    </a:prstGeom>
                    <a:noFill/>
                    <a:ln>
                      <a:noFill/>
                    </a:ln>
                  </pic:spPr>
                </pic:pic>
              </a:graphicData>
            </a:graphic>
          </wp:inline>
        </w:drawing>
      </w:r>
      <w:r w:rsidRPr="00AF0FDA">
        <w:rPr>
          <w:rFonts w:ascii="Arial" w:hAnsi="Arial" w:cs="Arial"/>
          <w:sz w:val="20"/>
          <w:szCs w:val="20"/>
          <w:lang w:val="en"/>
        </w:rPr>
        <w:t> </w:t>
      </w:r>
    </w:p>
    <w:p w14:paraId="07186E2F" w14:textId="77777777" w:rsidR="00D64A40" w:rsidRPr="00AF0FDA" w:rsidRDefault="00D64A40" w:rsidP="00AF0FDA">
      <w:pPr>
        <w:pStyle w:val="NormalWeb"/>
        <w:spacing w:before="0" w:beforeAutospacing="0" w:after="0" w:afterAutospacing="0" w:line="276" w:lineRule="auto"/>
        <w:jc w:val="both"/>
        <w:divId w:val="98373944"/>
        <w:rPr>
          <w:rFonts w:ascii="Arial" w:hAnsi="Arial" w:cs="Arial"/>
          <w:sz w:val="20"/>
          <w:szCs w:val="20"/>
          <w:lang w:val="en"/>
        </w:rPr>
      </w:pPr>
      <w:r w:rsidRPr="00AF0FDA">
        <w:rPr>
          <w:rFonts w:ascii="Arial" w:hAnsi="Arial" w:cs="Arial"/>
          <w:sz w:val="20"/>
          <w:szCs w:val="20"/>
          <w:lang w:val="en"/>
        </w:rPr>
        <w:t> </w:t>
      </w:r>
    </w:p>
    <w:p w14:paraId="4F47A69D" w14:textId="77777777" w:rsidR="00D64A40" w:rsidRPr="00AF0FDA" w:rsidRDefault="00D64A40" w:rsidP="00AF0FDA">
      <w:pPr>
        <w:pStyle w:val="NormalWeb"/>
        <w:spacing w:before="0" w:beforeAutospacing="0" w:after="0" w:afterAutospacing="0" w:line="276" w:lineRule="auto"/>
        <w:jc w:val="both"/>
        <w:divId w:val="98373944"/>
        <w:rPr>
          <w:rFonts w:ascii="Arial" w:hAnsi="Arial" w:cs="Arial"/>
          <w:sz w:val="20"/>
          <w:szCs w:val="20"/>
          <w:lang w:val="en"/>
        </w:rPr>
      </w:pPr>
      <w:r w:rsidRPr="00AF0FDA">
        <w:rPr>
          <w:rFonts w:ascii="Arial" w:hAnsi="Arial" w:cs="Arial"/>
          <w:sz w:val="20"/>
          <w:szCs w:val="20"/>
          <w:lang w:val="en"/>
        </w:rPr>
        <w:t> </w:t>
      </w:r>
    </w:p>
    <w:p w14:paraId="0ACFAEF4" w14:textId="77777777" w:rsidR="00D64A40" w:rsidRPr="00AF0FDA" w:rsidRDefault="00D64A40" w:rsidP="00AF0FDA">
      <w:pPr>
        <w:pStyle w:val="NormalWeb"/>
        <w:spacing w:before="0" w:beforeAutospacing="0" w:after="0" w:afterAutospacing="0" w:line="276" w:lineRule="auto"/>
        <w:jc w:val="both"/>
        <w:divId w:val="98373944"/>
        <w:rPr>
          <w:rFonts w:ascii="Arial" w:hAnsi="Arial" w:cs="Arial"/>
          <w:sz w:val="20"/>
          <w:szCs w:val="20"/>
          <w:lang w:val="en"/>
        </w:rPr>
      </w:pPr>
      <w:r w:rsidRPr="00AF0FDA">
        <w:rPr>
          <w:rFonts w:ascii="Arial" w:hAnsi="Arial" w:cs="Arial"/>
          <w:sz w:val="20"/>
          <w:szCs w:val="20"/>
          <w:lang w:val="en"/>
        </w:rPr>
        <w:t> </w:t>
      </w:r>
    </w:p>
    <w:p w14:paraId="5C7778EB" w14:textId="77777777" w:rsidR="00D64A40" w:rsidRPr="00AF0FDA" w:rsidRDefault="00D64A40" w:rsidP="00AF0FDA">
      <w:pPr>
        <w:pStyle w:val="NormalWeb"/>
        <w:spacing w:before="0" w:beforeAutospacing="0" w:after="0" w:afterAutospacing="0" w:line="276" w:lineRule="auto"/>
        <w:jc w:val="both"/>
        <w:divId w:val="98373944"/>
        <w:rPr>
          <w:rFonts w:ascii="Arial" w:hAnsi="Arial" w:cs="Arial"/>
          <w:sz w:val="20"/>
          <w:szCs w:val="20"/>
          <w:lang w:val="en"/>
        </w:rPr>
      </w:pPr>
      <w:r w:rsidRPr="00AF0FDA">
        <w:rPr>
          <w:rFonts w:ascii="Arial" w:hAnsi="Arial" w:cs="Arial"/>
          <w:b/>
          <w:bCs/>
          <w:sz w:val="20"/>
          <w:szCs w:val="20"/>
          <w:lang w:val="en"/>
        </w:rPr>
        <w:t>Figure 1</w:t>
      </w:r>
      <w:r w:rsidRPr="00AF0FDA">
        <w:rPr>
          <w:rFonts w:ascii="Arial" w:hAnsi="Arial" w:cs="Arial"/>
          <w:sz w:val="20"/>
          <w:szCs w:val="20"/>
          <w:lang w:val="en"/>
        </w:rPr>
        <w:t xml:space="preserve">. Anatomy of the major salivary glands. Ganly I, Huang SH, Glastonbury C, et al. American Joint Committee on Cancer (AJCC). 2025. </w:t>
      </w:r>
      <w:r w:rsidRPr="00AF0FDA">
        <w:rPr>
          <w:rFonts w:ascii="Arial" w:hAnsi="Arial" w:cs="Arial"/>
          <w:i/>
          <w:iCs/>
          <w:sz w:val="20"/>
          <w:szCs w:val="20"/>
          <w:lang w:val="en"/>
        </w:rPr>
        <w:t>AJCC Protocol for Cancer Staging: Salivary Glands</w:t>
      </w:r>
      <w:r w:rsidRPr="00AF0FDA">
        <w:rPr>
          <w:rFonts w:ascii="Arial" w:hAnsi="Arial" w:cs="Arial"/>
          <w:sz w:val="20"/>
          <w:szCs w:val="20"/>
          <w:lang w:val="en"/>
        </w:rPr>
        <w:t xml:space="preserve"> </w:t>
      </w:r>
      <w:r w:rsidRPr="00AF0FDA">
        <w:rPr>
          <w:rStyle w:val="Emphasis"/>
          <w:rFonts w:ascii="Arial" w:hAnsi="Arial" w:cs="Arial"/>
          <w:sz w:val="20"/>
          <w:szCs w:val="20"/>
          <w:lang w:val="en"/>
        </w:rPr>
        <w:t>(Version 9).</w:t>
      </w:r>
      <w:r w:rsidRPr="00AF0FDA">
        <w:rPr>
          <w:rFonts w:ascii="Arial" w:hAnsi="Arial" w:cs="Arial"/>
          <w:sz w:val="20"/>
          <w:szCs w:val="20"/>
          <w:lang w:val="en"/>
        </w:rPr>
        <w:t xml:space="preserve"> Reproduced with permission © American College of Surgeons.</w:t>
      </w:r>
    </w:p>
    <w:p w14:paraId="55DF0B04" w14:textId="2531D236" w:rsidR="00D64A40" w:rsidRPr="00AF0FDA" w:rsidRDefault="00D64A40" w:rsidP="00AF0FDA">
      <w:pPr>
        <w:pStyle w:val="NormalWeb"/>
        <w:spacing w:before="0" w:beforeAutospacing="0" w:after="0" w:afterAutospacing="0" w:line="276" w:lineRule="auto"/>
        <w:jc w:val="both"/>
        <w:divId w:val="98373944"/>
        <w:rPr>
          <w:rFonts w:ascii="Arial" w:hAnsi="Arial" w:cs="Arial"/>
          <w:sz w:val="20"/>
          <w:szCs w:val="20"/>
          <w:lang w:val="en"/>
        </w:rPr>
      </w:pPr>
      <w:r w:rsidRPr="00AF0FDA">
        <w:rPr>
          <w:rFonts w:ascii="Arial" w:hAnsi="Arial" w:cs="Arial"/>
          <w:sz w:val="20"/>
          <w:szCs w:val="20"/>
          <w:lang w:val="en"/>
        </w:rPr>
        <w:t> </w:t>
      </w:r>
    </w:p>
    <w:p w14:paraId="68B67D3B" w14:textId="77777777" w:rsidR="00D64A40" w:rsidRPr="00AF0FDA" w:rsidRDefault="00D64A40" w:rsidP="00AF0FDA">
      <w:pPr>
        <w:spacing w:after="0" w:line="276" w:lineRule="auto"/>
        <w:jc w:val="both"/>
        <w:divId w:val="488526285"/>
        <w:rPr>
          <w:rFonts w:ascii="Arial" w:eastAsia="Times New Roman" w:hAnsi="Arial" w:cs="Arial"/>
          <w:sz w:val="20"/>
          <w:szCs w:val="20"/>
          <w:lang w:val="en"/>
        </w:rPr>
      </w:pPr>
      <w:r w:rsidRPr="00AF0FDA">
        <w:rPr>
          <w:rFonts w:ascii="Arial" w:eastAsia="Times New Roman" w:hAnsi="Arial" w:cs="Arial"/>
          <w:sz w:val="20"/>
          <w:szCs w:val="20"/>
          <w:lang w:val="en"/>
        </w:rPr>
        <w:t>References</w:t>
      </w:r>
    </w:p>
    <w:p w14:paraId="3BEF2609" w14:textId="77777777" w:rsidR="00D64A40" w:rsidRPr="00AF0FDA" w:rsidRDefault="00D64A40" w:rsidP="00AF0FDA">
      <w:pPr>
        <w:numPr>
          <w:ilvl w:val="0"/>
          <w:numId w:val="4"/>
        </w:numPr>
        <w:spacing w:after="0" w:line="276" w:lineRule="auto"/>
        <w:jc w:val="both"/>
        <w:divId w:val="230316563"/>
        <w:rPr>
          <w:rFonts w:ascii="Arial" w:eastAsia="Times New Roman" w:hAnsi="Arial" w:cs="Arial"/>
          <w:sz w:val="20"/>
          <w:szCs w:val="20"/>
          <w:lang w:val="en"/>
        </w:rPr>
      </w:pPr>
      <w:bookmarkStart w:id="1" w:name="R69324"/>
      <w:r w:rsidRPr="00AF0FDA">
        <w:rPr>
          <w:rFonts w:ascii="Arial" w:eastAsia="Times New Roman" w:hAnsi="Arial" w:cs="Arial"/>
          <w:sz w:val="20"/>
          <w:szCs w:val="20"/>
          <w:lang w:val="en"/>
        </w:rPr>
        <w:t xml:space="preserve">Ganly I, Huang SH, Glastonbury C, et al. American Joint Committee on Cancer (AJCC). 2025. </w:t>
      </w:r>
      <w:r w:rsidRPr="00AF0FDA">
        <w:rPr>
          <w:rStyle w:val="Emphasis"/>
          <w:rFonts w:ascii="Arial" w:eastAsia="Times New Roman" w:hAnsi="Arial" w:cs="Arial"/>
          <w:sz w:val="20"/>
          <w:szCs w:val="20"/>
          <w:lang w:val="en"/>
        </w:rPr>
        <w:t>AJCC Protocol for Cancer Staging: Salivary Glands (Version 9)</w:t>
      </w:r>
      <w:r w:rsidRPr="00AF0FDA">
        <w:rPr>
          <w:rFonts w:ascii="Arial" w:eastAsia="Times New Roman" w:hAnsi="Arial" w:cs="Arial"/>
          <w:sz w:val="20"/>
          <w:szCs w:val="20"/>
          <w:lang w:val="en"/>
        </w:rPr>
        <w:t>.</w:t>
      </w:r>
      <w:bookmarkEnd w:id="1"/>
    </w:p>
    <w:p w14:paraId="3706BC11" w14:textId="77777777" w:rsidR="00C64410" w:rsidRPr="00AF0FDA" w:rsidRDefault="00C64410" w:rsidP="00AF0FDA">
      <w:pPr>
        <w:spacing w:after="0" w:line="276" w:lineRule="auto"/>
        <w:jc w:val="both"/>
        <w:divId w:val="1090392078"/>
        <w:rPr>
          <w:rFonts w:ascii="Arial" w:eastAsia="Times New Roman" w:hAnsi="Arial" w:cs="Arial"/>
          <w:b/>
          <w:bCs/>
          <w:sz w:val="20"/>
          <w:szCs w:val="20"/>
          <w:lang w:val="en"/>
        </w:rPr>
      </w:pPr>
      <w:bookmarkStart w:id="2" w:name="N14626"/>
    </w:p>
    <w:p w14:paraId="60930CCC" w14:textId="7495EF35" w:rsidR="00D64A40" w:rsidRPr="00AF0FDA" w:rsidRDefault="00D64A40" w:rsidP="00AF0FDA">
      <w:pPr>
        <w:spacing w:after="0" w:line="276" w:lineRule="auto"/>
        <w:jc w:val="both"/>
        <w:divId w:val="1090392078"/>
        <w:rPr>
          <w:rFonts w:ascii="Arial" w:eastAsia="Times New Roman" w:hAnsi="Arial" w:cs="Arial"/>
          <w:b/>
          <w:bCs/>
          <w:sz w:val="20"/>
          <w:szCs w:val="20"/>
          <w:lang w:val="en"/>
        </w:rPr>
      </w:pPr>
      <w:r w:rsidRPr="00AF0FDA">
        <w:rPr>
          <w:rFonts w:ascii="Arial" w:eastAsia="Times New Roman" w:hAnsi="Arial" w:cs="Arial"/>
          <w:b/>
          <w:bCs/>
          <w:sz w:val="20"/>
          <w:szCs w:val="20"/>
          <w:lang w:val="en"/>
        </w:rPr>
        <w:t>B. Histologic Type and Grade</w:t>
      </w:r>
      <w:bookmarkEnd w:id="2"/>
    </w:p>
    <w:p w14:paraId="045ECCAC" w14:textId="77777777" w:rsidR="00D64A40" w:rsidRPr="00AF0FDA" w:rsidRDefault="00D64A40" w:rsidP="00AF0FDA">
      <w:pPr>
        <w:pStyle w:val="NormalWeb"/>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The histologic classification recommended is the WHO classification of salivary gland tumors.</w:t>
      </w:r>
      <w:hyperlink w:anchor="R69325" w:tgtFrame="_top" w:tooltip="WHO Classification of Tumours Editorial Board. &amp;lt;em&amp;gt;Head and neck tumours&amp;lt;/em&amp;gt; [Internet; beta version ahead of print]. Lyon (France): International Agency for Research on Cancer; 2022 [cited 2026, Jan 28]. (WHO classification of tumours series, 5th" w:history="1">
        <w:r w:rsidRPr="00AF0FDA">
          <w:rPr>
            <w:rStyle w:val="Hyperlink"/>
            <w:rFonts w:ascii="Arial" w:hAnsi="Arial" w:cs="Arial"/>
            <w:sz w:val="20"/>
            <w:szCs w:val="20"/>
            <w:vertAlign w:val="superscript"/>
            <w:lang w:val="en"/>
          </w:rPr>
          <w:t>1</w:t>
        </w:r>
      </w:hyperlink>
    </w:p>
    <w:p w14:paraId="43DE9ECD" w14:textId="77777777" w:rsidR="00D64A40" w:rsidRPr="00AF0FDA" w:rsidRDefault="00D64A40" w:rsidP="00AF0FDA">
      <w:pPr>
        <w:pStyle w:val="NormalWeb"/>
        <w:numPr>
          <w:ilvl w:val="0"/>
          <w:numId w:val="5"/>
        </w:numPr>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Mucoepidermoid carcinoma</w:t>
      </w:r>
    </w:p>
    <w:p w14:paraId="4E7F00C7" w14:textId="77777777" w:rsidR="00D64A40" w:rsidRPr="00AF0FDA" w:rsidRDefault="00D64A40" w:rsidP="00AF0FDA">
      <w:pPr>
        <w:pStyle w:val="NormalWeb"/>
        <w:numPr>
          <w:ilvl w:val="0"/>
          <w:numId w:val="5"/>
        </w:numPr>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Adenoid cystic carcinoma</w:t>
      </w:r>
    </w:p>
    <w:p w14:paraId="794DB81E" w14:textId="77777777" w:rsidR="00D64A40" w:rsidRPr="00AF0FDA" w:rsidRDefault="00D64A40" w:rsidP="00AF0FDA">
      <w:pPr>
        <w:pStyle w:val="NormalWeb"/>
        <w:numPr>
          <w:ilvl w:val="0"/>
          <w:numId w:val="5"/>
        </w:numPr>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lastRenderedPageBreak/>
        <w:t>Acinic cell carcinoma</w:t>
      </w:r>
    </w:p>
    <w:p w14:paraId="359D5155" w14:textId="77777777" w:rsidR="00D64A40" w:rsidRPr="00AF0FDA" w:rsidRDefault="00D64A40" w:rsidP="00AF0FDA">
      <w:pPr>
        <w:pStyle w:val="NormalWeb"/>
        <w:numPr>
          <w:ilvl w:val="0"/>
          <w:numId w:val="5"/>
        </w:numPr>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Secretory carcinoma</w:t>
      </w:r>
    </w:p>
    <w:p w14:paraId="6F45FC39" w14:textId="77777777" w:rsidR="00D64A40" w:rsidRPr="00AF0FDA" w:rsidRDefault="00D64A40" w:rsidP="00AF0FDA">
      <w:pPr>
        <w:pStyle w:val="NormalWeb"/>
        <w:numPr>
          <w:ilvl w:val="0"/>
          <w:numId w:val="5"/>
        </w:numPr>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Polymorphous adenocarcinoma, conventional (classic) and cribriform subtypes</w:t>
      </w:r>
    </w:p>
    <w:p w14:paraId="6AEA0872" w14:textId="77777777" w:rsidR="00D64A40" w:rsidRPr="00AF0FDA" w:rsidRDefault="00D64A40" w:rsidP="00AF0FDA">
      <w:pPr>
        <w:pStyle w:val="NormalWeb"/>
        <w:numPr>
          <w:ilvl w:val="0"/>
          <w:numId w:val="5"/>
        </w:numPr>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Salivary duct carcinoma</w:t>
      </w:r>
    </w:p>
    <w:p w14:paraId="2F52F36D" w14:textId="77777777" w:rsidR="00D64A40" w:rsidRPr="00AF0FDA" w:rsidRDefault="00D64A40" w:rsidP="00AF0FDA">
      <w:pPr>
        <w:pStyle w:val="NormalWeb"/>
        <w:numPr>
          <w:ilvl w:val="0"/>
          <w:numId w:val="5"/>
        </w:numPr>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Epithelial-myoepithelial carcinoma</w:t>
      </w:r>
    </w:p>
    <w:p w14:paraId="1C5179BC" w14:textId="77777777" w:rsidR="00D64A40" w:rsidRPr="00AF0FDA" w:rsidRDefault="00D64A40" w:rsidP="00AF0FDA">
      <w:pPr>
        <w:pStyle w:val="NormalWeb"/>
        <w:numPr>
          <w:ilvl w:val="0"/>
          <w:numId w:val="5"/>
        </w:numPr>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Hyalinizing clear cell carcinoma</w:t>
      </w:r>
    </w:p>
    <w:p w14:paraId="7CB7F2AA" w14:textId="77777777" w:rsidR="00D64A40" w:rsidRPr="00AF0FDA" w:rsidRDefault="00D64A40" w:rsidP="00AF0FDA">
      <w:pPr>
        <w:pStyle w:val="NormalWeb"/>
        <w:numPr>
          <w:ilvl w:val="0"/>
          <w:numId w:val="5"/>
        </w:numPr>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Microsecretory adenocarcinoma</w:t>
      </w:r>
    </w:p>
    <w:p w14:paraId="37E56E00" w14:textId="77777777" w:rsidR="00D64A40" w:rsidRPr="00AF0FDA" w:rsidRDefault="00D64A40" w:rsidP="00AF0FDA">
      <w:pPr>
        <w:pStyle w:val="NormalWeb"/>
        <w:numPr>
          <w:ilvl w:val="0"/>
          <w:numId w:val="5"/>
        </w:numPr>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Intraductal carcinoma (with subtypes)</w:t>
      </w:r>
    </w:p>
    <w:p w14:paraId="77B9D4C8" w14:textId="77777777" w:rsidR="00D64A40" w:rsidRPr="00AF0FDA" w:rsidRDefault="00D64A40" w:rsidP="00AF0FDA">
      <w:pPr>
        <w:pStyle w:val="NormalWeb"/>
        <w:numPr>
          <w:ilvl w:val="0"/>
          <w:numId w:val="5"/>
        </w:numPr>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Basal cell adenocarcinoma</w:t>
      </w:r>
    </w:p>
    <w:p w14:paraId="2F24F43E" w14:textId="77777777" w:rsidR="00D64A40" w:rsidRPr="00AF0FDA" w:rsidRDefault="00D64A40" w:rsidP="00AF0FDA">
      <w:pPr>
        <w:pStyle w:val="NormalWeb"/>
        <w:numPr>
          <w:ilvl w:val="0"/>
          <w:numId w:val="5"/>
        </w:numPr>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Carcinosarcoma</w:t>
      </w:r>
    </w:p>
    <w:p w14:paraId="37BAC478" w14:textId="77777777" w:rsidR="00D64A40" w:rsidRPr="00AF0FDA" w:rsidRDefault="00D64A40" w:rsidP="00AF0FDA">
      <w:pPr>
        <w:pStyle w:val="NormalWeb"/>
        <w:numPr>
          <w:ilvl w:val="0"/>
          <w:numId w:val="5"/>
        </w:numPr>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Mucinous adenocarcinoma (with subtypes)</w:t>
      </w:r>
    </w:p>
    <w:p w14:paraId="130FF02F" w14:textId="77777777" w:rsidR="00D64A40" w:rsidRPr="00AF0FDA" w:rsidRDefault="00D64A40" w:rsidP="00AF0FDA">
      <w:pPr>
        <w:pStyle w:val="NormalWeb"/>
        <w:numPr>
          <w:ilvl w:val="0"/>
          <w:numId w:val="5"/>
        </w:numPr>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Sclerosing microcystic adenocarcinoma</w:t>
      </w:r>
    </w:p>
    <w:p w14:paraId="657E0494" w14:textId="77777777" w:rsidR="00D64A40" w:rsidRPr="00AF0FDA" w:rsidRDefault="00D64A40" w:rsidP="00AF0FDA">
      <w:pPr>
        <w:pStyle w:val="NormalWeb"/>
        <w:numPr>
          <w:ilvl w:val="0"/>
          <w:numId w:val="5"/>
        </w:numPr>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Lymphoepithelial carcinoma</w:t>
      </w:r>
    </w:p>
    <w:p w14:paraId="2E8282E0" w14:textId="77777777" w:rsidR="00D64A40" w:rsidRPr="00AF0FDA" w:rsidRDefault="00D64A40" w:rsidP="00AF0FDA">
      <w:pPr>
        <w:pStyle w:val="NormalWeb"/>
        <w:numPr>
          <w:ilvl w:val="0"/>
          <w:numId w:val="5"/>
        </w:numPr>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Myoepithelial carcinoma (malignant myoepithelioma)</w:t>
      </w:r>
    </w:p>
    <w:p w14:paraId="5FE38E6F" w14:textId="77777777" w:rsidR="00D64A40" w:rsidRPr="00AF0FDA" w:rsidRDefault="00D64A40" w:rsidP="00AF0FDA">
      <w:pPr>
        <w:pStyle w:val="NormalWeb"/>
        <w:numPr>
          <w:ilvl w:val="0"/>
          <w:numId w:val="5"/>
        </w:numPr>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Sebaceous adenocarcinoma</w:t>
      </w:r>
    </w:p>
    <w:p w14:paraId="37DC27F8" w14:textId="77777777" w:rsidR="00D64A40" w:rsidRPr="00AF0FDA" w:rsidRDefault="00D64A40" w:rsidP="00AF0FDA">
      <w:pPr>
        <w:pStyle w:val="NormalWeb"/>
        <w:numPr>
          <w:ilvl w:val="0"/>
          <w:numId w:val="5"/>
        </w:numPr>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Squamous cell carcinoma</w:t>
      </w:r>
    </w:p>
    <w:p w14:paraId="13F6214D" w14:textId="77777777" w:rsidR="00D64A40" w:rsidRPr="00AF0FDA" w:rsidRDefault="00D64A40" w:rsidP="00AF0FDA">
      <w:pPr>
        <w:pStyle w:val="NormalWeb"/>
        <w:numPr>
          <w:ilvl w:val="0"/>
          <w:numId w:val="5"/>
        </w:numPr>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Sialoblastoma</w:t>
      </w:r>
    </w:p>
    <w:p w14:paraId="64683008" w14:textId="77777777" w:rsidR="00D64A40" w:rsidRPr="00AF0FDA" w:rsidRDefault="00D64A40" w:rsidP="00AF0FDA">
      <w:pPr>
        <w:pStyle w:val="NormalWeb"/>
        <w:numPr>
          <w:ilvl w:val="0"/>
          <w:numId w:val="5"/>
        </w:numPr>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Carcinoma, not otherwise specified</w:t>
      </w:r>
    </w:p>
    <w:p w14:paraId="0C07916E" w14:textId="77777777" w:rsidR="00D64A40" w:rsidRPr="00AF0FDA" w:rsidRDefault="00D64A40" w:rsidP="00AF0FDA">
      <w:pPr>
        <w:pStyle w:val="NormalWeb"/>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 </w:t>
      </w:r>
    </w:p>
    <w:p w14:paraId="1962D95E" w14:textId="77777777" w:rsidR="00D64A40" w:rsidRPr="00AF0FDA" w:rsidRDefault="00D64A40" w:rsidP="00AF0FDA">
      <w:pPr>
        <w:pStyle w:val="NormalWeb"/>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Carcinoma ex pleomorphic adenoma, while part of the WHO classification, is regarded under AJCC Version 9 as a subclass with the classification based on the carcinoma type. This protocol thus captures Carcinoma ex pleomorphic adenoma separately.</w:t>
      </w:r>
    </w:p>
    <w:p w14:paraId="0039ABAA" w14:textId="77777777" w:rsidR="00D64A40" w:rsidRPr="00AF0FDA" w:rsidRDefault="00D64A40" w:rsidP="00AF0FDA">
      <w:pPr>
        <w:pStyle w:val="NormalWeb"/>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 </w:t>
      </w:r>
    </w:p>
    <w:p w14:paraId="3F7B5B4B" w14:textId="77777777" w:rsidR="00D64A40" w:rsidRPr="00AF0FDA" w:rsidRDefault="00D64A40" w:rsidP="00AF0FDA">
      <w:pPr>
        <w:pStyle w:val="NormalWeb"/>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The recommended histologic classification for neuroendocrine neoplasms has been standardized across all head and neck sites.</w:t>
      </w:r>
      <w:hyperlink w:anchor="R69325" w:tgtFrame="_top" w:tooltip="WHO Classification of Tumours Editorial Board. &amp;lt;em&amp;gt;Head and neck tumours&amp;lt;/em&amp;gt; [Internet; beta version ahead of print]. Lyon (France): International Agency for Research on Cancer; 2022 [cited 2026, Jan 28]. (WHO classification of tumours series, 5th" w:history="1">
        <w:r w:rsidRPr="00AF0FDA">
          <w:rPr>
            <w:rStyle w:val="Hyperlink"/>
            <w:rFonts w:ascii="Arial" w:hAnsi="Arial" w:cs="Arial"/>
            <w:sz w:val="20"/>
            <w:szCs w:val="20"/>
            <w:vertAlign w:val="superscript"/>
            <w:lang w:val="en"/>
          </w:rPr>
          <w:t>1</w:t>
        </w:r>
      </w:hyperlink>
      <w:r w:rsidRPr="00AF0FDA">
        <w:rPr>
          <w:rFonts w:ascii="Arial" w:hAnsi="Arial" w:cs="Arial"/>
          <w:sz w:val="20"/>
          <w:szCs w:val="20"/>
          <w:lang w:val="en"/>
        </w:rPr>
        <w:t> The entities relevant to this protocol are listed below:</w:t>
      </w:r>
    </w:p>
    <w:p w14:paraId="7A6A3179" w14:textId="77777777" w:rsidR="00D64A40" w:rsidRPr="00AF0FDA" w:rsidRDefault="00D64A40" w:rsidP="00AF0FDA">
      <w:pPr>
        <w:pStyle w:val="NormalWeb"/>
        <w:numPr>
          <w:ilvl w:val="0"/>
          <w:numId w:val="6"/>
        </w:numPr>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Neuroendocrine tumor, grade 1-3</w:t>
      </w:r>
    </w:p>
    <w:p w14:paraId="56F8E664" w14:textId="77777777" w:rsidR="00D64A40" w:rsidRPr="00AF0FDA" w:rsidRDefault="00D64A40" w:rsidP="00AF0FDA">
      <w:pPr>
        <w:pStyle w:val="NormalWeb"/>
        <w:numPr>
          <w:ilvl w:val="0"/>
          <w:numId w:val="6"/>
        </w:numPr>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Neuroendocrine carcinoma, small cell type</w:t>
      </w:r>
    </w:p>
    <w:p w14:paraId="25AB78D9" w14:textId="77777777" w:rsidR="00D64A40" w:rsidRPr="00AF0FDA" w:rsidRDefault="00D64A40" w:rsidP="00AF0FDA">
      <w:pPr>
        <w:pStyle w:val="NormalWeb"/>
        <w:numPr>
          <w:ilvl w:val="0"/>
          <w:numId w:val="6"/>
        </w:numPr>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Neuroendocrine carcinoma, large cell type</w:t>
      </w:r>
    </w:p>
    <w:p w14:paraId="3E47F399" w14:textId="77777777" w:rsidR="00D64A40" w:rsidRPr="00AF0FDA" w:rsidRDefault="00D64A40" w:rsidP="00AF0FDA">
      <w:pPr>
        <w:pStyle w:val="NormalWeb"/>
        <w:numPr>
          <w:ilvl w:val="0"/>
          <w:numId w:val="6"/>
        </w:numPr>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Merkel cell carcinoma</w:t>
      </w:r>
    </w:p>
    <w:p w14:paraId="69591B75" w14:textId="77777777" w:rsidR="00D64A40" w:rsidRPr="00AF0FDA" w:rsidRDefault="00D64A40" w:rsidP="00AF0FDA">
      <w:pPr>
        <w:pStyle w:val="NormalWeb"/>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 </w:t>
      </w:r>
    </w:p>
    <w:p w14:paraId="1A7F4068" w14:textId="77777777" w:rsidR="00D64A40" w:rsidRPr="00AF0FDA" w:rsidRDefault="00D64A40" w:rsidP="00AF0FDA">
      <w:pPr>
        <w:pStyle w:val="NormalWeb"/>
        <w:spacing w:before="0" w:beforeAutospacing="0" w:after="0" w:afterAutospacing="0" w:line="276" w:lineRule="auto"/>
        <w:jc w:val="both"/>
        <w:divId w:val="168183498"/>
        <w:rPr>
          <w:rFonts w:ascii="Arial" w:hAnsi="Arial" w:cs="Arial"/>
          <w:sz w:val="20"/>
          <w:szCs w:val="20"/>
          <w:lang w:val="en"/>
        </w:rPr>
      </w:pPr>
      <w:proofErr w:type="gramStart"/>
      <w:r w:rsidRPr="00AF0FDA">
        <w:rPr>
          <w:rFonts w:ascii="Arial" w:hAnsi="Arial" w:cs="Arial"/>
          <w:b/>
          <w:bCs/>
          <w:sz w:val="20"/>
          <w:szCs w:val="20"/>
          <w:lang w:val="en"/>
        </w:rPr>
        <w:t>Histologic</w:t>
      </w:r>
      <w:proofErr w:type="gramEnd"/>
      <w:r w:rsidRPr="00AF0FDA">
        <w:rPr>
          <w:rFonts w:ascii="Arial" w:hAnsi="Arial" w:cs="Arial"/>
          <w:b/>
          <w:bCs/>
          <w:sz w:val="20"/>
          <w:szCs w:val="20"/>
          <w:lang w:val="en"/>
        </w:rPr>
        <w:t xml:space="preserve"> Grade</w:t>
      </w:r>
    </w:p>
    <w:p w14:paraId="1ED694A6" w14:textId="77777777" w:rsidR="00D64A40" w:rsidRPr="00AF0FDA" w:rsidRDefault="00D64A40" w:rsidP="00AF0FDA">
      <w:pPr>
        <w:pStyle w:val="NormalWeb"/>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The histologic (microscopic) grading of salivary gland carcinomas has been shown to correlate with stage, serve as an independent prognosticator, and serves to optimize therapy.</w:t>
      </w:r>
      <w:hyperlink w:anchor="R69326" w:tgtFrame="_top" w:tooltip="Spiro RH, Thaler HT, Hicks WF, Kher UA, Huvos AH, Strong EW. The importance of clinical staging of minor salivary gland carcinoma. &amp;lt;em&amp;gt;Am J Surg&amp;lt;/em&amp;gt;. 1991;162(4):330-336." w:history="1">
        <w:r w:rsidRPr="00AF0FDA">
          <w:rPr>
            <w:rStyle w:val="Hyperlink"/>
            <w:rFonts w:ascii="Arial" w:hAnsi="Arial" w:cs="Arial"/>
            <w:sz w:val="20"/>
            <w:szCs w:val="20"/>
            <w:vertAlign w:val="superscript"/>
            <w:lang w:val="en"/>
          </w:rPr>
          <w:t>2,</w:t>
        </w:r>
      </w:hyperlink>
      <w:hyperlink w:anchor="R69327" w:tgtFrame="_top" w:tooltip="Kane WJ, McCaffrey TV, Olsen KD, Lewis JE. Primary parotid malignancies. A clinical and pathologic review. &amp;lt;em&amp;gt;Arch Otolaryngol Head Neck Surg.&amp;lt;/em&amp;gt; 1991 Mar;117(3):307-15. doi: 10.1001/archotol.1991.01870150075010. PMID: 1998571." w:history="1">
        <w:r w:rsidRPr="00AF0FDA">
          <w:rPr>
            <w:rStyle w:val="Hyperlink"/>
            <w:rFonts w:ascii="Arial" w:hAnsi="Arial" w:cs="Arial"/>
            <w:sz w:val="20"/>
            <w:szCs w:val="20"/>
            <w:vertAlign w:val="superscript"/>
            <w:lang w:val="en"/>
          </w:rPr>
          <w:t>3,</w:t>
        </w:r>
      </w:hyperlink>
      <w:hyperlink w:anchor="R69328" w:tgtFrame="_top" w:tooltip="Seethala RR. Histologic grading and prognostic biomarkers in salivary gland carcinomas. &amp;lt;em&amp;gt;Adv Anat Pathol&amp;lt;/em&amp;gt;. 2011;18(1):29-45." w:history="1">
        <w:r w:rsidRPr="00AF0FDA">
          <w:rPr>
            <w:rStyle w:val="Hyperlink"/>
            <w:rFonts w:ascii="Arial" w:hAnsi="Arial" w:cs="Arial"/>
            <w:sz w:val="20"/>
            <w:szCs w:val="20"/>
            <w:vertAlign w:val="superscript"/>
            <w:lang w:val="en"/>
          </w:rPr>
          <w:t>4</w:t>
        </w:r>
      </w:hyperlink>
      <w:r w:rsidRPr="00AF0FDA">
        <w:rPr>
          <w:rFonts w:ascii="Arial" w:hAnsi="Arial" w:cs="Arial"/>
          <w:sz w:val="20"/>
          <w:szCs w:val="20"/>
          <w:lang w:val="en"/>
        </w:rPr>
        <w:t> While a universal grading scheme is suboptimal given tumor specific nuances,</w:t>
      </w:r>
      <w:hyperlink w:anchor="R69328" w:tgtFrame="_top" w:tooltip="Seethala RR. Histologic grading and prognostic biomarkers in salivary gland carcinomas. &amp;lt;em&amp;gt;Adv Anat Pathol&amp;lt;/em&amp;gt;. 2011;18(1):29-45." w:history="1">
        <w:r w:rsidRPr="00AF0FDA">
          <w:rPr>
            <w:rStyle w:val="Hyperlink"/>
            <w:rFonts w:ascii="Arial" w:hAnsi="Arial" w:cs="Arial"/>
            <w:sz w:val="20"/>
            <w:szCs w:val="20"/>
            <w:vertAlign w:val="superscript"/>
            <w:lang w:val="en"/>
          </w:rPr>
          <w:t>4</w:t>
        </w:r>
      </w:hyperlink>
      <w:r w:rsidRPr="00AF0FDA">
        <w:rPr>
          <w:rFonts w:ascii="Arial" w:hAnsi="Arial" w:cs="Arial"/>
          <w:sz w:val="20"/>
          <w:szCs w:val="20"/>
          <w:lang w:val="en"/>
        </w:rPr>
        <w:t> most carcinoma types can be stratified into low aggression and high aggression types based on a combination of histologic grade and intrinsic biologic behavior.</w:t>
      </w:r>
      <w:hyperlink w:anchor="R69329" w:tgtFrame="_top" w:tooltip="Ganly I, Huang SH, Glastonbury C, et al. American Joint Committee on Cancer (AJCC). 2025. &amp;lt;em&amp;gt;AJCC Protocol for Cancer Staging: Salivary Glands&amp;lt;/em&amp;gt; &amp;lt;em&amp;gt;(Version 9)&amp;lt;/em&amp;gt;." w:history="1">
        <w:r w:rsidRPr="00AF0FDA">
          <w:rPr>
            <w:rStyle w:val="Hyperlink"/>
            <w:rFonts w:ascii="Arial" w:hAnsi="Arial" w:cs="Arial"/>
            <w:sz w:val="20"/>
            <w:szCs w:val="20"/>
            <w:vertAlign w:val="superscript"/>
            <w:lang w:val="en"/>
          </w:rPr>
          <w:t>5</w:t>
        </w:r>
      </w:hyperlink>
      <w:r w:rsidRPr="00AF0FDA">
        <w:rPr>
          <w:rFonts w:ascii="Arial" w:hAnsi="Arial" w:cs="Arial"/>
          <w:sz w:val="20"/>
          <w:szCs w:val="20"/>
          <w:vertAlign w:val="superscript"/>
          <w:lang w:val="en"/>
        </w:rPr>
        <w:t> </w:t>
      </w:r>
      <w:r w:rsidRPr="00AF0FDA">
        <w:rPr>
          <w:rFonts w:ascii="Arial" w:hAnsi="Arial" w:cs="Arial"/>
          <w:sz w:val="20"/>
          <w:szCs w:val="20"/>
          <w:lang w:val="en"/>
        </w:rPr>
        <w:t>Carcinomas typically graded with a three-tiered schema (i.e., mucoepidermoid carcinoma, and carcinoma, not otherwise specified) can also be dichotomized by aggression. Included in high aggression is high-grade transformation (historically designated as dedifferentiation), the phenomenon of progression from a conventional, usually indolent phenotype to a pleomorphic aggressive morphology.</w:t>
      </w:r>
    </w:p>
    <w:p w14:paraId="291166FE" w14:textId="77777777" w:rsidR="00D64A40" w:rsidRPr="00AF0FDA" w:rsidRDefault="00D64A40" w:rsidP="00AF0FDA">
      <w:pPr>
        <w:pStyle w:val="NormalWeb"/>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 </w:t>
      </w:r>
    </w:p>
    <w:p w14:paraId="1BA8EB14" w14:textId="77777777" w:rsidR="00D64A40" w:rsidRPr="00AF0FDA" w:rsidRDefault="00D64A40" w:rsidP="00AF0FDA">
      <w:pPr>
        <w:pStyle w:val="NormalWeb"/>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Carcinomas can be stratified by their risk for structural recurrence by a combination of category, subtype, and category specific grade</w:t>
      </w:r>
      <w:hyperlink w:anchor="R69330" w:tgtFrame="_top" w:tooltip="Ramalingam N, Thiagarajan S, Chidambaranathan N, et al. Regression Derived Staging Model to Predict Overall and Disease Specific Survival in Patients with Major Salivary Gland Carcinomas with Independent External Validation. &amp;lt;em&amp;gt;JCO Glob Oncol.&amp;lt;/em&amp;gt" w:history="1">
        <w:r w:rsidRPr="00AF0FDA">
          <w:rPr>
            <w:rStyle w:val="Hyperlink"/>
            <w:rFonts w:ascii="Arial" w:hAnsi="Arial" w:cs="Arial"/>
            <w:sz w:val="20"/>
            <w:szCs w:val="20"/>
            <w:vertAlign w:val="superscript"/>
            <w:lang w:val="en"/>
          </w:rPr>
          <w:t>6</w:t>
        </w:r>
      </w:hyperlink>
      <w:r w:rsidRPr="00AF0FDA">
        <w:rPr>
          <w:rFonts w:ascii="Arial" w:hAnsi="Arial" w:cs="Arial"/>
          <w:sz w:val="20"/>
          <w:szCs w:val="20"/>
          <w:lang w:val="en"/>
        </w:rPr>
        <w:t> as in Table 1.</w:t>
      </w:r>
    </w:p>
    <w:p w14:paraId="3A4F18B6" w14:textId="1FA19250" w:rsidR="00475FF6" w:rsidRDefault="00D64A40" w:rsidP="00AF0FDA">
      <w:pPr>
        <w:pStyle w:val="NormalWeb"/>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 </w:t>
      </w:r>
    </w:p>
    <w:p w14:paraId="1476B898" w14:textId="77777777" w:rsidR="00475FF6" w:rsidRDefault="00475FF6">
      <w:pPr>
        <w:rPr>
          <w:rFonts w:ascii="Arial" w:hAnsi="Arial" w:cs="Arial"/>
          <w:sz w:val="20"/>
          <w:szCs w:val="20"/>
          <w:lang w:val="en"/>
        </w:rPr>
      </w:pPr>
      <w:r>
        <w:rPr>
          <w:rFonts w:ascii="Arial" w:hAnsi="Arial" w:cs="Arial"/>
          <w:sz w:val="20"/>
          <w:szCs w:val="20"/>
          <w:lang w:val="en"/>
        </w:rPr>
        <w:br w:type="page"/>
      </w:r>
    </w:p>
    <w:p w14:paraId="35A54053" w14:textId="77777777" w:rsidR="00D64A40" w:rsidRPr="00AF0FDA" w:rsidRDefault="00D64A40" w:rsidP="00AF0FDA">
      <w:pPr>
        <w:pStyle w:val="NormalWeb"/>
        <w:spacing w:before="0" w:beforeAutospacing="0" w:after="0" w:afterAutospacing="0" w:line="276" w:lineRule="auto"/>
        <w:jc w:val="both"/>
        <w:divId w:val="168183498"/>
        <w:rPr>
          <w:rFonts w:ascii="Arial" w:hAnsi="Arial" w:cs="Arial"/>
          <w:sz w:val="20"/>
          <w:szCs w:val="20"/>
          <w:lang w:val="en"/>
        </w:rPr>
      </w:pPr>
    </w:p>
    <w:p w14:paraId="0773CBAC" w14:textId="77777777" w:rsidR="00D64A40" w:rsidRPr="00AF0FDA" w:rsidRDefault="00D64A40" w:rsidP="00AF0FDA">
      <w:pPr>
        <w:pStyle w:val="NormalWeb"/>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b/>
          <w:bCs/>
          <w:sz w:val="20"/>
          <w:szCs w:val="20"/>
          <w:lang w:val="en"/>
        </w:rPr>
        <w:t>Table 1: Risk Stratification of Salivary Gland Carcinomas</w:t>
      </w:r>
    </w:p>
    <w:tbl>
      <w:tblPr>
        <w:tblW w:w="5000" w:type="pct"/>
        <w:tblCellMar>
          <w:top w:w="15" w:type="dxa"/>
          <w:left w:w="15" w:type="dxa"/>
          <w:bottom w:w="15" w:type="dxa"/>
          <w:right w:w="15" w:type="dxa"/>
        </w:tblCellMar>
        <w:tblLook w:val="04A0" w:firstRow="1" w:lastRow="0" w:firstColumn="1" w:lastColumn="0" w:noHBand="0" w:noVBand="1"/>
      </w:tblPr>
      <w:tblGrid>
        <w:gridCol w:w="4672"/>
        <w:gridCol w:w="4672"/>
      </w:tblGrid>
      <w:tr w:rsidR="000D3CC7" w:rsidRPr="00475FF6" w14:paraId="5A337A22" w14:textId="77777777" w:rsidTr="00475FF6">
        <w:trPr>
          <w:divId w:val="168183498"/>
          <w:trHeight w:val="300"/>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5938E4"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b/>
                <w:bCs/>
                <w:i/>
                <w:iCs/>
                <w:sz w:val="16"/>
                <w:szCs w:val="16"/>
              </w:rPr>
              <w:t>Low Aggression</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9E8272A"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b/>
                <w:bCs/>
                <w:i/>
                <w:iCs/>
                <w:sz w:val="16"/>
                <w:szCs w:val="16"/>
              </w:rPr>
              <w:t>High Aggression</w:t>
            </w:r>
          </w:p>
        </w:tc>
      </w:tr>
      <w:tr w:rsidR="000D3CC7" w:rsidRPr="00475FF6" w14:paraId="4F6780D9" w14:textId="77777777" w:rsidTr="00475FF6">
        <w:trPr>
          <w:divId w:val="168183498"/>
          <w:trHeight w:val="240"/>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E14698"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Mucoepidermoid carcinoma – Low grade</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5DD955"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Mucoepidermoid carcinoma – High grade</w:t>
            </w:r>
          </w:p>
        </w:tc>
      </w:tr>
      <w:tr w:rsidR="000D3CC7" w:rsidRPr="00475FF6" w14:paraId="786A7D61" w14:textId="77777777" w:rsidTr="00475FF6">
        <w:trPr>
          <w:divId w:val="168183498"/>
          <w:trHeight w:val="240"/>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0C6DF1F"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Mucoepidermoid carcinoma – Intermediate grade*</w:t>
            </w:r>
          </w:p>
        </w:tc>
      </w:tr>
      <w:tr w:rsidR="000D3CC7" w:rsidRPr="00475FF6" w14:paraId="098F3935" w14:textId="77777777" w:rsidTr="00475FF6">
        <w:trPr>
          <w:divId w:val="168183498"/>
          <w:trHeight w:val="240"/>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58D944"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Acinic cell carcinoma – Conventional</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93D640"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Acinic cell carcinoma – High grade/HGT</w:t>
            </w:r>
          </w:p>
        </w:tc>
      </w:tr>
      <w:tr w:rsidR="000D3CC7" w:rsidRPr="00475FF6" w14:paraId="60833E34" w14:textId="77777777" w:rsidTr="00475FF6">
        <w:trPr>
          <w:divId w:val="168183498"/>
          <w:trHeight w:val="240"/>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9265B8"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Secretory carcinoma - Conventional</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5517EA"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Secretory carcinoma – High grade/HGT</w:t>
            </w:r>
          </w:p>
        </w:tc>
      </w:tr>
      <w:tr w:rsidR="000D3CC7" w:rsidRPr="00475FF6" w14:paraId="34C22C28" w14:textId="77777777" w:rsidTr="00475FF6">
        <w:trPr>
          <w:divId w:val="168183498"/>
          <w:trHeight w:val="240"/>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F634B2"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Microsecretory adenocarcinoma – Usual</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506867"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Microsecretory adenocarcinoma – High grade/HGT</w:t>
            </w:r>
          </w:p>
        </w:tc>
      </w:tr>
      <w:tr w:rsidR="000D3CC7" w:rsidRPr="00475FF6" w14:paraId="496A6E77" w14:textId="77777777" w:rsidTr="00475FF6">
        <w:trPr>
          <w:divId w:val="168183498"/>
          <w:trHeight w:val="240"/>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24D45F"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Polymorphous adenocarcinoma – Low grade, conventional</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F4122F"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Polymorphous adenocarcinoma – High grade/HGT</w:t>
            </w:r>
          </w:p>
        </w:tc>
      </w:tr>
      <w:tr w:rsidR="000D3CC7" w:rsidRPr="00475FF6" w14:paraId="4B37E942" w14:textId="77777777" w:rsidTr="00475FF6">
        <w:trPr>
          <w:divId w:val="168183498"/>
          <w:trHeight w:val="240"/>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1C9975"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Polymorphous adenocarcinoma – Low &amp; intermediate grade, cribriform**</w:t>
            </w:r>
          </w:p>
        </w:tc>
      </w:tr>
      <w:tr w:rsidR="000D3CC7" w:rsidRPr="00475FF6" w14:paraId="18FEEA34" w14:textId="77777777" w:rsidTr="00475FF6">
        <w:trPr>
          <w:divId w:val="168183498"/>
          <w:trHeight w:val="240"/>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FC54F4"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Hyalinizing clear cell carcinoma – Conventional</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53F585"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Hyalinizing clear cell carcinoma – High grade/HGT</w:t>
            </w:r>
          </w:p>
        </w:tc>
      </w:tr>
      <w:tr w:rsidR="000D3CC7" w:rsidRPr="00475FF6" w14:paraId="3ABC92CD" w14:textId="77777777" w:rsidTr="00475FF6">
        <w:trPr>
          <w:divId w:val="168183498"/>
          <w:trHeight w:val="240"/>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6B7C2D"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Basal cell adenocarcinoma – Conventional</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876F10"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Basal cell adenocarcinoma – High grade/HGT</w:t>
            </w:r>
          </w:p>
        </w:tc>
      </w:tr>
      <w:tr w:rsidR="000D3CC7" w:rsidRPr="00475FF6" w14:paraId="08AC3159" w14:textId="77777777" w:rsidTr="00475FF6">
        <w:trPr>
          <w:divId w:val="168183498"/>
          <w:trHeight w:val="240"/>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58A214"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Myoepithelial carcinoma – Low grade</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4ED0C7"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Myoepithelial carcinoma – High grade</w:t>
            </w:r>
          </w:p>
        </w:tc>
      </w:tr>
      <w:tr w:rsidR="000D3CC7" w:rsidRPr="00475FF6" w14:paraId="5D9DDB10" w14:textId="77777777" w:rsidTr="00475FF6">
        <w:trPr>
          <w:divId w:val="168183498"/>
          <w:trHeight w:val="465"/>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0EDC8A5"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Epithelial-myoepithelial carcinoma – Conventional and subtypes</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374D50"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Epithelial-myoepithelial carcinoma – High grade/HGT</w:t>
            </w:r>
          </w:p>
        </w:tc>
      </w:tr>
      <w:tr w:rsidR="000D3CC7" w:rsidRPr="00475FF6" w14:paraId="0F7E7154" w14:textId="77777777" w:rsidTr="00475FF6">
        <w:trPr>
          <w:divId w:val="168183498"/>
          <w:trHeight w:val="240"/>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E9EF53"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Sebaceous adenocarcinoma – Low grade</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8EF5F5"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Sebaceous adenocarcinoma – High grade</w:t>
            </w:r>
          </w:p>
        </w:tc>
      </w:tr>
      <w:tr w:rsidR="000D3CC7" w:rsidRPr="00475FF6" w14:paraId="433EDCD2" w14:textId="77777777" w:rsidTr="00475FF6">
        <w:trPr>
          <w:divId w:val="168183498"/>
          <w:trHeight w:val="240"/>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CE5546"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 </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AA02EC"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Adenoid cystic carcinoma – Solid/HGT</w:t>
            </w:r>
          </w:p>
        </w:tc>
      </w:tr>
      <w:tr w:rsidR="000D3CC7" w:rsidRPr="00475FF6" w14:paraId="65CF3AC2" w14:textId="77777777" w:rsidTr="00475FF6">
        <w:trPr>
          <w:divId w:val="168183498"/>
          <w:trHeight w:val="240"/>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DAA3565"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Adenoid cystic carcinoma – Tubular/cribriform^</w:t>
            </w:r>
          </w:p>
        </w:tc>
      </w:tr>
      <w:tr w:rsidR="000D3CC7" w:rsidRPr="00475FF6" w14:paraId="585C17C1" w14:textId="77777777" w:rsidTr="00475FF6">
        <w:trPr>
          <w:divId w:val="168183498"/>
          <w:trHeight w:val="240"/>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0E00DD"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 </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43F6B3"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Carcinosarcoma (sarcomatoid carcinoma)</w:t>
            </w:r>
          </w:p>
        </w:tc>
      </w:tr>
      <w:tr w:rsidR="000D3CC7" w:rsidRPr="00475FF6" w14:paraId="0CB6C4D1" w14:textId="77777777" w:rsidTr="00475FF6">
        <w:trPr>
          <w:divId w:val="168183498"/>
          <w:trHeight w:val="240"/>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082213"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Intraductal carcinoma, oncocytic and intercalated duct</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102060"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 </w:t>
            </w:r>
          </w:p>
        </w:tc>
      </w:tr>
      <w:tr w:rsidR="000D3CC7" w:rsidRPr="00475FF6" w14:paraId="54EB927E" w14:textId="77777777" w:rsidTr="00475FF6">
        <w:trPr>
          <w:divId w:val="168183498"/>
          <w:trHeight w:val="240"/>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A93368"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Intraductal carcinoma, apocrine</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260070"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Salivary duct carcinoma</w:t>
            </w:r>
          </w:p>
        </w:tc>
      </w:tr>
      <w:tr w:rsidR="000D3CC7" w:rsidRPr="00475FF6" w14:paraId="1D3AD4EC" w14:textId="77777777" w:rsidTr="00475FF6">
        <w:trPr>
          <w:divId w:val="168183498"/>
          <w:trHeight w:val="465"/>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5FC263"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Mucinous adenocarcinoma “intraductal papillary mucinous neoplasm” type</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B14F45"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Mucinous adenocarcinoma (not otherwise specified, and with colloid/signet ring features)</w:t>
            </w:r>
          </w:p>
        </w:tc>
      </w:tr>
      <w:tr w:rsidR="000D3CC7" w:rsidRPr="00475FF6" w14:paraId="0EFA46A8" w14:textId="77777777" w:rsidTr="00475FF6">
        <w:trPr>
          <w:divId w:val="168183498"/>
          <w:trHeight w:val="240"/>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0726D1"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 </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690BE6"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Lymphoepithelial carcinoma</w:t>
            </w:r>
          </w:p>
        </w:tc>
      </w:tr>
      <w:tr w:rsidR="000D3CC7" w:rsidRPr="00475FF6" w14:paraId="025DFB38" w14:textId="77777777" w:rsidTr="00475FF6">
        <w:trPr>
          <w:divId w:val="168183498"/>
          <w:trHeight w:val="240"/>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75552D"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Sclerosing microcystic adenocarcinoma</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517763"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 </w:t>
            </w:r>
          </w:p>
        </w:tc>
      </w:tr>
      <w:tr w:rsidR="000D3CC7" w:rsidRPr="00475FF6" w14:paraId="43867508" w14:textId="77777777" w:rsidTr="00475FF6">
        <w:trPr>
          <w:divId w:val="168183498"/>
          <w:trHeight w:val="240"/>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7B362F"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Sialoblastoma</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DA94AD"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 </w:t>
            </w:r>
          </w:p>
        </w:tc>
      </w:tr>
      <w:tr w:rsidR="000D3CC7" w:rsidRPr="00475FF6" w14:paraId="1AADD6AA" w14:textId="77777777" w:rsidTr="00475FF6">
        <w:trPr>
          <w:divId w:val="168183498"/>
          <w:trHeight w:val="240"/>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4498FD"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Carcinoma ex pleomorphic adenoma</w:t>
            </w:r>
            <w:r w:rsidRPr="00475FF6">
              <w:rPr>
                <w:rFonts w:ascii="Arial" w:hAnsi="Arial" w:cs="Arial"/>
                <w:sz w:val="16"/>
                <w:szCs w:val="16"/>
                <w:vertAlign w:val="superscript"/>
              </w:rPr>
              <w:t>#</w:t>
            </w:r>
          </w:p>
        </w:tc>
      </w:tr>
      <w:tr w:rsidR="000D3CC7" w:rsidRPr="00475FF6" w14:paraId="156536C0" w14:textId="77777777" w:rsidTr="00475FF6">
        <w:trPr>
          <w:divId w:val="168183498"/>
          <w:trHeight w:val="240"/>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A10E671"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Salivary carcinoma, NOS</w:t>
            </w:r>
            <w:r w:rsidRPr="00475FF6">
              <w:rPr>
                <w:rFonts w:ascii="Arial" w:hAnsi="Arial" w:cs="Arial"/>
                <w:sz w:val="16"/>
                <w:szCs w:val="16"/>
                <w:vertAlign w:val="superscript"/>
              </w:rPr>
              <w:t>@</w:t>
            </w:r>
          </w:p>
        </w:tc>
      </w:tr>
    </w:tbl>
    <w:p w14:paraId="66F211FB" w14:textId="77777777" w:rsidR="00D64A40" w:rsidRPr="00AF0FDA" w:rsidRDefault="00D64A40" w:rsidP="00AF0FDA">
      <w:pPr>
        <w:pStyle w:val="NormalWeb"/>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 </w:t>
      </w:r>
    </w:p>
    <w:p w14:paraId="6FA8A6CB" w14:textId="77777777" w:rsidR="00D64A40" w:rsidRPr="00AF0FDA" w:rsidRDefault="00D64A40" w:rsidP="00AF0FDA">
      <w:pPr>
        <w:pStyle w:val="NormalWeb"/>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Abbreviations: HGT-high-grade transformation. NOS-not otherwise specified</w:t>
      </w:r>
    </w:p>
    <w:p w14:paraId="3413A711" w14:textId="77777777" w:rsidR="00D64A40" w:rsidRPr="00AF0FDA" w:rsidRDefault="00D64A40" w:rsidP="00AF0FDA">
      <w:pPr>
        <w:pStyle w:val="NormalWeb"/>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*Behavior varies with grading system or criteria</w:t>
      </w:r>
    </w:p>
    <w:p w14:paraId="70FD119D" w14:textId="77777777" w:rsidR="00D64A40" w:rsidRPr="00AF0FDA" w:rsidRDefault="00D64A40" w:rsidP="00AF0FDA">
      <w:pPr>
        <w:pStyle w:val="NormalWeb"/>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**The cribriform subtype of polymorphous adenocarcinoma has a high propensity for regional recurrence</w:t>
      </w:r>
    </w:p>
    <w:p w14:paraId="37999717" w14:textId="77777777" w:rsidR="00D64A40" w:rsidRPr="00AF0FDA" w:rsidRDefault="00D64A40" w:rsidP="00AF0FDA">
      <w:pPr>
        <w:pStyle w:val="NormalWeb"/>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^Adenoid cystic carcinoma though highly aggressive locally with capacity for distant spread, has somewhat lower risk for regional recurrence</w:t>
      </w:r>
    </w:p>
    <w:p w14:paraId="1A462C4B" w14:textId="77777777" w:rsidR="00D64A40" w:rsidRPr="00AF0FDA" w:rsidRDefault="00D64A40" w:rsidP="00AF0FDA">
      <w:pPr>
        <w:pStyle w:val="NormalWeb"/>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#Carcinoma ex pleomorphic adenoma behavior is determined by carcinoma type and extent</w:t>
      </w:r>
    </w:p>
    <w:p w14:paraId="111DF20C" w14:textId="77777777" w:rsidR="00D64A40" w:rsidRPr="00AF0FDA" w:rsidRDefault="00D64A40" w:rsidP="00AF0FDA">
      <w:pPr>
        <w:pStyle w:val="NormalWeb"/>
        <w:spacing w:before="0" w:beforeAutospacing="0" w:after="0" w:afterAutospacing="0" w:line="276" w:lineRule="auto"/>
        <w:jc w:val="both"/>
        <w:divId w:val="168183498"/>
        <w:rPr>
          <w:rFonts w:ascii="Arial" w:hAnsi="Arial" w:cs="Arial"/>
          <w:sz w:val="20"/>
          <w:szCs w:val="20"/>
          <w:lang w:val="en"/>
        </w:rPr>
      </w:pPr>
      <w:proofErr w:type="gramStart"/>
      <w:r w:rsidRPr="00AF0FDA">
        <w:rPr>
          <w:rFonts w:ascii="Arial" w:hAnsi="Arial" w:cs="Arial"/>
          <w:sz w:val="20"/>
          <w:szCs w:val="20"/>
          <w:lang w:val="en"/>
        </w:rPr>
        <w:t>@Salivary</w:t>
      </w:r>
      <w:proofErr w:type="gramEnd"/>
      <w:r w:rsidRPr="00AF0FDA">
        <w:rPr>
          <w:rFonts w:ascii="Arial" w:hAnsi="Arial" w:cs="Arial"/>
          <w:sz w:val="20"/>
          <w:szCs w:val="20"/>
          <w:lang w:val="en"/>
        </w:rPr>
        <w:t xml:space="preserve"> carcinoma, NOS behavior is determined by grade</w:t>
      </w:r>
    </w:p>
    <w:p w14:paraId="44DB5DB2" w14:textId="77777777" w:rsidR="00D64A40" w:rsidRPr="00AF0FDA" w:rsidRDefault="00D64A40" w:rsidP="00AF0FDA">
      <w:pPr>
        <w:pStyle w:val="NormalWeb"/>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 </w:t>
      </w:r>
    </w:p>
    <w:p w14:paraId="2EA65D5E" w14:textId="77777777" w:rsidR="00D64A40" w:rsidRPr="00AF0FDA" w:rsidRDefault="00D64A40" w:rsidP="00AF0FDA">
      <w:pPr>
        <w:pStyle w:val="NormalWeb"/>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A few outliers exist, however. For instance, the biological behavior of intermediate grade mucoepidermoid carcinoma may vary depending on grading system applied.</w:t>
      </w:r>
      <w:hyperlink w:anchor="R69331" w:tgtFrame="_top" w:tooltip="Katabi N, Ghossein R, Ali S, Dogan S, Klimstra D, Ganly I. Prognostic features in mucoepidermoid carcinoma of major salivary glands with emphasis on tumour histologic grading. &amp;lt;em&amp;gt;Histopathology&amp;lt;/em&amp;gt;. 2014 Dec;65(6):793-804. doi: 10.1111/his.12488." w:history="1">
        <w:r w:rsidRPr="00AF0FDA">
          <w:rPr>
            <w:rStyle w:val="Hyperlink"/>
            <w:rFonts w:ascii="Arial" w:hAnsi="Arial" w:cs="Arial"/>
            <w:sz w:val="20"/>
            <w:szCs w:val="20"/>
            <w:vertAlign w:val="superscript"/>
            <w:lang w:val="en"/>
          </w:rPr>
          <w:t>7,</w:t>
        </w:r>
      </w:hyperlink>
      <w:hyperlink w:anchor="R69332" w:tgtFrame="_top" w:tooltip="Brandwein MS, Ivanov K, Wallace DI, et al. Mucoepidermoid carcinoma: a clinicopathologic study of 80 patients with special reference to histological grading. &amp;lt;em&amp;gt;Am J Surg Pathol.&amp;lt;/em&amp;gt; 2001;25(7):835-845." w:history="1">
        <w:r w:rsidRPr="00AF0FDA">
          <w:rPr>
            <w:rStyle w:val="Hyperlink"/>
            <w:rFonts w:ascii="Arial" w:hAnsi="Arial" w:cs="Arial"/>
            <w:sz w:val="20"/>
            <w:szCs w:val="20"/>
            <w:vertAlign w:val="superscript"/>
            <w:lang w:val="en"/>
          </w:rPr>
          <w:t>8,</w:t>
        </w:r>
      </w:hyperlink>
      <w:hyperlink w:anchor="R69333" w:tgtFrame="_top" w:tooltip="Auclair PL, Goode RK, Ellis GL. Mucoepidermoid carcinoma of intraoral salivary glands. Evaluation and application of grading criteria in 143 cases. &amp;lt;em&amp;gt;Cancer&amp;lt;/em&amp;gt;. 1992;69(8):2021-2030." w:history="1">
        <w:r w:rsidRPr="00AF0FDA">
          <w:rPr>
            <w:rStyle w:val="Hyperlink"/>
            <w:rFonts w:ascii="Arial" w:hAnsi="Arial" w:cs="Arial"/>
            <w:sz w:val="20"/>
            <w:szCs w:val="20"/>
            <w:vertAlign w:val="superscript"/>
            <w:lang w:val="en"/>
          </w:rPr>
          <w:t>9</w:t>
        </w:r>
      </w:hyperlink>
      <w:r w:rsidRPr="00AF0FDA">
        <w:rPr>
          <w:rFonts w:ascii="Arial" w:hAnsi="Arial" w:cs="Arial"/>
          <w:sz w:val="20"/>
          <w:szCs w:val="20"/>
          <w:lang w:val="en"/>
        </w:rPr>
        <w:t xml:space="preserve"> Adenoid cystic carcinoma can be parsed into low aggression and high aggression by proportion solid component (classically &gt;30%, though reporting specific percentage is an optional data element) and/or high-grade transformation. While nodal metastasis is rare in tubular/cribriform (low aggression) adenoid cystic carcinoma and 5 year survival is favorable, all histologic patterns show high levels of local aggression and infiltration.</w:t>
      </w:r>
      <w:hyperlink w:anchor="R69334" w:tgtFrame="_top" w:tooltip="Szanto PA, Luna MA, Tortoledo ME, White RA. Histologic grading of adenoid cystic carcinoma of the salivary glands. &amp;lt;em&amp;gt;Cancer.&amp;lt;/em&amp;gt; 1984;54(6):1062-1069." w:history="1">
        <w:r w:rsidRPr="00AF0FDA">
          <w:rPr>
            <w:rStyle w:val="Hyperlink"/>
            <w:rFonts w:ascii="Arial" w:hAnsi="Arial" w:cs="Arial"/>
            <w:sz w:val="20"/>
            <w:szCs w:val="20"/>
            <w:vertAlign w:val="superscript"/>
            <w:lang w:val="en"/>
          </w:rPr>
          <w:t>10</w:t>
        </w:r>
      </w:hyperlink>
      <w:r w:rsidRPr="00AF0FDA">
        <w:rPr>
          <w:rFonts w:ascii="Arial" w:hAnsi="Arial" w:cs="Arial"/>
          <w:sz w:val="20"/>
          <w:szCs w:val="20"/>
          <w:vertAlign w:val="superscript"/>
          <w:lang w:val="en"/>
        </w:rPr>
        <w:t> </w:t>
      </w:r>
      <w:r w:rsidRPr="00AF0FDA">
        <w:rPr>
          <w:rFonts w:ascii="Arial" w:hAnsi="Arial" w:cs="Arial"/>
          <w:sz w:val="20"/>
          <w:szCs w:val="20"/>
          <w:lang w:val="en"/>
        </w:rPr>
        <w:t>Conversely, the cribriform subtype of polymorphous adenocarcinoma has a favorable outcome and can be considered low aggression but has a high risk of regional (lymph node) spread. Papillary (&gt;10%) and cribriform (&gt;30%) seem to be adverse prognosticators in polymorphous adenocarcinoma independent of subtype and are optional to quantitate.</w:t>
      </w:r>
      <w:hyperlink w:anchor="R69335" w:tgtFrame="_top" w:tooltip="Xu B, Aneja A, Ghossein R, Katabi N.Predictors of Outcome in the Phenotypic Spectrum of Polymorphous Low-grade Adenocarcinoma (PLGA) and Cribriform Adenocarcinoma of Salivary Gland (CASG): A Retrospective Study of 69 Patients. &amp;lt;em&amp;gt;Am J Surg Pathol.&amp;lt;/e" w:history="1">
        <w:r w:rsidRPr="00AF0FDA">
          <w:rPr>
            <w:rStyle w:val="Hyperlink"/>
            <w:rFonts w:ascii="Arial" w:hAnsi="Arial" w:cs="Arial"/>
            <w:sz w:val="20"/>
            <w:szCs w:val="20"/>
            <w:vertAlign w:val="superscript"/>
            <w:lang w:val="en"/>
          </w:rPr>
          <w:t>11</w:t>
        </w:r>
      </w:hyperlink>
    </w:p>
    <w:p w14:paraId="3F58A19C" w14:textId="77777777" w:rsidR="00D64A40" w:rsidRPr="00AF0FDA" w:rsidRDefault="00D64A40" w:rsidP="00AF0FDA">
      <w:pPr>
        <w:pStyle w:val="NormalWeb"/>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 </w:t>
      </w:r>
    </w:p>
    <w:p w14:paraId="463CBBEE" w14:textId="77777777" w:rsidR="00D64A40" w:rsidRPr="00AF0FDA" w:rsidRDefault="00D64A40" w:rsidP="00AF0FDA">
      <w:pPr>
        <w:pStyle w:val="NormalWeb"/>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lastRenderedPageBreak/>
        <w:t xml:space="preserve">Carcinoma ex pleomorphic adenoma is subclassified by histologic type and/or grade and extent of invasion, the latter including minimally invasive, invasive, and intracapsular (non-invasive) cancers. An optimal cut-off to define minimal invasion is not yet defined but 4 mm to 6 mm cutoffs are commonly utilized. From a practical standpoint, the terms </w:t>
      </w:r>
      <w:r w:rsidRPr="00AF0FDA">
        <w:rPr>
          <w:rFonts w:ascii="Arial" w:hAnsi="Arial" w:cs="Arial"/>
          <w:i/>
          <w:iCs/>
          <w:sz w:val="20"/>
          <w:szCs w:val="20"/>
          <w:lang w:val="en"/>
        </w:rPr>
        <w:t>intracapsular</w:t>
      </w:r>
      <w:r w:rsidRPr="00AF0FDA">
        <w:rPr>
          <w:rFonts w:ascii="Arial" w:hAnsi="Arial" w:cs="Arial"/>
          <w:sz w:val="20"/>
          <w:szCs w:val="20"/>
          <w:lang w:val="en"/>
        </w:rPr>
        <w:t xml:space="preserve"> and </w:t>
      </w:r>
      <w:r w:rsidRPr="00AF0FDA">
        <w:rPr>
          <w:rFonts w:ascii="Arial" w:hAnsi="Arial" w:cs="Arial"/>
          <w:i/>
          <w:iCs/>
          <w:sz w:val="20"/>
          <w:szCs w:val="20"/>
          <w:lang w:val="en"/>
        </w:rPr>
        <w:t>minimally invasive</w:t>
      </w:r>
      <w:r w:rsidRPr="00AF0FDA">
        <w:rPr>
          <w:rFonts w:ascii="Arial" w:hAnsi="Arial" w:cs="Arial"/>
          <w:sz w:val="20"/>
          <w:szCs w:val="20"/>
          <w:lang w:val="en"/>
        </w:rPr>
        <w:t xml:space="preserve"> should only be applied to </w:t>
      </w:r>
      <w:proofErr w:type="spellStart"/>
      <w:r w:rsidRPr="00AF0FDA">
        <w:rPr>
          <w:rFonts w:ascii="Arial" w:hAnsi="Arial" w:cs="Arial"/>
          <w:sz w:val="20"/>
          <w:szCs w:val="20"/>
          <w:lang w:val="en"/>
        </w:rPr>
        <w:t>uninodular</w:t>
      </w:r>
      <w:proofErr w:type="spellEnd"/>
      <w:r w:rsidRPr="00AF0FDA">
        <w:rPr>
          <w:rFonts w:ascii="Arial" w:hAnsi="Arial" w:cs="Arial"/>
          <w:sz w:val="20"/>
          <w:szCs w:val="20"/>
          <w:lang w:val="en"/>
        </w:rPr>
        <w:t xml:space="preserve"> tumors (as opposed to carcinomas arising in multinodular recurrent pleomorphic adenomas) with a well-delineated interface for which the entire lesional border has been microscopically evaluated. Prognosis has been linked to degree of invasion with non-invasive and minimally invasive cancers apparently having a better prognosis than invasive cancers.</w:t>
      </w:r>
      <w:hyperlink w:anchor="R69328" w:tgtFrame="_top" w:tooltip="Seethala RR. Histologic grading and prognostic biomarkers in salivary gland carcinomas. &amp;lt;em&amp;gt;Adv Anat Pathol&amp;lt;/em&amp;gt;. 2011;18(1):29-45." w:history="1">
        <w:r w:rsidRPr="00AF0FDA">
          <w:rPr>
            <w:rStyle w:val="Hyperlink"/>
            <w:rFonts w:ascii="Arial" w:hAnsi="Arial" w:cs="Arial"/>
            <w:sz w:val="20"/>
            <w:szCs w:val="20"/>
            <w:vertAlign w:val="superscript"/>
            <w:lang w:val="en"/>
          </w:rPr>
          <w:t>4,</w:t>
        </w:r>
      </w:hyperlink>
      <w:hyperlink w:anchor="R69336" w:tgtFrame="_top" w:tooltip="Katabi N, Chiosea S, Fonseca I et al. Carcinoma ex Pleomorphic adenoma. In: WHO Classification of Tumours Editorial Board. &amp;lt;em&amp;gt;Head and neck tumours&amp;lt;/em&amp;gt; [Internet; beta version ahead of print]. Lyon (France): International Agency for Research on C" w:history="1">
        <w:r w:rsidRPr="00AF0FDA">
          <w:rPr>
            <w:rStyle w:val="Hyperlink"/>
            <w:rFonts w:ascii="Arial" w:hAnsi="Arial" w:cs="Arial"/>
            <w:sz w:val="20"/>
            <w:szCs w:val="20"/>
            <w:vertAlign w:val="superscript"/>
            <w:lang w:val="en"/>
          </w:rPr>
          <w:t>12,</w:t>
        </w:r>
      </w:hyperlink>
      <w:hyperlink w:anchor="R69338" w:tgtFrame="_top" w:tooltip="Brandwein M, Huvos AG, Dardick I, Thomas MJ, Theise ND. Noninvasive and minimally invasive carcinoma ex mixed tumor: a clinicopathologic and ploidy study of 12 patients with major salivary tumors of low (or no?) malignant potential. &amp;lt;em&amp;gt;Oral Surg Oral Me" w:history="1">
        <w:r w:rsidRPr="00AF0FDA">
          <w:rPr>
            <w:rStyle w:val="Hyperlink"/>
            <w:rFonts w:ascii="Arial" w:hAnsi="Arial" w:cs="Arial"/>
            <w:sz w:val="20"/>
            <w:szCs w:val="20"/>
            <w:vertAlign w:val="superscript"/>
            <w:lang w:val="en"/>
          </w:rPr>
          <w:t>13</w:t>
        </w:r>
      </w:hyperlink>
      <w:r w:rsidRPr="00AF0FDA">
        <w:rPr>
          <w:rFonts w:ascii="Arial" w:hAnsi="Arial" w:cs="Arial"/>
          <w:sz w:val="20"/>
          <w:szCs w:val="20"/>
          <w:vertAlign w:val="superscript"/>
          <w:lang w:val="en"/>
        </w:rPr>
        <w:t> </w:t>
      </w:r>
      <w:r w:rsidRPr="00AF0FDA">
        <w:rPr>
          <w:rFonts w:ascii="Arial" w:hAnsi="Arial" w:cs="Arial"/>
          <w:sz w:val="20"/>
          <w:szCs w:val="20"/>
          <w:lang w:val="en"/>
        </w:rPr>
        <w:t>Carcinosarcoma is a rare subtype morphology that while currently separated, appears to almost invariably arise in the setting of a precursor pleomorphic adenoma, and should likely be regarded as a sarcomatoid carcinoma subtype ex pleomorphic adenoma.</w:t>
      </w:r>
      <w:hyperlink w:anchor="R69339" w:tgtFrame="_top" w:tooltip="Ihrler S, Stiefel D, Jurmeister P, Sandison A, Chaston N, Laco J, Zidar N, Brcic L, Stoehr R, Agaimy A.Salivary carcinosarcoma: insight into multistep pathogenesis indicates uniform origin as sarcomatoid variant of carcinoma ex pleomorphic adenoma with frequen" w:history="1">
        <w:r w:rsidRPr="00AF0FDA">
          <w:rPr>
            <w:rStyle w:val="Hyperlink"/>
            <w:rFonts w:ascii="Arial" w:hAnsi="Arial" w:cs="Arial"/>
            <w:sz w:val="20"/>
            <w:szCs w:val="20"/>
            <w:vertAlign w:val="superscript"/>
            <w:lang w:val="en"/>
          </w:rPr>
          <w:t>14</w:t>
        </w:r>
      </w:hyperlink>
    </w:p>
    <w:p w14:paraId="230286A2" w14:textId="77777777" w:rsidR="00D64A40" w:rsidRPr="00AF0FDA" w:rsidRDefault="00D64A40" w:rsidP="00AF0FDA">
      <w:pPr>
        <w:pStyle w:val="NormalWeb"/>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 </w:t>
      </w:r>
    </w:p>
    <w:p w14:paraId="32F3C148" w14:textId="77777777" w:rsidR="00D64A40" w:rsidRPr="00AF0FDA" w:rsidRDefault="00D64A40" w:rsidP="00AF0FDA">
      <w:pPr>
        <w:pStyle w:val="NormalWeb"/>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The WHO 5</w:t>
      </w:r>
      <w:r w:rsidRPr="00AF0FDA">
        <w:rPr>
          <w:rFonts w:ascii="Arial" w:hAnsi="Arial" w:cs="Arial"/>
          <w:sz w:val="20"/>
          <w:szCs w:val="20"/>
          <w:vertAlign w:val="superscript"/>
          <w:lang w:val="en"/>
        </w:rPr>
        <w:t>th</w:t>
      </w:r>
      <w:r w:rsidRPr="00AF0FDA">
        <w:rPr>
          <w:rFonts w:ascii="Arial" w:hAnsi="Arial" w:cs="Arial"/>
          <w:sz w:val="20"/>
          <w:szCs w:val="20"/>
          <w:lang w:val="en"/>
        </w:rPr>
        <w:t xml:space="preserve"> edition has standardized the terminology for head and neck neuroendocrine neoplasms across all subsites.</w:t>
      </w:r>
      <w:hyperlink w:anchor="R69340" w:tgtFrame="_top" w:tooltip="Mete O, Gill A, and Nos&amp;#233; V. Neuroendocrine neoplasms and paraganglioma: Introduction. In: WHO Classification of Tumours Editorial Board. &amp;lt;em&amp;gt;Head and neck tumours&amp;lt;/em&amp;gt; [Internet; beta version ahead of print]. Lyon (France): International Agenc" w:history="1">
        <w:r w:rsidRPr="00AF0FDA">
          <w:rPr>
            <w:rStyle w:val="Hyperlink"/>
            <w:rFonts w:ascii="Arial" w:hAnsi="Arial" w:cs="Arial"/>
            <w:sz w:val="20"/>
            <w:szCs w:val="20"/>
            <w:vertAlign w:val="superscript"/>
            <w:lang w:val="en"/>
          </w:rPr>
          <w:t>15</w:t>
        </w:r>
      </w:hyperlink>
      <w:r w:rsidRPr="00AF0FDA">
        <w:rPr>
          <w:rFonts w:ascii="Arial" w:hAnsi="Arial" w:cs="Arial"/>
          <w:sz w:val="20"/>
          <w:szCs w:val="20"/>
          <w:lang w:val="en"/>
        </w:rPr>
        <w:t xml:space="preserve"> Tumors previously designated as carcinoid and well-differentiated neuroendocrine carcinoma would now be considered grade 1 neuroendocrine tumors while atypical carcinoids/moderately-differentiated neuroendocrine carcinomas are now considered grade 2 neuroendocrine tumors. Grade 3 neuroendocrine tumor is a provisional category with no historical analogue. </w:t>
      </w:r>
      <w:r w:rsidRPr="00AF0FDA">
        <w:rPr>
          <w:rFonts w:ascii="Arial" w:hAnsi="Arial" w:cs="Arial"/>
          <w:i/>
          <w:iCs/>
          <w:sz w:val="20"/>
          <w:szCs w:val="20"/>
          <w:lang w:val="en"/>
        </w:rPr>
        <w:t>It must be emphasized that this category in head and neck sites is provisional with no current evidence to support its use in head and neck sites.</w:t>
      </w:r>
      <w:r w:rsidRPr="00AF0FDA">
        <w:rPr>
          <w:rFonts w:ascii="Arial" w:hAnsi="Arial" w:cs="Arial"/>
          <w:sz w:val="20"/>
          <w:szCs w:val="20"/>
          <w:lang w:val="en"/>
        </w:rPr>
        <w:t xml:space="preserve"> Practically speaking, tumors that exceed the mitotic rate for grade 2 neuroendocrine tumors are usually more in keeping with neuroendocrine carcinomas (see below). Grading of neuroendocrine tumors is summarized in Table 2. Ki-67 proliferation indices are recommended for neuroendocrine tumors of head and neck, but are not required elements, and delineation of grade 1 and 2 at this site by proliferation index is not yet established.</w:t>
      </w:r>
    </w:p>
    <w:p w14:paraId="4C4AA51F" w14:textId="77777777" w:rsidR="00D64A40" w:rsidRPr="00AF0FDA" w:rsidRDefault="00D64A40" w:rsidP="00AF0FDA">
      <w:pPr>
        <w:pStyle w:val="NormalWeb"/>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 </w:t>
      </w:r>
    </w:p>
    <w:p w14:paraId="66AD786A" w14:textId="77777777" w:rsidR="00D64A40" w:rsidRPr="00AF0FDA" w:rsidRDefault="00D64A40" w:rsidP="00AF0FDA">
      <w:pPr>
        <w:pStyle w:val="NormalWeb"/>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b/>
          <w:bCs/>
          <w:sz w:val="20"/>
          <w:szCs w:val="20"/>
          <w:lang w:val="en"/>
        </w:rPr>
        <w:t>Table 2: WHO Classification of Head and Neck Neuroendocrine Tumors</w:t>
      </w:r>
    </w:p>
    <w:tbl>
      <w:tblPr>
        <w:tblW w:w="5000" w:type="pct"/>
        <w:tblCellMar>
          <w:top w:w="15" w:type="dxa"/>
          <w:left w:w="15" w:type="dxa"/>
          <w:bottom w:w="15" w:type="dxa"/>
          <w:right w:w="15" w:type="dxa"/>
        </w:tblCellMar>
        <w:tblLook w:val="04A0" w:firstRow="1" w:lastRow="0" w:firstColumn="1" w:lastColumn="0" w:noHBand="0" w:noVBand="1"/>
      </w:tblPr>
      <w:tblGrid>
        <w:gridCol w:w="4027"/>
        <w:gridCol w:w="3061"/>
        <w:gridCol w:w="2256"/>
      </w:tblGrid>
      <w:tr w:rsidR="000D3CC7" w:rsidRPr="00475FF6" w14:paraId="1C04ABF6" w14:textId="77777777" w:rsidTr="00475FF6">
        <w:trPr>
          <w:divId w:val="168183498"/>
        </w:trPr>
        <w:tc>
          <w:tcPr>
            <w:tcW w:w="21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F178C4"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b/>
                <w:bCs/>
                <w:sz w:val="16"/>
                <w:szCs w:val="16"/>
              </w:rPr>
              <w:t>Neuroendocrine Tumor Grade</w:t>
            </w:r>
          </w:p>
        </w:tc>
        <w:tc>
          <w:tcPr>
            <w:tcW w:w="16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B2AD26"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b/>
                <w:bCs/>
                <w:sz w:val="16"/>
                <w:szCs w:val="16"/>
              </w:rPr>
              <w:t>Mitoses per two mm</w:t>
            </w:r>
            <w:r w:rsidRPr="00475FF6">
              <w:rPr>
                <w:rFonts w:ascii="Arial" w:hAnsi="Arial" w:cs="Arial"/>
                <w:b/>
                <w:bCs/>
                <w:sz w:val="16"/>
                <w:szCs w:val="16"/>
                <w:vertAlign w:val="superscript"/>
              </w:rPr>
              <w:t>2</w:t>
            </w:r>
          </w:p>
        </w:tc>
        <w:tc>
          <w:tcPr>
            <w:tcW w:w="120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A9829D"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b/>
                <w:bCs/>
                <w:sz w:val="16"/>
                <w:szCs w:val="16"/>
              </w:rPr>
              <w:t>Necrosis</w:t>
            </w:r>
          </w:p>
        </w:tc>
      </w:tr>
      <w:tr w:rsidR="000D3CC7" w:rsidRPr="00475FF6" w14:paraId="0DA98F94" w14:textId="77777777" w:rsidTr="00475FF6">
        <w:trPr>
          <w:divId w:val="168183498"/>
        </w:trPr>
        <w:tc>
          <w:tcPr>
            <w:tcW w:w="21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A45B78F"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1</w:t>
            </w:r>
          </w:p>
        </w:tc>
        <w:tc>
          <w:tcPr>
            <w:tcW w:w="16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9FD5D2"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Less than 2</w:t>
            </w:r>
          </w:p>
        </w:tc>
        <w:tc>
          <w:tcPr>
            <w:tcW w:w="120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DAB049"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Absent</w:t>
            </w:r>
          </w:p>
        </w:tc>
      </w:tr>
      <w:tr w:rsidR="000D3CC7" w:rsidRPr="00475FF6" w14:paraId="62A0181C" w14:textId="77777777" w:rsidTr="00475FF6">
        <w:trPr>
          <w:divId w:val="168183498"/>
        </w:trPr>
        <w:tc>
          <w:tcPr>
            <w:tcW w:w="21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F5D6F0"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2</w:t>
            </w:r>
          </w:p>
        </w:tc>
        <w:tc>
          <w:tcPr>
            <w:tcW w:w="16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439B8A"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2-10</w:t>
            </w:r>
          </w:p>
        </w:tc>
        <w:tc>
          <w:tcPr>
            <w:tcW w:w="120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B2DB9E"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Present</w:t>
            </w:r>
          </w:p>
        </w:tc>
      </w:tr>
      <w:tr w:rsidR="000D3CC7" w:rsidRPr="00475FF6" w14:paraId="576827DC" w14:textId="77777777" w:rsidTr="00475FF6">
        <w:trPr>
          <w:divId w:val="168183498"/>
        </w:trPr>
        <w:tc>
          <w:tcPr>
            <w:tcW w:w="21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C9D09A"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sz w:val="16"/>
                <w:szCs w:val="16"/>
              </w:rPr>
              <w:t>3</w:t>
            </w:r>
          </w:p>
        </w:tc>
        <w:tc>
          <w:tcPr>
            <w:tcW w:w="284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54630A" w14:textId="77777777" w:rsidR="00D64A40" w:rsidRPr="00475FF6" w:rsidRDefault="00D64A40" w:rsidP="00AF0FDA">
            <w:pPr>
              <w:pStyle w:val="NormalWeb"/>
              <w:spacing w:before="0" w:beforeAutospacing="0" w:after="0" w:afterAutospacing="0" w:line="276" w:lineRule="auto"/>
              <w:jc w:val="both"/>
              <w:rPr>
                <w:rFonts w:ascii="Arial" w:hAnsi="Arial" w:cs="Arial"/>
                <w:sz w:val="16"/>
                <w:szCs w:val="16"/>
              </w:rPr>
            </w:pPr>
            <w:r w:rsidRPr="00475FF6">
              <w:rPr>
                <w:rFonts w:ascii="Arial" w:hAnsi="Arial" w:cs="Arial"/>
                <w:i/>
                <w:iCs/>
                <w:sz w:val="16"/>
                <w:szCs w:val="16"/>
              </w:rPr>
              <w:t>Undefined</w:t>
            </w:r>
          </w:p>
        </w:tc>
      </w:tr>
    </w:tbl>
    <w:p w14:paraId="51CE09BA" w14:textId="77777777" w:rsidR="00D64A40" w:rsidRPr="00AF0FDA" w:rsidRDefault="00D64A40" w:rsidP="00AF0FDA">
      <w:pPr>
        <w:pStyle w:val="NormalWeb"/>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 </w:t>
      </w:r>
    </w:p>
    <w:p w14:paraId="6857F724" w14:textId="77777777" w:rsidR="00D64A40" w:rsidRPr="00AF0FDA" w:rsidRDefault="00D64A40" w:rsidP="00AF0FDA">
      <w:pPr>
        <w:pStyle w:val="NormalWeb"/>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Neuroendocrine carcinoma, small cell types and large cell types on the other hand, have not changed much in terms of their designation and reflect poorly differentiated neuroendocrine malignancies that were previously labeled small cell and large cell neuroendocrine carcinomas respectively. These characteristically show necrosis and have mitotic counts that exceed 10 per two mm</w:t>
      </w:r>
      <w:r w:rsidRPr="00AF0FDA">
        <w:rPr>
          <w:rFonts w:ascii="Arial" w:hAnsi="Arial" w:cs="Arial"/>
          <w:sz w:val="20"/>
          <w:szCs w:val="20"/>
          <w:vertAlign w:val="superscript"/>
          <w:lang w:val="en"/>
        </w:rPr>
        <w:t>2</w:t>
      </w:r>
      <w:r w:rsidRPr="00AF0FDA">
        <w:rPr>
          <w:rFonts w:ascii="Arial" w:hAnsi="Arial" w:cs="Arial"/>
          <w:sz w:val="20"/>
          <w:szCs w:val="20"/>
          <w:lang w:val="en"/>
        </w:rPr>
        <w:t>. While neuroendocrine tumors and carcinomas are defined by neuroendocrine marker expression (synaptophysin, chromogranin, and/or INSM-1), other tumor types at each head and neck subsite may express these. Morphologic, other immunophenotypic, and molecular features would then supersede this neuroendocrine marker expression for classification.</w:t>
      </w:r>
    </w:p>
    <w:p w14:paraId="11B1005D" w14:textId="77777777" w:rsidR="00D64A40" w:rsidRPr="00AF0FDA" w:rsidRDefault="00D64A40" w:rsidP="00AF0FDA">
      <w:pPr>
        <w:pStyle w:val="NormalWeb"/>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 </w:t>
      </w:r>
    </w:p>
    <w:p w14:paraId="4E67B2EC" w14:textId="77777777" w:rsidR="00D64A40" w:rsidRDefault="00D64A40" w:rsidP="00AF0FDA">
      <w:pPr>
        <w:pStyle w:val="NormalWeb"/>
        <w:spacing w:before="0" w:beforeAutospacing="0" w:after="0" w:afterAutospacing="0" w:line="276" w:lineRule="auto"/>
        <w:jc w:val="both"/>
        <w:divId w:val="168183498"/>
        <w:rPr>
          <w:rFonts w:ascii="Arial" w:hAnsi="Arial" w:cs="Arial"/>
          <w:sz w:val="20"/>
          <w:szCs w:val="20"/>
          <w:lang w:val="en"/>
        </w:rPr>
      </w:pPr>
      <w:r w:rsidRPr="00AF0FDA">
        <w:rPr>
          <w:rFonts w:ascii="Arial" w:hAnsi="Arial" w:cs="Arial"/>
          <w:sz w:val="20"/>
          <w:szCs w:val="20"/>
          <w:lang w:val="en"/>
        </w:rPr>
        <w:t>Merkel cell carcinoma is a cutaneous neuroendocrine carcinoma, often driven by Merkel cell polyomavirus. Primary parotid Merkel cell carcinomas are described</w:t>
      </w:r>
      <w:hyperlink w:anchor="R69341" w:tgtFrame="_top" w:tooltip="Giroulet F, et al. Primary parotid Merkel cell carcinoma: a first imagery and treatment response assessment by 18F-FDG PET. &amp;lt;em&amp;gt;BMJ Case Rep&amp;lt;/em&amp;gt;. 2019. Mar 9;12(3):e226511." w:history="1">
        <w:r w:rsidRPr="00AF0FDA">
          <w:rPr>
            <w:rStyle w:val="Hyperlink"/>
            <w:rFonts w:ascii="Arial" w:hAnsi="Arial" w:cs="Arial"/>
            <w:sz w:val="20"/>
            <w:szCs w:val="20"/>
            <w:vertAlign w:val="superscript"/>
            <w:lang w:val="en"/>
          </w:rPr>
          <w:t>16</w:t>
        </w:r>
      </w:hyperlink>
      <w:r w:rsidRPr="00AF0FDA">
        <w:rPr>
          <w:rFonts w:ascii="Arial" w:hAnsi="Arial" w:cs="Arial"/>
          <w:sz w:val="20"/>
          <w:szCs w:val="20"/>
          <w:lang w:val="en"/>
        </w:rPr>
        <w:t> and their definition is further obfuscated by the earlier description of a so called ‘Merkel cell’ subtype of primary parotid small cell neuroendocrine carcinoma that like Merkel cell carcinoma, expresses CK20 but are Merkel cell polyomavirus negative and do not show a UV molecular signature.</w:t>
      </w:r>
      <w:hyperlink w:anchor="R69343" w:tgtFrame="_top" w:tooltip="Chernock RD, Duncavage EJ. Proceedings of the NASHNP Companion Meeting, March 18th, 2018, Vancouver, BC, Canada: Salivary Neuroendocrine Carcinoma-An Overview of a Rare Disease with an Emphasis on Determining Tumor Origin. &amp;lt;em&amp;gt;Head Neck Pathol.&amp;lt;/em&amp;gt" w:history="1">
        <w:r w:rsidRPr="00AF0FDA">
          <w:rPr>
            <w:rStyle w:val="Hyperlink"/>
            <w:rFonts w:ascii="Arial" w:hAnsi="Arial" w:cs="Arial"/>
            <w:sz w:val="20"/>
            <w:szCs w:val="20"/>
            <w:vertAlign w:val="superscript"/>
            <w:lang w:val="en"/>
          </w:rPr>
          <w:t>17</w:t>
        </w:r>
      </w:hyperlink>
      <w:r w:rsidRPr="00AF0FDA">
        <w:rPr>
          <w:rFonts w:ascii="Arial" w:hAnsi="Arial" w:cs="Arial"/>
          <w:sz w:val="20"/>
          <w:szCs w:val="20"/>
          <w:lang w:val="en"/>
        </w:rPr>
        <w:t> However, like squamous cell carcinoma of parotid, the idea of a primary parotid Merkel cell carcinoma should be viewed with heavy skepticism, and most are metastases from unknown primaries. This can often be resolved by a combination of detailed clinical history, and dermatologic examination.</w:t>
      </w:r>
    </w:p>
    <w:p w14:paraId="26674B0E" w14:textId="77777777" w:rsidR="00475FF6" w:rsidRPr="00AF0FDA" w:rsidRDefault="00475FF6" w:rsidP="00AF0FDA">
      <w:pPr>
        <w:pStyle w:val="NormalWeb"/>
        <w:spacing w:before="0" w:beforeAutospacing="0" w:after="0" w:afterAutospacing="0" w:line="276" w:lineRule="auto"/>
        <w:jc w:val="both"/>
        <w:divId w:val="168183498"/>
        <w:rPr>
          <w:rFonts w:ascii="Arial" w:hAnsi="Arial" w:cs="Arial"/>
          <w:sz w:val="20"/>
          <w:szCs w:val="20"/>
          <w:lang w:val="en"/>
        </w:rPr>
      </w:pPr>
    </w:p>
    <w:p w14:paraId="40F0EA7A" w14:textId="4F0C2A5B" w:rsidR="00D64A40" w:rsidRPr="00AF0FDA" w:rsidRDefault="00D64A40" w:rsidP="00AF0FDA">
      <w:pPr>
        <w:pStyle w:val="NormalWeb"/>
        <w:spacing w:before="0" w:beforeAutospacing="0" w:after="0" w:afterAutospacing="0" w:line="276" w:lineRule="auto"/>
        <w:jc w:val="both"/>
        <w:divId w:val="1554270753"/>
        <w:rPr>
          <w:rFonts w:ascii="Arial" w:eastAsia="Times New Roman" w:hAnsi="Arial" w:cs="Arial"/>
          <w:sz w:val="20"/>
          <w:szCs w:val="20"/>
          <w:lang w:val="en"/>
        </w:rPr>
      </w:pPr>
      <w:r w:rsidRPr="00AF0FDA">
        <w:rPr>
          <w:rFonts w:ascii="Arial" w:hAnsi="Arial" w:cs="Arial"/>
          <w:sz w:val="20"/>
          <w:szCs w:val="20"/>
          <w:lang w:val="en"/>
        </w:rPr>
        <w:lastRenderedPageBreak/>
        <w:t> </w:t>
      </w:r>
      <w:r w:rsidRPr="00AF0FDA">
        <w:rPr>
          <w:rFonts w:ascii="Arial" w:eastAsia="Times New Roman" w:hAnsi="Arial" w:cs="Arial"/>
          <w:sz w:val="20"/>
          <w:szCs w:val="20"/>
          <w:lang w:val="en"/>
        </w:rPr>
        <w:t>References</w:t>
      </w:r>
    </w:p>
    <w:p w14:paraId="75601A91" w14:textId="77777777" w:rsidR="00D64A40" w:rsidRPr="00AF0FDA" w:rsidRDefault="00D64A40" w:rsidP="00AF0FDA">
      <w:pPr>
        <w:numPr>
          <w:ilvl w:val="0"/>
          <w:numId w:val="7"/>
        </w:numPr>
        <w:spacing w:after="0" w:line="276" w:lineRule="auto"/>
        <w:jc w:val="both"/>
        <w:divId w:val="230316563"/>
        <w:rPr>
          <w:rFonts w:ascii="Arial" w:eastAsia="Times New Roman" w:hAnsi="Arial" w:cs="Arial"/>
          <w:sz w:val="20"/>
          <w:szCs w:val="20"/>
          <w:lang w:val="en"/>
        </w:rPr>
      </w:pPr>
      <w:bookmarkStart w:id="3" w:name="R69325"/>
      <w:r w:rsidRPr="00AF0FDA">
        <w:rPr>
          <w:rFonts w:ascii="Arial" w:eastAsia="Times New Roman" w:hAnsi="Arial" w:cs="Arial"/>
          <w:sz w:val="20"/>
          <w:szCs w:val="20"/>
          <w:lang w:val="en"/>
        </w:rPr>
        <w:t xml:space="preserve">WHO Classification of </w:t>
      </w:r>
      <w:proofErr w:type="spellStart"/>
      <w:r w:rsidRPr="00AF0FDA">
        <w:rPr>
          <w:rFonts w:ascii="Arial" w:eastAsia="Times New Roman" w:hAnsi="Arial" w:cs="Arial"/>
          <w:sz w:val="20"/>
          <w:szCs w:val="20"/>
          <w:lang w:val="en"/>
        </w:rPr>
        <w:t>Tumours</w:t>
      </w:r>
      <w:proofErr w:type="spellEnd"/>
      <w:r w:rsidRPr="00AF0FDA">
        <w:rPr>
          <w:rFonts w:ascii="Arial" w:eastAsia="Times New Roman" w:hAnsi="Arial" w:cs="Arial"/>
          <w:sz w:val="20"/>
          <w:szCs w:val="20"/>
          <w:lang w:val="en"/>
        </w:rPr>
        <w:t xml:space="preserve"> Editorial Board. </w:t>
      </w:r>
      <w:r w:rsidRPr="00AF0FDA">
        <w:rPr>
          <w:rStyle w:val="Emphasis"/>
          <w:rFonts w:ascii="Arial" w:eastAsia="Times New Roman" w:hAnsi="Arial" w:cs="Arial"/>
          <w:sz w:val="20"/>
          <w:szCs w:val="20"/>
          <w:lang w:val="en"/>
        </w:rPr>
        <w:t xml:space="preserve">Head and neck </w:t>
      </w:r>
      <w:proofErr w:type="spellStart"/>
      <w:r w:rsidRPr="00AF0FDA">
        <w:rPr>
          <w:rStyle w:val="Emphasis"/>
          <w:rFonts w:ascii="Arial" w:eastAsia="Times New Roman" w:hAnsi="Arial" w:cs="Arial"/>
          <w:sz w:val="20"/>
          <w:szCs w:val="20"/>
          <w:lang w:val="en"/>
        </w:rPr>
        <w:t>tumours</w:t>
      </w:r>
      <w:proofErr w:type="spellEnd"/>
      <w:r w:rsidRPr="00AF0FDA">
        <w:rPr>
          <w:rFonts w:ascii="Arial" w:eastAsia="Times New Roman" w:hAnsi="Arial" w:cs="Arial"/>
          <w:sz w:val="20"/>
          <w:szCs w:val="20"/>
          <w:lang w:val="en"/>
        </w:rPr>
        <w:t xml:space="preserve"> [Internet; beta version ahead of print]. Lyon (France): International Agency for Research on Cancer; 2022 [cited 2026, Jan 28]. (WHO classification of </w:t>
      </w:r>
      <w:proofErr w:type="spellStart"/>
      <w:r w:rsidRPr="00AF0FDA">
        <w:rPr>
          <w:rFonts w:ascii="Arial" w:eastAsia="Times New Roman" w:hAnsi="Arial" w:cs="Arial"/>
          <w:sz w:val="20"/>
          <w:szCs w:val="20"/>
          <w:lang w:val="en"/>
        </w:rPr>
        <w:t>tumours</w:t>
      </w:r>
      <w:proofErr w:type="spellEnd"/>
      <w:r w:rsidRPr="00AF0FDA">
        <w:rPr>
          <w:rFonts w:ascii="Arial" w:eastAsia="Times New Roman" w:hAnsi="Arial" w:cs="Arial"/>
          <w:sz w:val="20"/>
          <w:szCs w:val="20"/>
          <w:lang w:val="en"/>
        </w:rPr>
        <w:t xml:space="preserve"> series, 5th ed.; vol. 9). Available from: https://tumourclassification.iarc.who.int/chapters/52</w:t>
      </w:r>
      <w:bookmarkEnd w:id="3"/>
    </w:p>
    <w:p w14:paraId="02E83221" w14:textId="77777777" w:rsidR="00D64A40" w:rsidRPr="00AF0FDA" w:rsidRDefault="00D64A40" w:rsidP="00AF0FDA">
      <w:pPr>
        <w:numPr>
          <w:ilvl w:val="0"/>
          <w:numId w:val="7"/>
        </w:numPr>
        <w:spacing w:after="0" w:line="276" w:lineRule="auto"/>
        <w:jc w:val="both"/>
        <w:divId w:val="230316563"/>
        <w:rPr>
          <w:rFonts w:ascii="Arial" w:eastAsia="Times New Roman" w:hAnsi="Arial" w:cs="Arial"/>
          <w:sz w:val="20"/>
          <w:szCs w:val="20"/>
          <w:lang w:val="en"/>
        </w:rPr>
      </w:pPr>
      <w:bookmarkStart w:id="4" w:name="R69326"/>
      <w:r w:rsidRPr="00AF0FDA">
        <w:rPr>
          <w:rFonts w:ascii="Arial" w:eastAsia="Times New Roman" w:hAnsi="Arial" w:cs="Arial"/>
          <w:sz w:val="20"/>
          <w:szCs w:val="20"/>
          <w:lang w:val="en"/>
        </w:rPr>
        <w:t xml:space="preserve">Spiro RH, Thaler HT, Hicks WF, Kher UA, </w:t>
      </w:r>
      <w:proofErr w:type="spellStart"/>
      <w:r w:rsidRPr="00AF0FDA">
        <w:rPr>
          <w:rFonts w:ascii="Arial" w:eastAsia="Times New Roman" w:hAnsi="Arial" w:cs="Arial"/>
          <w:sz w:val="20"/>
          <w:szCs w:val="20"/>
          <w:lang w:val="en"/>
        </w:rPr>
        <w:t>Huvos</w:t>
      </w:r>
      <w:proofErr w:type="spellEnd"/>
      <w:r w:rsidRPr="00AF0FDA">
        <w:rPr>
          <w:rFonts w:ascii="Arial" w:eastAsia="Times New Roman" w:hAnsi="Arial" w:cs="Arial"/>
          <w:sz w:val="20"/>
          <w:szCs w:val="20"/>
          <w:lang w:val="en"/>
        </w:rPr>
        <w:t xml:space="preserve"> AH, Strong EW. The importance of clinical staging of minor salivary gland carcinoma. </w:t>
      </w:r>
      <w:r w:rsidRPr="00AF0FDA">
        <w:rPr>
          <w:rStyle w:val="Emphasis"/>
          <w:rFonts w:ascii="Arial" w:eastAsia="Times New Roman" w:hAnsi="Arial" w:cs="Arial"/>
          <w:sz w:val="20"/>
          <w:szCs w:val="20"/>
          <w:lang w:val="en"/>
        </w:rPr>
        <w:t>Am J Surg</w:t>
      </w:r>
      <w:r w:rsidRPr="00AF0FDA">
        <w:rPr>
          <w:rFonts w:ascii="Arial" w:eastAsia="Times New Roman" w:hAnsi="Arial" w:cs="Arial"/>
          <w:sz w:val="20"/>
          <w:szCs w:val="20"/>
          <w:lang w:val="en"/>
        </w:rPr>
        <w:t>. 1991;162(4):330-336.</w:t>
      </w:r>
      <w:bookmarkEnd w:id="4"/>
    </w:p>
    <w:p w14:paraId="20D7BC6F" w14:textId="77777777" w:rsidR="00D64A40" w:rsidRPr="00AF0FDA" w:rsidRDefault="00D64A40" w:rsidP="00AF0FDA">
      <w:pPr>
        <w:numPr>
          <w:ilvl w:val="0"/>
          <w:numId w:val="7"/>
        </w:numPr>
        <w:spacing w:after="0" w:line="276" w:lineRule="auto"/>
        <w:jc w:val="both"/>
        <w:divId w:val="230316563"/>
        <w:rPr>
          <w:rFonts w:ascii="Arial" w:eastAsia="Times New Roman" w:hAnsi="Arial" w:cs="Arial"/>
          <w:sz w:val="20"/>
          <w:szCs w:val="20"/>
          <w:lang w:val="en"/>
        </w:rPr>
      </w:pPr>
      <w:bookmarkStart w:id="5" w:name="R69327"/>
      <w:r w:rsidRPr="00AF0FDA">
        <w:rPr>
          <w:rFonts w:ascii="Arial" w:eastAsia="Times New Roman" w:hAnsi="Arial" w:cs="Arial"/>
          <w:sz w:val="20"/>
          <w:szCs w:val="20"/>
          <w:lang w:val="en"/>
        </w:rPr>
        <w:t xml:space="preserve">Kane WJ, McCaffrey TV, Olsen KD, Lewis JE. Primary parotid malignancies. A clinical and pathologic review. </w:t>
      </w:r>
      <w:r w:rsidRPr="00AF0FDA">
        <w:rPr>
          <w:rStyle w:val="Emphasis"/>
          <w:rFonts w:ascii="Arial" w:eastAsia="Times New Roman" w:hAnsi="Arial" w:cs="Arial"/>
          <w:sz w:val="20"/>
          <w:szCs w:val="20"/>
          <w:lang w:val="en"/>
        </w:rPr>
        <w:t xml:space="preserve">Arch </w:t>
      </w:r>
      <w:proofErr w:type="spellStart"/>
      <w:r w:rsidRPr="00AF0FDA">
        <w:rPr>
          <w:rStyle w:val="Emphasis"/>
          <w:rFonts w:ascii="Arial" w:eastAsia="Times New Roman" w:hAnsi="Arial" w:cs="Arial"/>
          <w:sz w:val="20"/>
          <w:szCs w:val="20"/>
          <w:lang w:val="en"/>
        </w:rPr>
        <w:t>Otolaryngol</w:t>
      </w:r>
      <w:proofErr w:type="spellEnd"/>
      <w:r w:rsidRPr="00AF0FDA">
        <w:rPr>
          <w:rStyle w:val="Emphasis"/>
          <w:rFonts w:ascii="Arial" w:eastAsia="Times New Roman" w:hAnsi="Arial" w:cs="Arial"/>
          <w:sz w:val="20"/>
          <w:szCs w:val="20"/>
          <w:lang w:val="en"/>
        </w:rPr>
        <w:t xml:space="preserve"> Head Neck Surg.</w:t>
      </w:r>
      <w:r w:rsidRPr="00AF0FDA">
        <w:rPr>
          <w:rFonts w:ascii="Arial" w:eastAsia="Times New Roman" w:hAnsi="Arial" w:cs="Arial"/>
          <w:sz w:val="20"/>
          <w:szCs w:val="20"/>
          <w:lang w:val="en"/>
        </w:rPr>
        <w:t xml:space="preserve"> 1991 Mar;117(3):307-15. </w:t>
      </w:r>
      <w:proofErr w:type="spellStart"/>
      <w:r w:rsidRPr="00AF0FDA">
        <w:rPr>
          <w:rFonts w:ascii="Arial" w:eastAsia="Times New Roman" w:hAnsi="Arial" w:cs="Arial"/>
          <w:sz w:val="20"/>
          <w:szCs w:val="20"/>
          <w:lang w:val="en"/>
        </w:rPr>
        <w:t>doi</w:t>
      </w:r>
      <w:proofErr w:type="spellEnd"/>
      <w:r w:rsidRPr="00AF0FDA">
        <w:rPr>
          <w:rFonts w:ascii="Arial" w:eastAsia="Times New Roman" w:hAnsi="Arial" w:cs="Arial"/>
          <w:sz w:val="20"/>
          <w:szCs w:val="20"/>
          <w:lang w:val="en"/>
        </w:rPr>
        <w:t>: 10.1001/archotol.1991.01870150075010. PMID: 1998571.</w:t>
      </w:r>
      <w:bookmarkEnd w:id="5"/>
    </w:p>
    <w:p w14:paraId="0F64BAC2" w14:textId="77777777" w:rsidR="00D64A40" w:rsidRPr="00AF0FDA" w:rsidRDefault="00D64A40" w:rsidP="00AF0FDA">
      <w:pPr>
        <w:numPr>
          <w:ilvl w:val="0"/>
          <w:numId w:val="7"/>
        </w:numPr>
        <w:spacing w:after="0" w:line="276" w:lineRule="auto"/>
        <w:jc w:val="both"/>
        <w:divId w:val="230316563"/>
        <w:rPr>
          <w:rFonts w:ascii="Arial" w:eastAsia="Times New Roman" w:hAnsi="Arial" w:cs="Arial"/>
          <w:sz w:val="20"/>
          <w:szCs w:val="20"/>
          <w:lang w:val="en"/>
        </w:rPr>
      </w:pPr>
      <w:bookmarkStart w:id="6" w:name="R69328"/>
      <w:r w:rsidRPr="00AF0FDA">
        <w:rPr>
          <w:rFonts w:ascii="Arial" w:eastAsia="Times New Roman" w:hAnsi="Arial" w:cs="Arial"/>
          <w:sz w:val="20"/>
          <w:szCs w:val="20"/>
          <w:lang w:val="en"/>
        </w:rPr>
        <w:t xml:space="preserve">Seethala RR. </w:t>
      </w:r>
      <w:proofErr w:type="gramStart"/>
      <w:r w:rsidRPr="00AF0FDA">
        <w:rPr>
          <w:rFonts w:ascii="Arial" w:eastAsia="Times New Roman" w:hAnsi="Arial" w:cs="Arial"/>
          <w:sz w:val="20"/>
          <w:szCs w:val="20"/>
          <w:lang w:val="en"/>
        </w:rPr>
        <w:t>Histologic</w:t>
      </w:r>
      <w:proofErr w:type="gramEnd"/>
      <w:r w:rsidRPr="00AF0FDA">
        <w:rPr>
          <w:rFonts w:ascii="Arial" w:eastAsia="Times New Roman" w:hAnsi="Arial" w:cs="Arial"/>
          <w:sz w:val="20"/>
          <w:szCs w:val="20"/>
          <w:lang w:val="en"/>
        </w:rPr>
        <w:t xml:space="preserve"> grading and prognostic biomarkers in salivary gland carcinomas. </w:t>
      </w:r>
      <w:r w:rsidRPr="00AF0FDA">
        <w:rPr>
          <w:rStyle w:val="Emphasis"/>
          <w:rFonts w:ascii="Arial" w:eastAsia="Times New Roman" w:hAnsi="Arial" w:cs="Arial"/>
          <w:sz w:val="20"/>
          <w:szCs w:val="20"/>
          <w:lang w:val="en"/>
        </w:rPr>
        <w:t xml:space="preserve">Adv Anat </w:t>
      </w:r>
      <w:proofErr w:type="spellStart"/>
      <w:r w:rsidRPr="00AF0FDA">
        <w:rPr>
          <w:rStyle w:val="Emphasis"/>
          <w:rFonts w:ascii="Arial" w:eastAsia="Times New Roman" w:hAnsi="Arial" w:cs="Arial"/>
          <w:sz w:val="20"/>
          <w:szCs w:val="20"/>
          <w:lang w:val="en"/>
        </w:rPr>
        <w:t>Pathol</w:t>
      </w:r>
      <w:proofErr w:type="spellEnd"/>
      <w:r w:rsidRPr="00AF0FDA">
        <w:rPr>
          <w:rFonts w:ascii="Arial" w:eastAsia="Times New Roman" w:hAnsi="Arial" w:cs="Arial"/>
          <w:sz w:val="20"/>
          <w:szCs w:val="20"/>
          <w:lang w:val="en"/>
        </w:rPr>
        <w:t>. 2011;18(1):29-45.</w:t>
      </w:r>
      <w:bookmarkEnd w:id="6"/>
    </w:p>
    <w:p w14:paraId="265D5315" w14:textId="77777777" w:rsidR="00D64A40" w:rsidRPr="00AF0FDA" w:rsidRDefault="00D64A40" w:rsidP="00AF0FDA">
      <w:pPr>
        <w:numPr>
          <w:ilvl w:val="0"/>
          <w:numId w:val="7"/>
        </w:numPr>
        <w:spacing w:after="0" w:line="276" w:lineRule="auto"/>
        <w:jc w:val="both"/>
        <w:divId w:val="230316563"/>
        <w:rPr>
          <w:rFonts w:ascii="Arial" w:eastAsia="Times New Roman" w:hAnsi="Arial" w:cs="Arial"/>
          <w:sz w:val="20"/>
          <w:szCs w:val="20"/>
          <w:lang w:val="en"/>
        </w:rPr>
      </w:pPr>
      <w:bookmarkStart w:id="7" w:name="R69329"/>
      <w:r w:rsidRPr="00AF0FDA">
        <w:rPr>
          <w:rFonts w:ascii="Arial" w:eastAsia="Times New Roman" w:hAnsi="Arial" w:cs="Arial"/>
          <w:sz w:val="20"/>
          <w:szCs w:val="20"/>
          <w:lang w:val="en"/>
        </w:rPr>
        <w:t xml:space="preserve">Ganly I, Huang SH, Glastonbury C, et al. American Joint Committee on Cancer (AJCC). 2025. </w:t>
      </w:r>
      <w:r w:rsidRPr="00AF0FDA">
        <w:rPr>
          <w:rStyle w:val="Emphasis"/>
          <w:rFonts w:ascii="Arial" w:eastAsia="Times New Roman" w:hAnsi="Arial" w:cs="Arial"/>
          <w:sz w:val="20"/>
          <w:szCs w:val="20"/>
          <w:lang w:val="en"/>
        </w:rPr>
        <w:t>AJCC Protocol for Cancer Staging: Salivary Glands</w:t>
      </w:r>
      <w:r w:rsidRPr="00AF0FDA">
        <w:rPr>
          <w:rFonts w:ascii="Arial" w:eastAsia="Times New Roman" w:hAnsi="Arial" w:cs="Arial"/>
          <w:sz w:val="20"/>
          <w:szCs w:val="20"/>
          <w:lang w:val="en"/>
        </w:rPr>
        <w:t xml:space="preserve"> </w:t>
      </w:r>
      <w:r w:rsidRPr="00AF0FDA">
        <w:rPr>
          <w:rStyle w:val="Emphasis"/>
          <w:rFonts w:ascii="Arial" w:eastAsia="Times New Roman" w:hAnsi="Arial" w:cs="Arial"/>
          <w:sz w:val="20"/>
          <w:szCs w:val="20"/>
          <w:lang w:val="en"/>
        </w:rPr>
        <w:t>(Version 9)</w:t>
      </w:r>
      <w:r w:rsidRPr="00AF0FDA">
        <w:rPr>
          <w:rFonts w:ascii="Arial" w:eastAsia="Times New Roman" w:hAnsi="Arial" w:cs="Arial"/>
          <w:sz w:val="20"/>
          <w:szCs w:val="20"/>
          <w:lang w:val="en"/>
        </w:rPr>
        <w:t>.</w:t>
      </w:r>
      <w:bookmarkEnd w:id="7"/>
    </w:p>
    <w:p w14:paraId="654925B7" w14:textId="77777777" w:rsidR="00D64A40" w:rsidRPr="00AF0FDA" w:rsidRDefault="00D64A40" w:rsidP="00AF0FDA">
      <w:pPr>
        <w:numPr>
          <w:ilvl w:val="0"/>
          <w:numId w:val="7"/>
        </w:numPr>
        <w:spacing w:after="0" w:line="276" w:lineRule="auto"/>
        <w:jc w:val="both"/>
        <w:divId w:val="230316563"/>
        <w:rPr>
          <w:rFonts w:ascii="Arial" w:eastAsia="Times New Roman" w:hAnsi="Arial" w:cs="Arial"/>
          <w:sz w:val="20"/>
          <w:szCs w:val="20"/>
          <w:lang w:val="en"/>
        </w:rPr>
      </w:pPr>
      <w:bookmarkStart w:id="8" w:name="R69330"/>
      <w:r w:rsidRPr="00AF0FDA">
        <w:rPr>
          <w:rFonts w:ascii="Arial" w:eastAsia="Times New Roman" w:hAnsi="Arial" w:cs="Arial"/>
          <w:sz w:val="20"/>
          <w:szCs w:val="20"/>
          <w:lang w:val="en"/>
        </w:rPr>
        <w:t xml:space="preserve">Ramalingam N, Thiagarajan S, Chidambaranathan N, et al. Regression Derived Staging Model to Predict Overall and Disease Specific Survival in Patients with Major Salivary Gland Carcinomas with Independent External Validation. </w:t>
      </w:r>
      <w:r w:rsidRPr="00AF0FDA">
        <w:rPr>
          <w:rStyle w:val="Emphasis"/>
          <w:rFonts w:ascii="Arial" w:eastAsia="Times New Roman" w:hAnsi="Arial" w:cs="Arial"/>
          <w:sz w:val="20"/>
          <w:szCs w:val="20"/>
          <w:lang w:val="en"/>
        </w:rPr>
        <w:t>JCO Glob Oncol.</w:t>
      </w:r>
      <w:r w:rsidRPr="00AF0FDA">
        <w:rPr>
          <w:rFonts w:ascii="Arial" w:eastAsia="Times New Roman" w:hAnsi="Arial" w:cs="Arial"/>
          <w:sz w:val="20"/>
          <w:szCs w:val="20"/>
          <w:lang w:val="en"/>
        </w:rPr>
        <w:t xml:space="preserve"> 2022;</w:t>
      </w:r>
      <w:proofErr w:type="gramStart"/>
      <w:r w:rsidRPr="00AF0FDA">
        <w:rPr>
          <w:rFonts w:ascii="Arial" w:eastAsia="Times New Roman" w:hAnsi="Arial" w:cs="Arial"/>
          <w:sz w:val="20"/>
          <w:szCs w:val="20"/>
          <w:lang w:val="en"/>
        </w:rPr>
        <w:t>8:e</w:t>
      </w:r>
      <w:proofErr w:type="gramEnd"/>
      <w:r w:rsidRPr="00AF0FDA">
        <w:rPr>
          <w:rFonts w:ascii="Arial" w:eastAsia="Times New Roman" w:hAnsi="Arial" w:cs="Arial"/>
          <w:sz w:val="20"/>
          <w:szCs w:val="20"/>
          <w:lang w:val="en"/>
        </w:rPr>
        <w:t>2200150. doi:10.1200/GO.22.00150 [published Online First: 2022/08/19].</w:t>
      </w:r>
      <w:bookmarkEnd w:id="8"/>
    </w:p>
    <w:p w14:paraId="4238DC8F" w14:textId="77777777" w:rsidR="00D64A40" w:rsidRPr="00AF0FDA" w:rsidRDefault="00D64A40" w:rsidP="00AF0FDA">
      <w:pPr>
        <w:numPr>
          <w:ilvl w:val="0"/>
          <w:numId w:val="7"/>
        </w:numPr>
        <w:spacing w:after="0" w:line="276" w:lineRule="auto"/>
        <w:jc w:val="both"/>
        <w:divId w:val="230316563"/>
        <w:rPr>
          <w:rFonts w:ascii="Arial" w:eastAsia="Times New Roman" w:hAnsi="Arial" w:cs="Arial"/>
          <w:sz w:val="20"/>
          <w:szCs w:val="20"/>
          <w:lang w:val="en"/>
        </w:rPr>
      </w:pPr>
      <w:bookmarkStart w:id="9" w:name="R69331"/>
      <w:r w:rsidRPr="00AF0FDA">
        <w:rPr>
          <w:rFonts w:ascii="Arial" w:eastAsia="Times New Roman" w:hAnsi="Arial" w:cs="Arial"/>
          <w:sz w:val="20"/>
          <w:szCs w:val="20"/>
          <w:lang w:val="en"/>
        </w:rPr>
        <w:t xml:space="preserve">Katabi N, Ghossein R, Ali S, Dogan S, </w:t>
      </w:r>
      <w:proofErr w:type="spellStart"/>
      <w:r w:rsidRPr="00AF0FDA">
        <w:rPr>
          <w:rFonts w:ascii="Arial" w:eastAsia="Times New Roman" w:hAnsi="Arial" w:cs="Arial"/>
          <w:sz w:val="20"/>
          <w:szCs w:val="20"/>
          <w:lang w:val="en"/>
        </w:rPr>
        <w:t>Klimstra</w:t>
      </w:r>
      <w:proofErr w:type="spellEnd"/>
      <w:r w:rsidRPr="00AF0FDA">
        <w:rPr>
          <w:rFonts w:ascii="Arial" w:eastAsia="Times New Roman" w:hAnsi="Arial" w:cs="Arial"/>
          <w:sz w:val="20"/>
          <w:szCs w:val="20"/>
          <w:lang w:val="en"/>
        </w:rPr>
        <w:t xml:space="preserve"> D, Ganly I. Prognostic features in mucoepidermoid carcinoma of major salivary glands with emphasis on </w:t>
      </w:r>
      <w:proofErr w:type="spellStart"/>
      <w:r w:rsidRPr="00AF0FDA">
        <w:rPr>
          <w:rFonts w:ascii="Arial" w:eastAsia="Times New Roman" w:hAnsi="Arial" w:cs="Arial"/>
          <w:sz w:val="20"/>
          <w:szCs w:val="20"/>
          <w:lang w:val="en"/>
        </w:rPr>
        <w:t>tumour</w:t>
      </w:r>
      <w:proofErr w:type="spellEnd"/>
      <w:r w:rsidRPr="00AF0FDA">
        <w:rPr>
          <w:rFonts w:ascii="Arial" w:eastAsia="Times New Roman" w:hAnsi="Arial" w:cs="Arial"/>
          <w:sz w:val="20"/>
          <w:szCs w:val="20"/>
          <w:lang w:val="en"/>
        </w:rPr>
        <w:t xml:space="preserve"> histologic grading. </w:t>
      </w:r>
      <w:r w:rsidRPr="00AF0FDA">
        <w:rPr>
          <w:rStyle w:val="Emphasis"/>
          <w:rFonts w:ascii="Arial" w:eastAsia="Times New Roman" w:hAnsi="Arial" w:cs="Arial"/>
          <w:sz w:val="20"/>
          <w:szCs w:val="20"/>
          <w:lang w:val="en"/>
        </w:rPr>
        <w:t>Histopathology</w:t>
      </w:r>
      <w:r w:rsidRPr="00AF0FDA">
        <w:rPr>
          <w:rFonts w:ascii="Arial" w:eastAsia="Times New Roman" w:hAnsi="Arial" w:cs="Arial"/>
          <w:sz w:val="20"/>
          <w:szCs w:val="20"/>
          <w:lang w:val="en"/>
        </w:rPr>
        <w:t xml:space="preserve">. 2014 Dec;65(6):793-804. </w:t>
      </w:r>
      <w:proofErr w:type="spellStart"/>
      <w:r w:rsidRPr="00AF0FDA">
        <w:rPr>
          <w:rFonts w:ascii="Arial" w:eastAsia="Times New Roman" w:hAnsi="Arial" w:cs="Arial"/>
          <w:sz w:val="20"/>
          <w:szCs w:val="20"/>
          <w:lang w:val="en"/>
        </w:rPr>
        <w:t>doi</w:t>
      </w:r>
      <w:proofErr w:type="spellEnd"/>
      <w:r w:rsidRPr="00AF0FDA">
        <w:rPr>
          <w:rFonts w:ascii="Arial" w:eastAsia="Times New Roman" w:hAnsi="Arial" w:cs="Arial"/>
          <w:sz w:val="20"/>
          <w:szCs w:val="20"/>
          <w:lang w:val="en"/>
        </w:rPr>
        <w:t xml:space="preserve">: 10.1111/his.12488. </w:t>
      </w:r>
      <w:proofErr w:type="spellStart"/>
      <w:r w:rsidRPr="00AF0FDA">
        <w:rPr>
          <w:rFonts w:ascii="Arial" w:eastAsia="Times New Roman" w:hAnsi="Arial" w:cs="Arial"/>
          <w:sz w:val="20"/>
          <w:szCs w:val="20"/>
          <w:lang w:val="en"/>
        </w:rPr>
        <w:t>Epub</w:t>
      </w:r>
      <w:proofErr w:type="spellEnd"/>
      <w:r w:rsidRPr="00AF0FDA">
        <w:rPr>
          <w:rFonts w:ascii="Arial" w:eastAsia="Times New Roman" w:hAnsi="Arial" w:cs="Arial"/>
          <w:sz w:val="20"/>
          <w:szCs w:val="20"/>
          <w:lang w:val="en"/>
        </w:rPr>
        <w:t xml:space="preserve"> 2014 Aug 26.</w:t>
      </w:r>
      <w:bookmarkEnd w:id="9"/>
    </w:p>
    <w:p w14:paraId="1A723630" w14:textId="77777777" w:rsidR="00D64A40" w:rsidRPr="00AF0FDA" w:rsidRDefault="00D64A40" w:rsidP="00AF0FDA">
      <w:pPr>
        <w:numPr>
          <w:ilvl w:val="0"/>
          <w:numId w:val="7"/>
        </w:numPr>
        <w:spacing w:after="0" w:line="276" w:lineRule="auto"/>
        <w:jc w:val="both"/>
        <w:divId w:val="230316563"/>
        <w:rPr>
          <w:rFonts w:ascii="Arial" w:eastAsia="Times New Roman" w:hAnsi="Arial" w:cs="Arial"/>
          <w:sz w:val="20"/>
          <w:szCs w:val="20"/>
          <w:lang w:val="en"/>
        </w:rPr>
      </w:pPr>
      <w:bookmarkStart w:id="10" w:name="R69332"/>
      <w:r w:rsidRPr="00AF0FDA">
        <w:rPr>
          <w:rFonts w:ascii="Arial" w:eastAsia="Times New Roman" w:hAnsi="Arial" w:cs="Arial"/>
          <w:sz w:val="20"/>
          <w:szCs w:val="20"/>
          <w:lang w:val="en"/>
        </w:rPr>
        <w:t xml:space="preserve">Brandwein MS, Ivanov K, Wallace DI, et al. Mucoepidermoid carcinoma: a clinicopathologic study of 80 patients with special reference to histological grading. </w:t>
      </w:r>
      <w:proofErr w:type="gramStart"/>
      <w:r w:rsidRPr="00AF0FDA">
        <w:rPr>
          <w:rStyle w:val="Emphasis"/>
          <w:rFonts w:ascii="Arial" w:eastAsia="Times New Roman" w:hAnsi="Arial" w:cs="Arial"/>
          <w:sz w:val="20"/>
          <w:szCs w:val="20"/>
          <w:lang w:val="en"/>
        </w:rPr>
        <w:t>Am</w:t>
      </w:r>
      <w:proofErr w:type="gramEnd"/>
      <w:r w:rsidRPr="00AF0FDA">
        <w:rPr>
          <w:rStyle w:val="Emphasis"/>
          <w:rFonts w:ascii="Arial" w:eastAsia="Times New Roman" w:hAnsi="Arial" w:cs="Arial"/>
          <w:sz w:val="20"/>
          <w:szCs w:val="20"/>
          <w:lang w:val="en"/>
        </w:rPr>
        <w:t xml:space="preserve"> J Surg </w:t>
      </w:r>
      <w:proofErr w:type="spellStart"/>
      <w:r w:rsidRPr="00AF0FDA">
        <w:rPr>
          <w:rStyle w:val="Emphasis"/>
          <w:rFonts w:ascii="Arial" w:eastAsia="Times New Roman" w:hAnsi="Arial" w:cs="Arial"/>
          <w:sz w:val="20"/>
          <w:szCs w:val="20"/>
          <w:lang w:val="en"/>
        </w:rPr>
        <w:t>Pathol</w:t>
      </w:r>
      <w:proofErr w:type="spellEnd"/>
      <w:r w:rsidRPr="00AF0FDA">
        <w:rPr>
          <w:rStyle w:val="Emphasis"/>
          <w:rFonts w:ascii="Arial" w:eastAsia="Times New Roman" w:hAnsi="Arial" w:cs="Arial"/>
          <w:sz w:val="20"/>
          <w:szCs w:val="20"/>
          <w:lang w:val="en"/>
        </w:rPr>
        <w:t>.</w:t>
      </w:r>
      <w:r w:rsidRPr="00AF0FDA">
        <w:rPr>
          <w:rFonts w:ascii="Arial" w:eastAsia="Times New Roman" w:hAnsi="Arial" w:cs="Arial"/>
          <w:sz w:val="20"/>
          <w:szCs w:val="20"/>
          <w:lang w:val="en"/>
        </w:rPr>
        <w:t xml:space="preserve"> 2001;25(7):835-845.</w:t>
      </w:r>
      <w:bookmarkEnd w:id="10"/>
    </w:p>
    <w:p w14:paraId="2A9599EB" w14:textId="77777777" w:rsidR="00D64A40" w:rsidRPr="00AF0FDA" w:rsidRDefault="00D64A40" w:rsidP="00AF0FDA">
      <w:pPr>
        <w:numPr>
          <w:ilvl w:val="0"/>
          <w:numId w:val="7"/>
        </w:numPr>
        <w:spacing w:after="0" w:line="276" w:lineRule="auto"/>
        <w:jc w:val="both"/>
        <w:divId w:val="230316563"/>
        <w:rPr>
          <w:rFonts w:ascii="Arial" w:eastAsia="Times New Roman" w:hAnsi="Arial" w:cs="Arial"/>
          <w:sz w:val="20"/>
          <w:szCs w:val="20"/>
          <w:lang w:val="en"/>
        </w:rPr>
      </w:pPr>
      <w:bookmarkStart w:id="11" w:name="R69333"/>
      <w:r w:rsidRPr="00AF0FDA">
        <w:rPr>
          <w:rFonts w:ascii="Arial" w:eastAsia="Times New Roman" w:hAnsi="Arial" w:cs="Arial"/>
          <w:sz w:val="20"/>
          <w:szCs w:val="20"/>
          <w:lang w:val="en"/>
        </w:rPr>
        <w:t xml:space="preserve">Auclair PL, Goode RK, Ellis GL. Mucoepidermoid carcinoma of intraoral salivary glands. Evaluation and application of grading criteria in 143 cases. </w:t>
      </w:r>
      <w:r w:rsidRPr="00AF0FDA">
        <w:rPr>
          <w:rStyle w:val="Emphasis"/>
          <w:rFonts w:ascii="Arial" w:eastAsia="Times New Roman" w:hAnsi="Arial" w:cs="Arial"/>
          <w:sz w:val="20"/>
          <w:szCs w:val="20"/>
          <w:lang w:val="en"/>
        </w:rPr>
        <w:t>Cancer</w:t>
      </w:r>
      <w:r w:rsidRPr="00AF0FDA">
        <w:rPr>
          <w:rFonts w:ascii="Arial" w:eastAsia="Times New Roman" w:hAnsi="Arial" w:cs="Arial"/>
          <w:sz w:val="20"/>
          <w:szCs w:val="20"/>
          <w:lang w:val="en"/>
        </w:rPr>
        <w:t>. 1992;69(8):2021-2030.</w:t>
      </w:r>
      <w:bookmarkEnd w:id="11"/>
    </w:p>
    <w:p w14:paraId="483E94FA" w14:textId="77777777" w:rsidR="00D64A40" w:rsidRPr="00AF0FDA" w:rsidRDefault="00D64A40" w:rsidP="00AF0FDA">
      <w:pPr>
        <w:numPr>
          <w:ilvl w:val="0"/>
          <w:numId w:val="7"/>
        </w:numPr>
        <w:spacing w:after="0" w:line="276" w:lineRule="auto"/>
        <w:jc w:val="both"/>
        <w:divId w:val="230316563"/>
        <w:rPr>
          <w:rFonts w:ascii="Arial" w:eastAsia="Times New Roman" w:hAnsi="Arial" w:cs="Arial"/>
          <w:sz w:val="20"/>
          <w:szCs w:val="20"/>
          <w:lang w:val="en"/>
        </w:rPr>
      </w:pPr>
      <w:bookmarkStart w:id="12" w:name="R69334"/>
      <w:r w:rsidRPr="00AF0FDA">
        <w:rPr>
          <w:rFonts w:ascii="Arial" w:eastAsia="Times New Roman" w:hAnsi="Arial" w:cs="Arial"/>
          <w:sz w:val="20"/>
          <w:szCs w:val="20"/>
          <w:lang w:val="en"/>
        </w:rPr>
        <w:t xml:space="preserve">Szanto PA, Luna MA, Tortoledo ME, White RA. Histologic grading of adenoid cystic carcinoma of the salivary glands. </w:t>
      </w:r>
      <w:r w:rsidRPr="00AF0FDA">
        <w:rPr>
          <w:rStyle w:val="Emphasis"/>
          <w:rFonts w:ascii="Arial" w:eastAsia="Times New Roman" w:hAnsi="Arial" w:cs="Arial"/>
          <w:sz w:val="20"/>
          <w:szCs w:val="20"/>
          <w:lang w:val="en"/>
        </w:rPr>
        <w:t>Cancer.</w:t>
      </w:r>
      <w:r w:rsidRPr="00AF0FDA">
        <w:rPr>
          <w:rFonts w:ascii="Arial" w:eastAsia="Times New Roman" w:hAnsi="Arial" w:cs="Arial"/>
          <w:sz w:val="20"/>
          <w:szCs w:val="20"/>
          <w:lang w:val="en"/>
        </w:rPr>
        <w:t xml:space="preserve"> 1984;54(6):1062-1069.</w:t>
      </w:r>
      <w:bookmarkEnd w:id="12"/>
    </w:p>
    <w:p w14:paraId="23E61509" w14:textId="77777777" w:rsidR="00D64A40" w:rsidRPr="00AF0FDA" w:rsidRDefault="00D64A40" w:rsidP="00AF0FDA">
      <w:pPr>
        <w:numPr>
          <w:ilvl w:val="0"/>
          <w:numId w:val="7"/>
        </w:numPr>
        <w:spacing w:after="0" w:line="276" w:lineRule="auto"/>
        <w:jc w:val="both"/>
        <w:divId w:val="230316563"/>
        <w:rPr>
          <w:rFonts w:ascii="Arial" w:eastAsia="Times New Roman" w:hAnsi="Arial" w:cs="Arial"/>
          <w:sz w:val="20"/>
          <w:szCs w:val="20"/>
          <w:lang w:val="en"/>
        </w:rPr>
      </w:pPr>
      <w:bookmarkStart w:id="13" w:name="R69335"/>
      <w:r w:rsidRPr="00AF0FDA">
        <w:rPr>
          <w:rFonts w:ascii="Arial" w:eastAsia="Times New Roman" w:hAnsi="Arial" w:cs="Arial"/>
          <w:sz w:val="20"/>
          <w:szCs w:val="20"/>
          <w:lang w:val="en"/>
        </w:rPr>
        <w:t xml:space="preserve">Xu B, Aneja A, Ghossein R, Katabi </w:t>
      </w:r>
      <w:proofErr w:type="spellStart"/>
      <w:proofErr w:type="gramStart"/>
      <w:r w:rsidRPr="00AF0FDA">
        <w:rPr>
          <w:rFonts w:ascii="Arial" w:eastAsia="Times New Roman" w:hAnsi="Arial" w:cs="Arial"/>
          <w:sz w:val="20"/>
          <w:szCs w:val="20"/>
          <w:lang w:val="en"/>
        </w:rPr>
        <w:t>N.Predictors</w:t>
      </w:r>
      <w:proofErr w:type="spellEnd"/>
      <w:proofErr w:type="gramEnd"/>
      <w:r w:rsidRPr="00AF0FDA">
        <w:rPr>
          <w:rFonts w:ascii="Arial" w:eastAsia="Times New Roman" w:hAnsi="Arial" w:cs="Arial"/>
          <w:sz w:val="20"/>
          <w:szCs w:val="20"/>
          <w:lang w:val="en"/>
        </w:rPr>
        <w:t xml:space="preserve"> of Outcome in the Phenotypic Spectrum of Polymorphous Low-grade Adenocarcinoma (PLGA) and Cribriform Adenocarcinoma of Salivary Gland (CASG): A Retrospective Study of 69 Patients. </w:t>
      </w:r>
      <w:proofErr w:type="gramStart"/>
      <w:r w:rsidRPr="00AF0FDA">
        <w:rPr>
          <w:rStyle w:val="Emphasis"/>
          <w:rFonts w:ascii="Arial" w:eastAsia="Times New Roman" w:hAnsi="Arial" w:cs="Arial"/>
          <w:sz w:val="20"/>
          <w:szCs w:val="20"/>
          <w:lang w:val="en"/>
        </w:rPr>
        <w:t>Am</w:t>
      </w:r>
      <w:proofErr w:type="gramEnd"/>
      <w:r w:rsidRPr="00AF0FDA">
        <w:rPr>
          <w:rStyle w:val="Emphasis"/>
          <w:rFonts w:ascii="Arial" w:eastAsia="Times New Roman" w:hAnsi="Arial" w:cs="Arial"/>
          <w:sz w:val="20"/>
          <w:szCs w:val="20"/>
          <w:lang w:val="en"/>
        </w:rPr>
        <w:t xml:space="preserve"> J Surg </w:t>
      </w:r>
      <w:proofErr w:type="spellStart"/>
      <w:r w:rsidRPr="00AF0FDA">
        <w:rPr>
          <w:rStyle w:val="Emphasis"/>
          <w:rFonts w:ascii="Arial" w:eastAsia="Times New Roman" w:hAnsi="Arial" w:cs="Arial"/>
          <w:sz w:val="20"/>
          <w:szCs w:val="20"/>
          <w:lang w:val="en"/>
        </w:rPr>
        <w:t>Pathol</w:t>
      </w:r>
      <w:proofErr w:type="spellEnd"/>
      <w:r w:rsidRPr="00AF0FDA">
        <w:rPr>
          <w:rStyle w:val="Emphasis"/>
          <w:rFonts w:ascii="Arial" w:eastAsia="Times New Roman" w:hAnsi="Arial" w:cs="Arial"/>
          <w:sz w:val="20"/>
          <w:szCs w:val="20"/>
          <w:lang w:val="en"/>
        </w:rPr>
        <w:t>.</w:t>
      </w:r>
      <w:r w:rsidRPr="00AF0FDA">
        <w:rPr>
          <w:rFonts w:ascii="Arial" w:eastAsia="Times New Roman" w:hAnsi="Arial" w:cs="Arial"/>
          <w:sz w:val="20"/>
          <w:szCs w:val="20"/>
          <w:lang w:val="en"/>
        </w:rPr>
        <w:t xml:space="preserve"> 2016 Nov;40(11):1526-1537.</w:t>
      </w:r>
      <w:bookmarkEnd w:id="13"/>
    </w:p>
    <w:p w14:paraId="4CC1C86B" w14:textId="77777777" w:rsidR="00D64A40" w:rsidRPr="00AF0FDA" w:rsidRDefault="00D64A40" w:rsidP="00AF0FDA">
      <w:pPr>
        <w:numPr>
          <w:ilvl w:val="0"/>
          <w:numId w:val="7"/>
        </w:numPr>
        <w:spacing w:after="0" w:line="276" w:lineRule="auto"/>
        <w:jc w:val="both"/>
        <w:divId w:val="230316563"/>
        <w:rPr>
          <w:rFonts w:ascii="Arial" w:eastAsia="Times New Roman" w:hAnsi="Arial" w:cs="Arial"/>
          <w:sz w:val="20"/>
          <w:szCs w:val="20"/>
          <w:lang w:val="en"/>
        </w:rPr>
      </w:pPr>
      <w:bookmarkStart w:id="14" w:name="R69336"/>
      <w:r w:rsidRPr="00AF0FDA">
        <w:rPr>
          <w:rFonts w:ascii="Arial" w:eastAsia="Times New Roman" w:hAnsi="Arial" w:cs="Arial"/>
          <w:sz w:val="20"/>
          <w:szCs w:val="20"/>
          <w:lang w:val="en"/>
        </w:rPr>
        <w:t xml:space="preserve">Katabi N, </w:t>
      </w:r>
      <w:proofErr w:type="spellStart"/>
      <w:r w:rsidRPr="00AF0FDA">
        <w:rPr>
          <w:rFonts w:ascii="Arial" w:eastAsia="Times New Roman" w:hAnsi="Arial" w:cs="Arial"/>
          <w:sz w:val="20"/>
          <w:szCs w:val="20"/>
          <w:lang w:val="en"/>
        </w:rPr>
        <w:t>Chiosea</w:t>
      </w:r>
      <w:proofErr w:type="spellEnd"/>
      <w:r w:rsidRPr="00AF0FDA">
        <w:rPr>
          <w:rFonts w:ascii="Arial" w:eastAsia="Times New Roman" w:hAnsi="Arial" w:cs="Arial"/>
          <w:sz w:val="20"/>
          <w:szCs w:val="20"/>
          <w:lang w:val="en"/>
        </w:rPr>
        <w:t xml:space="preserve"> S, Fonseca I et al. Carcinoma ex Pleomorphic adenoma. In: WHO Classification of </w:t>
      </w:r>
      <w:proofErr w:type="spellStart"/>
      <w:r w:rsidRPr="00AF0FDA">
        <w:rPr>
          <w:rFonts w:ascii="Arial" w:eastAsia="Times New Roman" w:hAnsi="Arial" w:cs="Arial"/>
          <w:sz w:val="20"/>
          <w:szCs w:val="20"/>
          <w:lang w:val="en"/>
        </w:rPr>
        <w:t>Tumours</w:t>
      </w:r>
      <w:proofErr w:type="spellEnd"/>
      <w:r w:rsidRPr="00AF0FDA">
        <w:rPr>
          <w:rFonts w:ascii="Arial" w:eastAsia="Times New Roman" w:hAnsi="Arial" w:cs="Arial"/>
          <w:sz w:val="20"/>
          <w:szCs w:val="20"/>
          <w:lang w:val="en"/>
        </w:rPr>
        <w:t xml:space="preserve"> Editorial Board. </w:t>
      </w:r>
      <w:r w:rsidRPr="00AF0FDA">
        <w:rPr>
          <w:rStyle w:val="Emphasis"/>
          <w:rFonts w:ascii="Arial" w:eastAsia="Times New Roman" w:hAnsi="Arial" w:cs="Arial"/>
          <w:sz w:val="20"/>
          <w:szCs w:val="20"/>
          <w:lang w:val="en"/>
        </w:rPr>
        <w:t xml:space="preserve">Head and neck </w:t>
      </w:r>
      <w:proofErr w:type="spellStart"/>
      <w:r w:rsidRPr="00AF0FDA">
        <w:rPr>
          <w:rStyle w:val="Emphasis"/>
          <w:rFonts w:ascii="Arial" w:eastAsia="Times New Roman" w:hAnsi="Arial" w:cs="Arial"/>
          <w:sz w:val="20"/>
          <w:szCs w:val="20"/>
          <w:lang w:val="en"/>
        </w:rPr>
        <w:t>tumours</w:t>
      </w:r>
      <w:proofErr w:type="spellEnd"/>
      <w:r w:rsidRPr="00AF0FDA">
        <w:rPr>
          <w:rFonts w:ascii="Arial" w:eastAsia="Times New Roman" w:hAnsi="Arial" w:cs="Arial"/>
          <w:sz w:val="20"/>
          <w:szCs w:val="20"/>
          <w:lang w:val="en"/>
        </w:rPr>
        <w:t xml:space="preserve"> [Internet; beta version ahead of print]. Lyon (France): International Agency for Research on Cancer; 2022 [cited 2023 Jan 26]. (WHO classification of </w:t>
      </w:r>
      <w:proofErr w:type="spellStart"/>
      <w:r w:rsidRPr="00AF0FDA">
        <w:rPr>
          <w:rFonts w:ascii="Arial" w:eastAsia="Times New Roman" w:hAnsi="Arial" w:cs="Arial"/>
          <w:sz w:val="20"/>
          <w:szCs w:val="20"/>
          <w:lang w:val="en"/>
        </w:rPr>
        <w:t>tumours</w:t>
      </w:r>
      <w:proofErr w:type="spellEnd"/>
      <w:r w:rsidRPr="00AF0FDA">
        <w:rPr>
          <w:rFonts w:ascii="Arial" w:eastAsia="Times New Roman" w:hAnsi="Arial" w:cs="Arial"/>
          <w:sz w:val="20"/>
          <w:szCs w:val="20"/>
          <w:lang w:val="en"/>
        </w:rPr>
        <w:t xml:space="preserve"> series, 5th ed.; vol. 9). Available from: https://tumourclassification.iarc.who.int/chapters/52</w:t>
      </w:r>
      <w:bookmarkEnd w:id="14"/>
    </w:p>
    <w:p w14:paraId="41329C05" w14:textId="77777777" w:rsidR="00D64A40" w:rsidRPr="00AF0FDA" w:rsidRDefault="00D64A40" w:rsidP="00AF0FDA">
      <w:pPr>
        <w:numPr>
          <w:ilvl w:val="0"/>
          <w:numId w:val="7"/>
        </w:numPr>
        <w:spacing w:after="0" w:line="276" w:lineRule="auto"/>
        <w:jc w:val="both"/>
        <w:divId w:val="230316563"/>
        <w:rPr>
          <w:rFonts w:ascii="Arial" w:eastAsia="Times New Roman" w:hAnsi="Arial" w:cs="Arial"/>
          <w:sz w:val="20"/>
          <w:szCs w:val="20"/>
          <w:lang w:val="en"/>
        </w:rPr>
      </w:pPr>
      <w:bookmarkStart w:id="15" w:name="R69338"/>
      <w:r w:rsidRPr="00AF0FDA">
        <w:rPr>
          <w:rFonts w:ascii="Arial" w:eastAsia="Times New Roman" w:hAnsi="Arial" w:cs="Arial"/>
          <w:sz w:val="20"/>
          <w:szCs w:val="20"/>
          <w:lang w:val="en"/>
        </w:rPr>
        <w:t xml:space="preserve">Brandwein M, </w:t>
      </w:r>
      <w:proofErr w:type="spellStart"/>
      <w:r w:rsidRPr="00AF0FDA">
        <w:rPr>
          <w:rFonts w:ascii="Arial" w:eastAsia="Times New Roman" w:hAnsi="Arial" w:cs="Arial"/>
          <w:sz w:val="20"/>
          <w:szCs w:val="20"/>
          <w:lang w:val="en"/>
        </w:rPr>
        <w:t>Huvos</w:t>
      </w:r>
      <w:proofErr w:type="spellEnd"/>
      <w:r w:rsidRPr="00AF0FDA">
        <w:rPr>
          <w:rFonts w:ascii="Arial" w:eastAsia="Times New Roman" w:hAnsi="Arial" w:cs="Arial"/>
          <w:sz w:val="20"/>
          <w:szCs w:val="20"/>
          <w:lang w:val="en"/>
        </w:rPr>
        <w:t xml:space="preserve"> AG, Dardick I, Thomas MJ, Theise ND. Noninvasive and minimally invasive carcinoma ex mixed tumor: a clinicopathologic and ploidy study of 12 patients with major salivary tumors of low (or no?) malignant potential. </w:t>
      </w:r>
      <w:r w:rsidRPr="00AF0FDA">
        <w:rPr>
          <w:rStyle w:val="Emphasis"/>
          <w:rFonts w:ascii="Arial" w:eastAsia="Times New Roman" w:hAnsi="Arial" w:cs="Arial"/>
          <w:sz w:val="20"/>
          <w:szCs w:val="20"/>
          <w:lang w:val="en"/>
        </w:rPr>
        <w:t xml:space="preserve">Oral Surg Oral Med Oral </w:t>
      </w:r>
      <w:proofErr w:type="spellStart"/>
      <w:r w:rsidRPr="00AF0FDA">
        <w:rPr>
          <w:rStyle w:val="Emphasis"/>
          <w:rFonts w:ascii="Arial" w:eastAsia="Times New Roman" w:hAnsi="Arial" w:cs="Arial"/>
          <w:sz w:val="20"/>
          <w:szCs w:val="20"/>
          <w:lang w:val="en"/>
        </w:rPr>
        <w:t>Pathol</w:t>
      </w:r>
      <w:proofErr w:type="spellEnd"/>
      <w:r w:rsidRPr="00AF0FDA">
        <w:rPr>
          <w:rStyle w:val="Emphasis"/>
          <w:rFonts w:ascii="Arial" w:eastAsia="Times New Roman" w:hAnsi="Arial" w:cs="Arial"/>
          <w:sz w:val="20"/>
          <w:szCs w:val="20"/>
          <w:lang w:val="en"/>
        </w:rPr>
        <w:t xml:space="preserve"> Oral </w:t>
      </w:r>
      <w:proofErr w:type="spellStart"/>
      <w:r w:rsidRPr="00AF0FDA">
        <w:rPr>
          <w:rStyle w:val="Emphasis"/>
          <w:rFonts w:ascii="Arial" w:eastAsia="Times New Roman" w:hAnsi="Arial" w:cs="Arial"/>
          <w:sz w:val="20"/>
          <w:szCs w:val="20"/>
          <w:lang w:val="en"/>
        </w:rPr>
        <w:t>Radiol</w:t>
      </w:r>
      <w:proofErr w:type="spellEnd"/>
      <w:r w:rsidRPr="00AF0FDA">
        <w:rPr>
          <w:rStyle w:val="Emphasis"/>
          <w:rFonts w:ascii="Arial" w:eastAsia="Times New Roman" w:hAnsi="Arial" w:cs="Arial"/>
          <w:sz w:val="20"/>
          <w:szCs w:val="20"/>
          <w:lang w:val="en"/>
        </w:rPr>
        <w:t xml:space="preserve"> Endod.</w:t>
      </w:r>
      <w:r w:rsidRPr="00AF0FDA">
        <w:rPr>
          <w:rFonts w:ascii="Arial" w:eastAsia="Times New Roman" w:hAnsi="Arial" w:cs="Arial"/>
          <w:sz w:val="20"/>
          <w:szCs w:val="20"/>
          <w:lang w:val="en"/>
        </w:rPr>
        <w:t xml:space="preserve"> 1996;81(6):655-664.</w:t>
      </w:r>
      <w:bookmarkEnd w:id="15"/>
    </w:p>
    <w:p w14:paraId="4D983BEA" w14:textId="77777777" w:rsidR="00D64A40" w:rsidRPr="00AF0FDA" w:rsidRDefault="00D64A40" w:rsidP="00AF0FDA">
      <w:pPr>
        <w:numPr>
          <w:ilvl w:val="0"/>
          <w:numId w:val="7"/>
        </w:numPr>
        <w:spacing w:after="0" w:line="276" w:lineRule="auto"/>
        <w:jc w:val="both"/>
        <w:divId w:val="230316563"/>
        <w:rPr>
          <w:rFonts w:ascii="Arial" w:eastAsia="Times New Roman" w:hAnsi="Arial" w:cs="Arial"/>
          <w:sz w:val="20"/>
          <w:szCs w:val="20"/>
          <w:lang w:val="en"/>
        </w:rPr>
      </w:pPr>
      <w:bookmarkStart w:id="16" w:name="R69339"/>
      <w:proofErr w:type="spellStart"/>
      <w:r w:rsidRPr="00AF0FDA">
        <w:rPr>
          <w:rFonts w:ascii="Arial" w:eastAsia="Times New Roman" w:hAnsi="Arial" w:cs="Arial"/>
          <w:sz w:val="20"/>
          <w:szCs w:val="20"/>
          <w:lang w:val="en"/>
        </w:rPr>
        <w:t>Ihrler</w:t>
      </w:r>
      <w:proofErr w:type="spellEnd"/>
      <w:r w:rsidRPr="00AF0FDA">
        <w:rPr>
          <w:rFonts w:ascii="Arial" w:eastAsia="Times New Roman" w:hAnsi="Arial" w:cs="Arial"/>
          <w:sz w:val="20"/>
          <w:szCs w:val="20"/>
          <w:lang w:val="en"/>
        </w:rPr>
        <w:t xml:space="preserve"> S, Stiefel D, </w:t>
      </w:r>
      <w:proofErr w:type="spellStart"/>
      <w:r w:rsidRPr="00AF0FDA">
        <w:rPr>
          <w:rFonts w:ascii="Arial" w:eastAsia="Times New Roman" w:hAnsi="Arial" w:cs="Arial"/>
          <w:sz w:val="20"/>
          <w:szCs w:val="20"/>
          <w:lang w:val="en"/>
        </w:rPr>
        <w:t>Jurmeister</w:t>
      </w:r>
      <w:proofErr w:type="spellEnd"/>
      <w:r w:rsidRPr="00AF0FDA">
        <w:rPr>
          <w:rFonts w:ascii="Arial" w:eastAsia="Times New Roman" w:hAnsi="Arial" w:cs="Arial"/>
          <w:sz w:val="20"/>
          <w:szCs w:val="20"/>
          <w:lang w:val="en"/>
        </w:rPr>
        <w:t xml:space="preserve"> P, Sandison A, Chaston N, Laco J, Zidar N, </w:t>
      </w:r>
      <w:proofErr w:type="spellStart"/>
      <w:r w:rsidRPr="00AF0FDA">
        <w:rPr>
          <w:rFonts w:ascii="Arial" w:eastAsia="Times New Roman" w:hAnsi="Arial" w:cs="Arial"/>
          <w:sz w:val="20"/>
          <w:szCs w:val="20"/>
          <w:lang w:val="en"/>
        </w:rPr>
        <w:t>Brcic</w:t>
      </w:r>
      <w:proofErr w:type="spellEnd"/>
      <w:r w:rsidRPr="00AF0FDA">
        <w:rPr>
          <w:rFonts w:ascii="Arial" w:eastAsia="Times New Roman" w:hAnsi="Arial" w:cs="Arial"/>
          <w:sz w:val="20"/>
          <w:szCs w:val="20"/>
          <w:lang w:val="en"/>
        </w:rPr>
        <w:t xml:space="preserve"> L, Stoehr R, </w:t>
      </w:r>
      <w:proofErr w:type="spellStart"/>
      <w:r w:rsidRPr="00AF0FDA">
        <w:rPr>
          <w:rFonts w:ascii="Arial" w:eastAsia="Times New Roman" w:hAnsi="Arial" w:cs="Arial"/>
          <w:sz w:val="20"/>
          <w:szCs w:val="20"/>
          <w:lang w:val="en"/>
        </w:rPr>
        <w:t>Agaimy</w:t>
      </w:r>
      <w:proofErr w:type="spellEnd"/>
      <w:r w:rsidRPr="00AF0FDA">
        <w:rPr>
          <w:rFonts w:ascii="Arial" w:eastAsia="Times New Roman" w:hAnsi="Arial" w:cs="Arial"/>
          <w:sz w:val="20"/>
          <w:szCs w:val="20"/>
          <w:lang w:val="en"/>
        </w:rPr>
        <w:t xml:space="preserve"> </w:t>
      </w:r>
      <w:proofErr w:type="spellStart"/>
      <w:proofErr w:type="gramStart"/>
      <w:r w:rsidRPr="00AF0FDA">
        <w:rPr>
          <w:rFonts w:ascii="Arial" w:eastAsia="Times New Roman" w:hAnsi="Arial" w:cs="Arial"/>
          <w:sz w:val="20"/>
          <w:szCs w:val="20"/>
          <w:lang w:val="en"/>
        </w:rPr>
        <w:t>A.Salivary</w:t>
      </w:r>
      <w:proofErr w:type="spellEnd"/>
      <w:proofErr w:type="gramEnd"/>
      <w:r w:rsidRPr="00AF0FDA">
        <w:rPr>
          <w:rFonts w:ascii="Arial" w:eastAsia="Times New Roman" w:hAnsi="Arial" w:cs="Arial"/>
          <w:sz w:val="20"/>
          <w:szCs w:val="20"/>
          <w:lang w:val="en"/>
        </w:rPr>
        <w:t xml:space="preserve"> carcinosarcoma: insight into multistep pathogenesis indicates uniform origin as sarcomatoid variant of carcinoma ex pleomorphic adenoma with frequent heterologous elements. </w:t>
      </w:r>
      <w:r w:rsidRPr="00AF0FDA">
        <w:rPr>
          <w:rStyle w:val="Emphasis"/>
          <w:rFonts w:ascii="Arial" w:eastAsia="Times New Roman" w:hAnsi="Arial" w:cs="Arial"/>
          <w:sz w:val="20"/>
          <w:szCs w:val="20"/>
          <w:lang w:val="en"/>
        </w:rPr>
        <w:t>Histopathology.</w:t>
      </w:r>
      <w:r w:rsidRPr="00AF0FDA">
        <w:rPr>
          <w:rFonts w:ascii="Arial" w:eastAsia="Times New Roman" w:hAnsi="Arial" w:cs="Arial"/>
          <w:sz w:val="20"/>
          <w:szCs w:val="20"/>
          <w:lang w:val="en"/>
        </w:rPr>
        <w:t xml:space="preserve"> 2023 Mar;82(4):576-586.</w:t>
      </w:r>
      <w:bookmarkEnd w:id="16"/>
    </w:p>
    <w:p w14:paraId="643F6083" w14:textId="77777777" w:rsidR="00D64A40" w:rsidRPr="00AF0FDA" w:rsidRDefault="00D64A40" w:rsidP="00AF0FDA">
      <w:pPr>
        <w:numPr>
          <w:ilvl w:val="0"/>
          <w:numId w:val="7"/>
        </w:numPr>
        <w:spacing w:after="0" w:line="276" w:lineRule="auto"/>
        <w:jc w:val="both"/>
        <w:divId w:val="230316563"/>
        <w:rPr>
          <w:rFonts w:ascii="Arial" w:eastAsia="Times New Roman" w:hAnsi="Arial" w:cs="Arial"/>
          <w:sz w:val="20"/>
          <w:szCs w:val="20"/>
          <w:lang w:val="en"/>
        </w:rPr>
      </w:pPr>
      <w:bookmarkStart w:id="17" w:name="R69340"/>
      <w:r w:rsidRPr="00AF0FDA">
        <w:rPr>
          <w:rFonts w:ascii="Arial" w:eastAsia="Times New Roman" w:hAnsi="Arial" w:cs="Arial"/>
          <w:sz w:val="20"/>
          <w:szCs w:val="20"/>
          <w:lang w:val="en"/>
        </w:rPr>
        <w:t xml:space="preserve">Mete O, Gill A, and </w:t>
      </w:r>
      <w:proofErr w:type="spellStart"/>
      <w:r w:rsidRPr="00AF0FDA">
        <w:rPr>
          <w:rFonts w:ascii="Arial" w:eastAsia="Times New Roman" w:hAnsi="Arial" w:cs="Arial"/>
          <w:sz w:val="20"/>
          <w:szCs w:val="20"/>
          <w:lang w:val="en"/>
        </w:rPr>
        <w:t>Nosé</w:t>
      </w:r>
      <w:proofErr w:type="spellEnd"/>
      <w:r w:rsidRPr="00AF0FDA">
        <w:rPr>
          <w:rFonts w:ascii="Arial" w:eastAsia="Times New Roman" w:hAnsi="Arial" w:cs="Arial"/>
          <w:sz w:val="20"/>
          <w:szCs w:val="20"/>
          <w:lang w:val="en"/>
        </w:rPr>
        <w:t xml:space="preserve"> V. Neuroendocrine neoplasms and paraganglioma: Introduction. In: WHO Classification of </w:t>
      </w:r>
      <w:proofErr w:type="spellStart"/>
      <w:r w:rsidRPr="00AF0FDA">
        <w:rPr>
          <w:rFonts w:ascii="Arial" w:eastAsia="Times New Roman" w:hAnsi="Arial" w:cs="Arial"/>
          <w:sz w:val="20"/>
          <w:szCs w:val="20"/>
          <w:lang w:val="en"/>
        </w:rPr>
        <w:t>Tumours</w:t>
      </w:r>
      <w:proofErr w:type="spellEnd"/>
      <w:r w:rsidRPr="00AF0FDA">
        <w:rPr>
          <w:rFonts w:ascii="Arial" w:eastAsia="Times New Roman" w:hAnsi="Arial" w:cs="Arial"/>
          <w:sz w:val="20"/>
          <w:szCs w:val="20"/>
          <w:lang w:val="en"/>
        </w:rPr>
        <w:t xml:space="preserve"> Editorial Board. </w:t>
      </w:r>
      <w:r w:rsidRPr="00AF0FDA">
        <w:rPr>
          <w:rStyle w:val="Emphasis"/>
          <w:rFonts w:ascii="Arial" w:eastAsia="Times New Roman" w:hAnsi="Arial" w:cs="Arial"/>
          <w:sz w:val="20"/>
          <w:szCs w:val="20"/>
          <w:lang w:val="en"/>
        </w:rPr>
        <w:t xml:space="preserve">Head and neck </w:t>
      </w:r>
      <w:proofErr w:type="spellStart"/>
      <w:r w:rsidRPr="00AF0FDA">
        <w:rPr>
          <w:rStyle w:val="Emphasis"/>
          <w:rFonts w:ascii="Arial" w:eastAsia="Times New Roman" w:hAnsi="Arial" w:cs="Arial"/>
          <w:sz w:val="20"/>
          <w:szCs w:val="20"/>
          <w:lang w:val="en"/>
        </w:rPr>
        <w:t>tumours</w:t>
      </w:r>
      <w:proofErr w:type="spellEnd"/>
      <w:r w:rsidRPr="00AF0FDA">
        <w:rPr>
          <w:rFonts w:ascii="Arial" w:eastAsia="Times New Roman" w:hAnsi="Arial" w:cs="Arial"/>
          <w:sz w:val="20"/>
          <w:szCs w:val="20"/>
          <w:lang w:val="en"/>
        </w:rPr>
        <w:t xml:space="preserve"> [Internet; beta version ahead of </w:t>
      </w:r>
      <w:r w:rsidRPr="00AF0FDA">
        <w:rPr>
          <w:rFonts w:ascii="Arial" w:eastAsia="Times New Roman" w:hAnsi="Arial" w:cs="Arial"/>
          <w:sz w:val="20"/>
          <w:szCs w:val="20"/>
          <w:lang w:val="en"/>
        </w:rPr>
        <w:lastRenderedPageBreak/>
        <w:t xml:space="preserve">print]. Lyon (France): International Agency for Research on Cancer; 2022 [cited 2023 Jan 26]. (WHO classification of </w:t>
      </w:r>
      <w:proofErr w:type="spellStart"/>
      <w:r w:rsidRPr="00AF0FDA">
        <w:rPr>
          <w:rFonts w:ascii="Arial" w:eastAsia="Times New Roman" w:hAnsi="Arial" w:cs="Arial"/>
          <w:sz w:val="20"/>
          <w:szCs w:val="20"/>
          <w:lang w:val="en"/>
        </w:rPr>
        <w:t>tumours</w:t>
      </w:r>
      <w:proofErr w:type="spellEnd"/>
      <w:r w:rsidRPr="00AF0FDA">
        <w:rPr>
          <w:rFonts w:ascii="Arial" w:eastAsia="Times New Roman" w:hAnsi="Arial" w:cs="Arial"/>
          <w:sz w:val="20"/>
          <w:szCs w:val="20"/>
          <w:lang w:val="en"/>
        </w:rPr>
        <w:t xml:space="preserve"> series, 5th ed.; vol. 9). Available from: https://tumourclassification.iarc.who.int/chapters/52</w:t>
      </w:r>
      <w:bookmarkEnd w:id="17"/>
    </w:p>
    <w:p w14:paraId="6E667FFE" w14:textId="77777777" w:rsidR="00D64A40" w:rsidRPr="00AF0FDA" w:rsidRDefault="00D64A40" w:rsidP="00AF0FDA">
      <w:pPr>
        <w:numPr>
          <w:ilvl w:val="0"/>
          <w:numId w:val="7"/>
        </w:numPr>
        <w:spacing w:after="0" w:line="276" w:lineRule="auto"/>
        <w:jc w:val="both"/>
        <w:divId w:val="230316563"/>
        <w:rPr>
          <w:rFonts w:ascii="Arial" w:eastAsia="Times New Roman" w:hAnsi="Arial" w:cs="Arial"/>
          <w:sz w:val="20"/>
          <w:szCs w:val="20"/>
          <w:lang w:val="en"/>
        </w:rPr>
      </w:pPr>
      <w:bookmarkStart w:id="18" w:name="R69341"/>
      <w:proofErr w:type="spellStart"/>
      <w:r w:rsidRPr="00AF0FDA">
        <w:rPr>
          <w:rFonts w:ascii="Arial" w:eastAsia="Times New Roman" w:hAnsi="Arial" w:cs="Arial"/>
          <w:sz w:val="20"/>
          <w:szCs w:val="20"/>
          <w:lang w:val="en"/>
        </w:rPr>
        <w:t>Giroulet</w:t>
      </w:r>
      <w:proofErr w:type="spellEnd"/>
      <w:r w:rsidRPr="00AF0FDA">
        <w:rPr>
          <w:rFonts w:ascii="Arial" w:eastAsia="Times New Roman" w:hAnsi="Arial" w:cs="Arial"/>
          <w:sz w:val="20"/>
          <w:szCs w:val="20"/>
          <w:lang w:val="en"/>
        </w:rPr>
        <w:t xml:space="preserve"> F, et al. Primary parotid Merkel cell carcinoma: a first imagery and treatment response assessment by 18F-FDG PET. </w:t>
      </w:r>
      <w:r w:rsidRPr="00AF0FDA">
        <w:rPr>
          <w:rStyle w:val="Emphasis"/>
          <w:rFonts w:ascii="Arial" w:eastAsia="Times New Roman" w:hAnsi="Arial" w:cs="Arial"/>
          <w:sz w:val="20"/>
          <w:szCs w:val="20"/>
          <w:lang w:val="en"/>
        </w:rPr>
        <w:t>BMJ Case Rep</w:t>
      </w:r>
      <w:r w:rsidRPr="00AF0FDA">
        <w:rPr>
          <w:rFonts w:ascii="Arial" w:eastAsia="Times New Roman" w:hAnsi="Arial" w:cs="Arial"/>
          <w:sz w:val="20"/>
          <w:szCs w:val="20"/>
          <w:lang w:val="en"/>
        </w:rPr>
        <w:t>. 2019. Mar 9;12(3</w:t>
      </w:r>
      <w:proofErr w:type="gramStart"/>
      <w:r w:rsidRPr="00AF0FDA">
        <w:rPr>
          <w:rFonts w:ascii="Arial" w:eastAsia="Times New Roman" w:hAnsi="Arial" w:cs="Arial"/>
          <w:sz w:val="20"/>
          <w:szCs w:val="20"/>
          <w:lang w:val="en"/>
        </w:rPr>
        <w:t>):e</w:t>
      </w:r>
      <w:proofErr w:type="gramEnd"/>
      <w:r w:rsidRPr="00AF0FDA">
        <w:rPr>
          <w:rFonts w:ascii="Arial" w:eastAsia="Times New Roman" w:hAnsi="Arial" w:cs="Arial"/>
          <w:sz w:val="20"/>
          <w:szCs w:val="20"/>
          <w:lang w:val="en"/>
        </w:rPr>
        <w:t>226511.</w:t>
      </w:r>
      <w:bookmarkEnd w:id="18"/>
    </w:p>
    <w:p w14:paraId="6D491D85" w14:textId="6E7697E2" w:rsidR="00D64A40" w:rsidRDefault="00D64A40" w:rsidP="00AF0FDA">
      <w:pPr>
        <w:numPr>
          <w:ilvl w:val="0"/>
          <w:numId w:val="7"/>
        </w:numPr>
        <w:spacing w:after="0" w:line="276" w:lineRule="auto"/>
        <w:jc w:val="both"/>
        <w:divId w:val="230316563"/>
        <w:rPr>
          <w:rFonts w:ascii="Arial" w:eastAsia="Times New Roman" w:hAnsi="Arial" w:cs="Arial"/>
          <w:sz w:val="20"/>
          <w:szCs w:val="20"/>
          <w:lang w:val="en"/>
        </w:rPr>
      </w:pPr>
      <w:bookmarkStart w:id="19" w:name="R69343"/>
      <w:r w:rsidRPr="00AF0FDA">
        <w:rPr>
          <w:rFonts w:ascii="Arial" w:eastAsia="Times New Roman" w:hAnsi="Arial" w:cs="Arial"/>
          <w:sz w:val="20"/>
          <w:szCs w:val="20"/>
          <w:lang w:val="en"/>
        </w:rPr>
        <w:t xml:space="preserve">Chernock RD, </w:t>
      </w:r>
      <w:proofErr w:type="spellStart"/>
      <w:r w:rsidRPr="00AF0FDA">
        <w:rPr>
          <w:rFonts w:ascii="Arial" w:eastAsia="Times New Roman" w:hAnsi="Arial" w:cs="Arial"/>
          <w:sz w:val="20"/>
          <w:szCs w:val="20"/>
          <w:lang w:val="en"/>
        </w:rPr>
        <w:t>Duncavage</w:t>
      </w:r>
      <w:proofErr w:type="spellEnd"/>
      <w:r w:rsidRPr="00AF0FDA">
        <w:rPr>
          <w:rFonts w:ascii="Arial" w:eastAsia="Times New Roman" w:hAnsi="Arial" w:cs="Arial"/>
          <w:sz w:val="20"/>
          <w:szCs w:val="20"/>
          <w:lang w:val="en"/>
        </w:rPr>
        <w:t xml:space="preserve"> EJ. Proceedings of the NASHNP Companion Meeting, March 18th, 2018, Vancouver, BC, Canada: Salivary Neuroendocrine Carcinoma-An Overview of a Rare Disease with an Emphasis on Determining Tumor Origin. </w:t>
      </w:r>
      <w:r w:rsidRPr="00AF0FDA">
        <w:rPr>
          <w:rStyle w:val="Emphasis"/>
          <w:rFonts w:ascii="Arial" w:eastAsia="Times New Roman" w:hAnsi="Arial" w:cs="Arial"/>
          <w:sz w:val="20"/>
          <w:szCs w:val="20"/>
          <w:lang w:val="en"/>
        </w:rPr>
        <w:t xml:space="preserve">Head Neck </w:t>
      </w:r>
      <w:proofErr w:type="spellStart"/>
      <w:r w:rsidRPr="00AF0FDA">
        <w:rPr>
          <w:rStyle w:val="Emphasis"/>
          <w:rFonts w:ascii="Arial" w:eastAsia="Times New Roman" w:hAnsi="Arial" w:cs="Arial"/>
          <w:sz w:val="20"/>
          <w:szCs w:val="20"/>
          <w:lang w:val="en"/>
        </w:rPr>
        <w:t>Pathol</w:t>
      </w:r>
      <w:proofErr w:type="spellEnd"/>
      <w:r w:rsidRPr="00AF0FDA">
        <w:rPr>
          <w:rStyle w:val="Emphasis"/>
          <w:rFonts w:ascii="Arial" w:eastAsia="Times New Roman" w:hAnsi="Arial" w:cs="Arial"/>
          <w:sz w:val="20"/>
          <w:szCs w:val="20"/>
          <w:lang w:val="en"/>
        </w:rPr>
        <w:t>.</w:t>
      </w:r>
      <w:r w:rsidRPr="00AF0FDA">
        <w:rPr>
          <w:rFonts w:ascii="Arial" w:eastAsia="Times New Roman" w:hAnsi="Arial" w:cs="Arial"/>
          <w:sz w:val="20"/>
          <w:szCs w:val="20"/>
          <w:lang w:val="en"/>
        </w:rPr>
        <w:t xml:space="preserve"> 2018 Mar;12(1):13-21</w:t>
      </w:r>
      <w:bookmarkEnd w:id="19"/>
      <w:r w:rsidR="00475FF6">
        <w:rPr>
          <w:rFonts w:ascii="Arial" w:eastAsia="Times New Roman" w:hAnsi="Arial" w:cs="Arial"/>
          <w:sz w:val="20"/>
          <w:szCs w:val="20"/>
          <w:lang w:val="en"/>
        </w:rPr>
        <w:t>.</w:t>
      </w:r>
    </w:p>
    <w:p w14:paraId="5F85AFB5" w14:textId="77777777" w:rsidR="00475FF6" w:rsidRPr="00AF0FDA" w:rsidRDefault="00475FF6" w:rsidP="00475FF6">
      <w:pPr>
        <w:spacing w:after="0" w:line="276" w:lineRule="auto"/>
        <w:ind w:left="720"/>
        <w:jc w:val="both"/>
        <w:divId w:val="230316563"/>
        <w:rPr>
          <w:rFonts w:ascii="Arial" w:eastAsia="Times New Roman" w:hAnsi="Arial" w:cs="Arial"/>
          <w:sz w:val="20"/>
          <w:szCs w:val="20"/>
          <w:lang w:val="en"/>
        </w:rPr>
      </w:pPr>
    </w:p>
    <w:p w14:paraId="28FE6709" w14:textId="77777777" w:rsidR="00D64A40" w:rsidRPr="00AF0FDA" w:rsidRDefault="00D64A40" w:rsidP="00AF0FDA">
      <w:pPr>
        <w:spacing w:after="0" w:line="276" w:lineRule="auto"/>
        <w:jc w:val="both"/>
        <w:divId w:val="983049583"/>
        <w:rPr>
          <w:rFonts w:ascii="Arial" w:eastAsia="Times New Roman" w:hAnsi="Arial" w:cs="Arial"/>
          <w:b/>
          <w:bCs/>
          <w:sz w:val="20"/>
          <w:szCs w:val="20"/>
          <w:lang w:val="en"/>
        </w:rPr>
      </w:pPr>
      <w:bookmarkStart w:id="20" w:name="N14627"/>
      <w:r w:rsidRPr="00AF0FDA">
        <w:rPr>
          <w:rFonts w:ascii="Arial" w:eastAsia="Times New Roman" w:hAnsi="Arial" w:cs="Arial"/>
          <w:b/>
          <w:bCs/>
          <w:sz w:val="20"/>
          <w:szCs w:val="20"/>
          <w:lang w:val="en"/>
        </w:rPr>
        <w:t>C. Lymphatic and/or Vascular Invasion and Perineural Invasion</w:t>
      </w:r>
      <w:bookmarkEnd w:id="20"/>
    </w:p>
    <w:p w14:paraId="42C39784" w14:textId="77777777" w:rsidR="00D64A40" w:rsidRPr="00AF0FDA" w:rsidRDefault="00D64A40" w:rsidP="00AF0FDA">
      <w:pPr>
        <w:pStyle w:val="NormalWeb"/>
        <w:spacing w:before="0" w:beforeAutospacing="0" w:after="0" w:afterAutospacing="0" w:line="276" w:lineRule="auto"/>
        <w:jc w:val="both"/>
        <w:divId w:val="681669444"/>
        <w:rPr>
          <w:rFonts w:ascii="Arial" w:hAnsi="Arial" w:cs="Arial"/>
          <w:sz w:val="20"/>
          <w:szCs w:val="20"/>
          <w:lang w:val="en"/>
        </w:rPr>
      </w:pPr>
      <w:r w:rsidRPr="00AF0FDA">
        <w:rPr>
          <w:rFonts w:ascii="Arial" w:hAnsi="Arial" w:cs="Arial"/>
          <w:sz w:val="20"/>
          <w:szCs w:val="20"/>
          <w:lang w:val="en"/>
        </w:rPr>
        <w:t>Perineural invasion (neurotropism) in the primary salivary gland carcinomas is an adverse prognosticator and a required data element. Perineural invasion, especially of the facial nerve, is associated with recurrent tumor, occult metastases and decreased survival.</w:t>
      </w:r>
      <w:hyperlink w:anchor="R69430" w:tgtFrame="_top" w:tooltip="Ali S, Palmer FL, Yu C, et al. A predictive nomogram for recurrence of carcinoma of the major salivary glands. &amp;lt;em&amp;gt;JAMA Otolaryngol Head Neck Surg.&amp;lt;/em&amp;gt; 20139(7):698-705." w:history="1">
        <w:r w:rsidRPr="00AF0FDA">
          <w:rPr>
            <w:rStyle w:val="Hyperlink"/>
            <w:rFonts w:ascii="Arial" w:hAnsi="Arial" w:cs="Arial"/>
            <w:sz w:val="20"/>
            <w:szCs w:val="20"/>
            <w:vertAlign w:val="superscript"/>
            <w:lang w:val="en"/>
          </w:rPr>
          <w:t>1,</w:t>
        </w:r>
      </w:hyperlink>
      <w:hyperlink w:anchor="R69431" w:tgtFrame="_top" w:tooltip="Frankenthaler RA, Luna MA, Lee SS, et al. Prognostic variables in parotid gland cancer. &amp;lt;em&amp;gt;Arch Otolaryngol Head Neck Surg&amp;lt;/em&amp;gt;. 1991;117(11):1251-1256." w:history="1">
        <w:r w:rsidRPr="00AF0FDA">
          <w:rPr>
            <w:rStyle w:val="Hyperlink"/>
            <w:rFonts w:ascii="Arial" w:hAnsi="Arial" w:cs="Arial"/>
            <w:sz w:val="20"/>
            <w:szCs w:val="20"/>
            <w:vertAlign w:val="superscript"/>
            <w:lang w:val="en"/>
          </w:rPr>
          <w:t>2</w:t>
        </w:r>
      </w:hyperlink>
      <w:r w:rsidRPr="00AF0FDA">
        <w:rPr>
          <w:rFonts w:ascii="Arial" w:hAnsi="Arial" w:cs="Arial"/>
          <w:sz w:val="20"/>
          <w:szCs w:val="20"/>
          <w:lang w:val="en"/>
        </w:rPr>
        <w:t xml:space="preserve"> A systematic review and meta-analysis showed adverse outcomes in parotid tumors with perineural invasion by several oncologic endpoints.</w:t>
      </w:r>
      <w:hyperlink w:anchor="R69432" w:tgtFrame="_top" w:tooltip="Kazemian E, Solinski M, Adams W, Moore M, Thorpe EJ. The role of perineural invasion in parotid malignancy outcomes: A systematic review and meta-analysis. &amp;lt;em&amp;gt;Oral Oncol.&amp;lt;/em&amp;gt; 2022; 130." w:history="1">
        <w:r w:rsidRPr="00AF0FDA">
          <w:rPr>
            <w:rStyle w:val="Hyperlink"/>
            <w:rFonts w:ascii="Arial" w:hAnsi="Arial" w:cs="Arial"/>
            <w:sz w:val="20"/>
            <w:szCs w:val="20"/>
            <w:vertAlign w:val="superscript"/>
            <w:lang w:val="en"/>
          </w:rPr>
          <w:t>3</w:t>
        </w:r>
      </w:hyperlink>
      <w:r w:rsidRPr="00AF0FDA">
        <w:rPr>
          <w:rFonts w:ascii="Arial" w:hAnsi="Arial" w:cs="Arial"/>
          <w:sz w:val="20"/>
          <w:szCs w:val="20"/>
          <w:lang w:val="en"/>
        </w:rPr>
        <w:t xml:space="preserve"> The prognostic value of perineural invasion in minor salivary gland tumors is also supported.</w:t>
      </w:r>
      <w:hyperlink w:anchor="R69433" w:tgtFrame="_top" w:tooltip="Copelli C, Bianchi B, Ferrari S, Ferri A, Sesenna E. Malignant tumors of intraoral minor salivary glands. &amp;lt;em&amp;gt;Oral Oncol.&amp;lt;/em&amp;gt; 2008;44(7):658-663." w:history="1">
        <w:r w:rsidRPr="00AF0FDA">
          <w:rPr>
            <w:rStyle w:val="Hyperlink"/>
            <w:rFonts w:ascii="Arial" w:hAnsi="Arial" w:cs="Arial"/>
            <w:sz w:val="20"/>
            <w:szCs w:val="20"/>
            <w:vertAlign w:val="superscript"/>
            <w:lang w:val="en"/>
          </w:rPr>
          <w:t>4</w:t>
        </w:r>
      </w:hyperlink>
      <w:r w:rsidRPr="00AF0FDA">
        <w:rPr>
          <w:rFonts w:ascii="Arial" w:hAnsi="Arial" w:cs="Arial"/>
          <w:sz w:val="20"/>
          <w:szCs w:val="20"/>
          <w:lang w:val="en"/>
        </w:rPr>
        <w:t xml:space="preserve"> Other parameters such as size of involved nerve may be relevant in certain histologic types such as adenoid cystic carcinoma and are retained as optional reporting elements.</w:t>
      </w:r>
      <w:hyperlink w:anchor="R69434" w:tgtFrame="_top" w:tooltip="Barrett AW, Speight PM. Perineural invasion in adenoid cystic carcinoma of the salivary glands: a valid prognostic indicator? &amp;lt;em&amp;gt;Oral Oncol.&amp;lt;/em&amp;gt; 2009 Nov;45(11):936-40." w:history="1">
        <w:r w:rsidRPr="00AF0FDA">
          <w:rPr>
            <w:rStyle w:val="Hyperlink"/>
            <w:rFonts w:ascii="Arial" w:hAnsi="Arial" w:cs="Arial"/>
            <w:sz w:val="20"/>
            <w:szCs w:val="20"/>
            <w:vertAlign w:val="superscript"/>
            <w:lang w:val="en"/>
          </w:rPr>
          <w:t>5</w:t>
        </w:r>
      </w:hyperlink>
      <w:r w:rsidRPr="00AF0FDA">
        <w:rPr>
          <w:rFonts w:ascii="Arial" w:hAnsi="Arial" w:cs="Arial"/>
          <w:sz w:val="20"/>
          <w:szCs w:val="20"/>
          <w:lang w:val="en"/>
        </w:rPr>
        <w:t xml:space="preserve"> Lymphatic and/or vascular invasion are also adverse prognosticators.</w:t>
      </w:r>
      <w:hyperlink w:anchor="R69435" w:tgtFrame="_top" w:tooltip="Park YM, AlHashim MA, Yoon SO, et al. Prognostic significance of lymphovascular invasion in patients with salivary duct cell carcinoma of the head and neck. &amp;lt;em&amp;gt;J. Oral Maxillofac Surg&amp;lt;/em&amp;gt;. 2020 Jun;49(6):693-699." w:history="1">
        <w:r w:rsidRPr="00AF0FDA">
          <w:rPr>
            <w:rStyle w:val="Hyperlink"/>
            <w:rFonts w:ascii="Arial" w:hAnsi="Arial" w:cs="Arial"/>
            <w:sz w:val="20"/>
            <w:szCs w:val="20"/>
            <w:vertAlign w:val="superscript"/>
            <w:lang w:val="en"/>
          </w:rPr>
          <w:t>6,</w:t>
        </w:r>
      </w:hyperlink>
      <w:hyperlink w:anchor="R69436" w:tgtFrame="_top" w:tooltip="Martins-Andrade B, Dos Santos Costa SF, Sant’ana MSP, et al. Prognostic importance of the lymphovascular invasion in head and neck adenoid cystic carcinoma: A systematic review and meta-analysis. &amp;lt;em&amp;gt;Oral Oncol.&amp;lt;/em&amp;gt; 2019; 93: 52-8." w:history="1">
        <w:r w:rsidRPr="00AF0FDA">
          <w:rPr>
            <w:rStyle w:val="Hyperlink"/>
            <w:rFonts w:ascii="Arial" w:hAnsi="Arial" w:cs="Arial"/>
            <w:sz w:val="20"/>
            <w:szCs w:val="20"/>
            <w:vertAlign w:val="superscript"/>
            <w:lang w:val="en"/>
          </w:rPr>
          <w:t>7</w:t>
        </w:r>
      </w:hyperlink>
    </w:p>
    <w:p w14:paraId="64987539" w14:textId="77777777" w:rsidR="00D64A40" w:rsidRPr="00AF0FDA" w:rsidRDefault="00D64A40" w:rsidP="00AF0FDA">
      <w:pPr>
        <w:pStyle w:val="NormalWeb"/>
        <w:spacing w:before="0" w:beforeAutospacing="0" w:after="0" w:afterAutospacing="0" w:line="276" w:lineRule="auto"/>
        <w:jc w:val="both"/>
        <w:divId w:val="681669444"/>
        <w:rPr>
          <w:rFonts w:ascii="Arial" w:hAnsi="Arial" w:cs="Arial"/>
          <w:sz w:val="20"/>
          <w:szCs w:val="20"/>
          <w:lang w:val="en"/>
        </w:rPr>
      </w:pPr>
      <w:r w:rsidRPr="00AF0FDA">
        <w:rPr>
          <w:rFonts w:ascii="Arial" w:hAnsi="Arial" w:cs="Arial"/>
          <w:sz w:val="20"/>
          <w:szCs w:val="20"/>
          <w:lang w:val="en"/>
        </w:rPr>
        <w:t> </w:t>
      </w:r>
    </w:p>
    <w:p w14:paraId="47D5F67B" w14:textId="77777777" w:rsidR="00D64A40" w:rsidRPr="00AF0FDA" w:rsidRDefault="00D64A40" w:rsidP="00AF0FDA">
      <w:pPr>
        <w:spacing w:after="0" w:line="276" w:lineRule="auto"/>
        <w:jc w:val="both"/>
        <w:divId w:val="816411595"/>
        <w:rPr>
          <w:rFonts w:ascii="Arial" w:eastAsia="Times New Roman" w:hAnsi="Arial" w:cs="Arial"/>
          <w:sz w:val="20"/>
          <w:szCs w:val="20"/>
          <w:lang w:val="en"/>
        </w:rPr>
      </w:pPr>
      <w:r w:rsidRPr="00AF0FDA">
        <w:rPr>
          <w:rFonts w:ascii="Arial" w:eastAsia="Times New Roman" w:hAnsi="Arial" w:cs="Arial"/>
          <w:sz w:val="20"/>
          <w:szCs w:val="20"/>
          <w:lang w:val="en"/>
        </w:rPr>
        <w:t>References</w:t>
      </w:r>
    </w:p>
    <w:p w14:paraId="765DA04D" w14:textId="77777777" w:rsidR="00D64A40" w:rsidRPr="00AF0FDA" w:rsidRDefault="00D64A40" w:rsidP="00AF0FDA">
      <w:pPr>
        <w:numPr>
          <w:ilvl w:val="0"/>
          <w:numId w:val="8"/>
        </w:numPr>
        <w:spacing w:after="0" w:line="276" w:lineRule="auto"/>
        <w:jc w:val="both"/>
        <w:divId w:val="230316563"/>
        <w:rPr>
          <w:rFonts w:ascii="Arial" w:eastAsia="Times New Roman" w:hAnsi="Arial" w:cs="Arial"/>
          <w:sz w:val="20"/>
          <w:szCs w:val="20"/>
          <w:lang w:val="en"/>
        </w:rPr>
      </w:pPr>
      <w:bookmarkStart w:id="21" w:name="R69430"/>
      <w:r w:rsidRPr="00AF0FDA">
        <w:rPr>
          <w:rFonts w:ascii="Arial" w:eastAsia="Times New Roman" w:hAnsi="Arial" w:cs="Arial"/>
          <w:sz w:val="20"/>
          <w:szCs w:val="20"/>
          <w:lang w:val="en"/>
        </w:rPr>
        <w:t xml:space="preserve">Ali S, Palmer FL, Yu C, et al. A predictive nomogram for recurrence of carcinoma of the major salivary glands. </w:t>
      </w:r>
      <w:r w:rsidRPr="00AF0FDA">
        <w:rPr>
          <w:rStyle w:val="Emphasis"/>
          <w:rFonts w:ascii="Arial" w:eastAsia="Times New Roman" w:hAnsi="Arial" w:cs="Arial"/>
          <w:sz w:val="20"/>
          <w:szCs w:val="20"/>
          <w:lang w:val="en"/>
        </w:rPr>
        <w:t xml:space="preserve">JAMA </w:t>
      </w:r>
      <w:proofErr w:type="spellStart"/>
      <w:r w:rsidRPr="00AF0FDA">
        <w:rPr>
          <w:rStyle w:val="Emphasis"/>
          <w:rFonts w:ascii="Arial" w:eastAsia="Times New Roman" w:hAnsi="Arial" w:cs="Arial"/>
          <w:sz w:val="20"/>
          <w:szCs w:val="20"/>
          <w:lang w:val="en"/>
        </w:rPr>
        <w:t>Otolaryngol</w:t>
      </w:r>
      <w:proofErr w:type="spellEnd"/>
      <w:r w:rsidRPr="00AF0FDA">
        <w:rPr>
          <w:rStyle w:val="Emphasis"/>
          <w:rFonts w:ascii="Arial" w:eastAsia="Times New Roman" w:hAnsi="Arial" w:cs="Arial"/>
          <w:sz w:val="20"/>
          <w:szCs w:val="20"/>
          <w:lang w:val="en"/>
        </w:rPr>
        <w:t xml:space="preserve"> Head Neck Surg.</w:t>
      </w:r>
      <w:r w:rsidRPr="00AF0FDA">
        <w:rPr>
          <w:rFonts w:ascii="Arial" w:eastAsia="Times New Roman" w:hAnsi="Arial" w:cs="Arial"/>
          <w:sz w:val="20"/>
          <w:szCs w:val="20"/>
          <w:lang w:val="en"/>
        </w:rPr>
        <w:t xml:space="preserve"> 20139(7):698-705.</w:t>
      </w:r>
      <w:bookmarkEnd w:id="21"/>
    </w:p>
    <w:p w14:paraId="00DB9F17" w14:textId="77777777" w:rsidR="00D64A40" w:rsidRPr="00AF0FDA" w:rsidRDefault="00D64A40" w:rsidP="00AF0FDA">
      <w:pPr>
        <w:numPr>
          <w:ilvl w:val="0"/>
          <w:numId w:val="8"/>
        </w:numPr>
        <w:spacing w:after="0" w:line="276" w:lineRule="auto"/>
        <w:jc w:val="both"/>
        <w:divId w:val="230316563"/>
        <w:rPr>
          <w:rFonts w:ascii="Arial" w:eastAsia="Times New Roman" w:hAnsi="Arial" w:cs="Arial"/>
          <w:sz w:val="20"/>
          <w:szCs w:val="20"/>
          <w:lang w:val="en"/>
        </w:rPr>
      </w:pPr>
      <w:bookmarkStart w:id="22" w:name="R69431"/>
      <w:r w:rsidRPr="00AF0FDA">
        <w:rPr>
          <w:rFonts w:ascii="Arial" w:eastAsia="Times New Roman" w:hAnsi="Arial" w:cs="Arial"/>
          <w:sz w:val="20"/>
          <w:szCs w:val="20"/>
          <w:lang w:val="en"/>
        </w:rPr>
        <w:t xml:space="preserve">Frankenthaler RA, Luna MA, Lee SS, et al. Prognostic variables in parotid gland cancer. </w:t>
      </w:r>
      <w:r w:rsidRPr="00AF0FDA">
        <w:rPr>
          <w:rStyle w:val="Emphasis"/>
          <w:rFonts w:ascii="Arial" w:eastAsia="Times New Roman" w:hAnsi="Arial" w:cs="Arial"/>
          <w:sz w:val="20"/>
          <w:szCs w:val="20"/>
          <w:lang w:val="en"/>
        </w:rPr>
        <w:t xml:space="preserve">Arch </w:t>
      </w:r>
      <w:proofErr w:type="spellStart"/>
      <w:r w:rsidRPr="00AF0FDA">
        <w:rPr>
          <w:rStyle w:val="Emphasis"/>
          <w:rFonts w:ascii="Arial" w:eastAsia="Times New Roman" w:hAnsi="Arial" w:cs="Arial"/>
          <w:sz w:val="20"/>
          <w:szCs w:val="20"/>
          <w:lang w:val="en"/>
        </w:rPr>
        <w:t>Otolaryngol</w:t>
      </w:r>
      <w:proofErr w:type="spellEnd"/>
      <w:r w:rsidRPr="00AF0FDA">
        <w:rPr>
          <w:rStyle w:val="Emphasis"/>
          <w:rFonts w:ascii="Arial" w:eastAsia="Times New Roman" w:hAnsi="Arial" w:cs="Arial"/>
          <w:sz w:val="20"/>
          <w:szCs w:val="20"/>
          <w:lang w:val="en"/>
        </w:rPr>
        <w:t xml:space="preserve"> Head Neck Surg</w:t>
      </w:r>
      <w:r w:rsidRPr="00AF0FDA">
        <w:rPr>
          <w:rFonts w:ascii="Arial" w:eastAsia="Times New Roman" w:hAnsi="Arial" w:cs="Arial"/>
          <w:sz w:val="20"/>
          <w:szCs w:val="20"/>
          <w:lang w:val="en"/>
        </w:rPr>
        <w:t>. 1991;117(11):1251-1256.</w:t>
      </w:r>
      <w:bookmarkEnd w:id="22"/>
    </w:p>
    <w:p w14:paraId="0472E53D" w14:textId="77777777" w:rsidR="00D64A40" w:rsidRPr="00AF0FDA" w:rsidRDefault="00D64A40" w:rsidP="00AF0FDA">
      <w:pPr>
        <w:numPr>
          <w:ilvl w:val="0"/>
          <w:numId w:val="8"/>
        </w:numPr>
        <w:spacing w:after="0" w:line="276" w:lineRule="auto"/>
        <w:jc w:val="both"/>
        <w:divId w:val="230316563"/>
        <w:rPr>
          <w:rFonts w:ascii="Arial" w:eastAsia="Times New Roman" w:hAnsi="Arial" w:cs="Arial"/>
          <w:sz w:val="20"/>
          <w:szCs w:val="20"/>
          <w:lang w:val="en"/>
        </w:rPr>
      </w:pPr>
      <w:bookmarkStart w:id="23" w:name="R69432"/>
      <w:proofErr w:type="spellStart"/>
      <w:r w:rsidRPr="00AF0FDA">
        <w:rPr>
          <w:rFonts w:ascii="Arial" w:eastAsia="Times New Roman" w:hAnsi="Arial" w:cs="Arial"/>
          <w:sz w:val="20"/>
          <w:szCs w:val="20"/>
          <w:lang w:val="en"/>
        </w:rPr>
        <w:t>Kazemian</w:t>
      </w:r>
      <w:proofErr w:type="spellEnd"/>
      <w:r w:rsidRPr="00AF0FDA">
        <w:rPr>
          <w:rFonts w:ascii="Arial" w:eastAsia="Times New Roman" w:hAnsi="Arial" w:cs="Arial"/>
          <w:sz w:val="20"/>
          <w:szCs w:val="20"/>
          <w:lang w:val="en"/>
        </w:rPr>
        <w:t xml:space="preserve"> E, Solinski M, Adams W, Moore M, Thorpe EJ. The role of perineural invasion in parotid malignancy outcomes: A systematic review and meta-analysis. </w:t>
      </w:r>
      <w:r w:rsidRPr="00AF0FDA">
        <w:rPr>
          <w:rStyle w:val="Emphasis"/>
          <w:rFonts w:ascii="Arial" w:eastAsia="Times New Roman" w:hAnsi="Arial" w:cs="Arial"/>
          <w:sz w:val="20"/>
          <w:szCs w:val="20"/>
          <w:lang w:val="en"/>
        </w:rPr>
        <w:t>Oral Oncol.</w:t>
      </w:r>
      <w:r w:rsidRPr="00AF0FDA">
        <w:rPr>
          <w:rFonts w:ascii="Arial" w:eastAsia="Times New Roman" w:hAnsi="Arial" w:cs="Arial"/>
          <w:sz w:val="20"/>
          <w:szCs w:val="20"/>
          <w:lang w:val="en"/>
        </w:rPr>
        <w:t xml:space="preserve"> 2022; 130.</w:t>
      </w:r>
      <w:bookmarkEnd w:id="23"/>
    </w:p>
    <w:p w14:paraId="46D10B42" w14:textId="77777777" w:rsidR="00D64A40" w:rsidRPr="00AF0FDA" w:rsidRDefault="00D64A40" w:rsidP="00AF0FDA">
      <w:pPr>
        <w:numPr>
          <w:ilvl w:val="0"/>
          <w:numId w:val="8"/>
        </w:numPr>
        <w:spacing w:after="0" w:line="276" w:lineRule="auto"/>
        <w:jc w:val="both"/>
        <w:divId w:val="230316563"/>
        <w:rPr>
          <w:rFonts w:ascii="Arial" w:eastAsia="Times New Roman" w:hAnsi="Arial" w:cs="Arial"/>
          <w:sz w:val="20"/>
          <w:szCs w:val="20"/>
          <w:lang w:val="en"/>
        </w:rPr>
      </w:pPr>
      <w:bookmarkStart w:id="24" w:name="R69433"/>
      <w:proofErr w:type="spellStart"/>
      <w:r w:rsidRPr="00AF0FDA">
        <w:rPr>
          <w:rFonts w:ascii="Arial" w:eastAsia="Times New Roman" w:hAnsi="Arial" w:cs="Arial"/>
          <w:sz w:val="20"/>
          <w:szCs w:val="20"/>
          <w:lang w:val="en"/>
        </w:rPr>
        <w:t>Copelli</w:t>
      </w:r>
      <w:proofErr w:type="spellEnd"/>
      <w:r w:rsidRPr="00AF0FDA">
        <w:rPr>
          <w:rFonts w:ascii="Arial" w:eastAsia="Times New Roman" w:hAnsi="Arial" w:cs="Arial"/>
          <w:sz w:val="20"/>
          <w:szCs w:val="20"/>
          <w:lang w:val="en"/>
        </w:rPr>
        <w:t xml:space="preserve"> C, Bianchi B, Ferrari S, Ferri A, </w:t>
      </w:r>
      <w:proofErr w:type="spellStart"/>
      <w:r w:rsidRPr="00AF0FDA">
        <w:rPr>
          <w:rFonts w:ascii="Arial" w:eastAsia="Times New Roman" w:hAnsi="Arial" w:cs="Arial"/>
          <w:sz w:val="20"/>
          <w:szCs w:val="20"/>
          <w:lang w:val="en"/>
        </w:rPr>
        <w:t>Sesenna</w:t>
      </w:r>
      <w:proofErr w:type="spellEnd"/>
      <w:r w:rsidRPr="00AF0FDA">
        <w:rPr>
          <w:rFonts w:ascii="Arial" w:eastAsia="Times New Roman" w:hAnsi="Arial" w:cs="Arial"/>
          <w:sz w:val="20"/>
          <w:szCs w:val="20"/>
          <w:lang w:val="en"/>
        </w:rPr>
        <w:t xml:space="preserve"> E. Malignant tumors of intraoral minor salivary glands. </w:t>
      </w:r>
      <w:r w:rsidRPr="00AF0FDA">
        <w:rPr>
          <w:rStyle w:val="Emphasis"/>
          <w:rFonts w:ascii="Arial" w:eastAsia="Times New Roman" w:hAnsi="Arial" w:cs="Arial"/>
          <w:sz w:val="20"/>
          <w:szCs w:val="20"/>
          <w:lang w:val="en"/>
        </w:rPr>
        <w:t>Oral Oncol.</w:t>
      </w:r>
      <w:r w:rsidRPr="00AF0FDA">
        <w:rPr>
          <w:rFonts w:ascii="Arial" w:eastAsia="Times New Roman" w:hAnsi="Arial" w:cs="Arial"/>
          <w:sz w:val="20"/>
          <w:szCs w:val="20"/>
          <w:lang w:val="en"/>
        </w:rPr>
        <w:t xml:space="preserve"> 2008;44(7):658-663.</w:t>
      </w:r>
      <w:bookmarkEnd w:id="24"/>
    </w:p>
    <w:p w14:paraId="5CA9CDDB" w14:textId="77777777" w:rsidR="00D64A40" w:rsidRPr="00AF0FDA" w:rsidRDefault="00D64A40" w:rsidP="00AF0FDA">
      <w:pPr>
        <w:numPr>
          <w:ilvl w:val="0"/>
          <w:numId w:val="8"/>
        </w:numPr>
        <w:spacing w:after="0" w:line="276" w:lineRule="auto"/>
        <w:jc w:val="both"/>
        <w:divId w:val="230316563"/>
        <w:rPr>
          <w:rFonts w:ascii="Arial" w:eastAsia="Times New Roman" w:hAnsi="Arial" w:cs="Arial"/>
          <w:sz w:val="20"/>
          <w:szCs w:val="20"/>
          <w:lang w:val="en"/>
        </w:rPr>
      </w:pPr>
      <w:bookmarkStart w:id="25" w:name="R69434"/>
      <w:r w:rsidRPr="00AF0FDA">
        <w:rPr>
          <w:rFonts w:ascii="Arial" w:eastAsia="Times New Roman" w:hAnsi="Arial" w:cs="Arial"/>
          <w:sz w:val="20"/>
          <w:szCs w:val="20"/>
          <w:lang w:val="en"/>
        </w:rPr>
        <w:t xml:space="preserve">Barrett AW, Speight PM. Perineural invasion in adenoid cystic carcinoma of the salivary glands: a valid prognostic indicator? </w:t>
      </w:r>
      <w:r w:rsidRPr="00AF0FDA">
        <w:rPr>
          <w:rStyle w:val="Emphasis"/>
          <w:rFonts w:ascii="Arial" w:eastAsia="Times New Roman" w:hAnsi="Arial" w:cs="Arial"/>
          <w:sz w:val="20"/>
          <w:szCs w:val="20"/>
          <w:lang w:val="en"/>
        </w:rPr>
        <w:t>Oral Oncol.</w:t>
      </w:r>
      <w:r w:rsidRPr="00AF0FDA">
        <w:rPr>
          <w:rFonts w:ascii="Arial" w:eastAsia="Times New Roman" w:hAnsi="Arial" w:cs="Arial"/>
          <w:sz w:val="20"/>
          <w:szCs w:val="20"/>
          <w:lang w:val="en"/>
        </w:rPr>
        <w:t xml:space="preserve"> 2009 Nov;45(11):936-40.</w:t>
      </w:r>
      <w:bookmarkEnd w:id="25"/>
    </w:p>
    <w:p w14:paraId="794B3434" w14:textId="77777777" w:rsidR="00D64A40" w:rsidRPr="00AF0FDA" w:rsidRDefault="00D64A40" w:rsidP="00AF0FDA">
      <w:pPr>
        <w:numPr>
          <w:ilvl w:val="0"/>
          <w:numId w:val="8"/>
        </w:numPr>
        <w:spacing w:after="0" w:line="276" w:lineRule="auto"/>
        <w:jc w:val="both"/>
        <w:divId w:val="230316563"/>
        <w:rPr>
          <w:rFonts w:ascii="Arial" w:eastAsia="Times New Roman" w:hAnsi="Arial" w:cs="Arial"/>
          <w:sz w:val="20"/>
          <w:szCs w:val="20"/>
          <w:lang w:val="en"/>
        </w:rPr>
      </w:pPr>
      <w:bookmarkStart w:id="26" w:name="R69435"/>
      <w:r w:rsidRPr="00AF0FDA">
        <w:rPr>
          <w:rFonts w:ascii="Arial" w:eastAsia="Times New Roman" w:hAnsi="Arial" w:cs="Arial"/>
          <w:sz w:val="20"/>
          <w:szCs w:val="20"/>
          <w:lang w:val="en"/>
        </w:rPr>
        <w:t xml:space="preserve">Park YM, </w:t>
      </w:r>
      <w:proofErr w:type="spellStart"/>
      <w:r w:rsidRPr="00AF0FDA">
        <w:rPr>
          <w:rFonts w:ascii="Arial" w:eastAsia="Times New Roman" w:hAnsi="Arial" w:cs="Arial"/>
          <w:sz w:val="20"/>
          <w:szCs w:val="20"/>
          <w:lang w:val="en"/>
        </w:rPr>
        <w:t>AlHashim</w:t>
      </w:r>
      <w:proofErr w:type="spellEnd"/>
      <w:r w:rsidRPr="00AF0FDA">
        <w:rPr>
          <w:rFonts w:ascii="Arial" w:eastAsia="Times New Roman" w:hAnsi="Arial" w:cs="Arial"/>
          <w:sz w:val="20"/>
          <w:szCs w:val="20"/>
          <w:lang w:val="en"/>
        </w:rPr>
        <w:t xml:space="preserve"> MA, Yoon SO, et al. Prognostic significance of lymphovascular invasion in patients with salivary duct cell carcinoma of the head and neck. </w:t>
      </w:r>
      <w:r w:rsidRPr="00AF0FDA">
        <w:rPr>
          <w:rStyle w:val="Emphasis"/>
          <w:rFonts w:ascii="Arial" w:eastAsia="Times New Roman" w:hAnsi="Arial" w:cs="Arial"/>
          <w:sz w:val="20"/>
          <w:szCs w:val="20"/>
          <w:lang w:val="en"/>
        </w:rPr>
        <w:t xml:space="preserve">J. Oral </w:t>
      </w:r>
      <w:proofErr w:type="spellStart"/>
      <w:r w:rsidRPr="00AF0FDA">
        <w:rPr>
          <w:rStyle w:val="Emphasis"/>
          <w:rFonts w:ascii="Arial" w:eastAsia="Times New Roman" w:hAnsi="Arial" w:cs="Arial"/>
          <w:sz w:val="20"/>
          <w:szCs w:val="20"/>
          <w:lang w:val="en"/>
        </w:rPr>
        <w:t>Maxillofac</w:t>
      </w:r>
      <w:proofErr w:type="spellEnd"/>
      <w:r w:rsidRPr="00AF0FDA">
        <w:rPr>
          <w:rStyle w:val="Emphasis"/>
          <w:rFonts w:ascii="Arial" w:eastAsia="Times New Roman" w:hAnsi="Arial" w:cs="Arial"/>
          <w:sz w:val="20"/>
          <w:szCs w:val="20"/>
          <w:lang w:val="en"/>
        </w:rPr>
        <w:t xml:space="preserve"> Surg</w:t>
      </w:r>
      <w:r w:rsidRPr="00AF0FDA">
        <w:rPr>
          <w:rFonts w:ascii="Arial" w:eastAsia="Times New Roman" w:hAnsi="Arial" w:cs="Arial"/>
          <w:sz w:val="20"/>
          <w:szCs w:val="20"/>
          <w:lang w:val="en"/>
        </w:rPr>
        <w:t>. 2020 Jun;49(6):693-699.</w:t>
      </w:r>
      <w:bookmarkEnd w:id="26"/>
    </w:p>
    <w:p w14:paraId="551EB370" w14:textId="77777777" w:rsidR="00D64A40" w:rsidRDefault="00D64A40" w:rsidP="00AF0FDA">
      <w:pPr>
        <w:numPr>
          <w:ilvl w:val="0"/>
          <w:numId w:val="8"/>
        </w:numPr>
        <w:spacing w:after="0" w:line="276" w:lineRule="auto"/>
        <w:jc w:val="both"/>
        <w:divId w:val="230316563"/>
        <w:rPr>
          <w:rFonts w:ascii="Arial" w:eastAsia="Times New Roman" w:hAnsi="Arial" w:cs="Arial"/>
          <w:sz w:val="20"/>
          <w:szCs w:val="20"/>
          <w:lang w:val="en"/>
        </w:rPr>
      </w:pPr>
      <w:bookmarkStart w:id="27" w:name="R69436"/>
      <w:r w:rsidRPr="00AF0FDA">
        <w:rPr>
          <w:rFonts w:ascii="Arial" w:eastAsia="Times New Roman" w:hAnsi="Arial" w:cs="Arial"/>
          <w:sz w:val="20"/>
          <w:szCs w:val="20"/>
          <w:lang w:val="en"/>
        </w:rPr>
        <w:t xml:space="preserve">Martins-Andrade B, Dos Santos Costa SF, Sant’ana MSP, et al. Prognostic importance of the lymphovascular invasion in head and neck adenoid cystic carcinoma: A systematic review and meta-analysis. </w:t>
      </w:r>
      <w:r w:rsidRPr="00AF0FDA">
        <w:rPr>
          <w:rStyle w:val="Emphasis"/>
          <w:rFonts w:ascii="Arial" w:eastAsia="Times New Roman" w:hAnsi="Arial" w:cs="Arial"/>
          <w:sz w:val="20"/>
          <w:szCs w:val="20"/>
          <w:lang w:val="en"/>
        </w:rPr>
        <w:t>Oral Oncol.</w:t>
      </w:r>
      <w:r w:rsidRPr="00AF0FDA">
        <w:rPr>
          <w:rFonts w:ascii="Arial" w:eastAsia="Times New Roman" w:hAnsi="Arial" w:cs="Arial"/>
          <w:sz w:val="20"/>
          <w:szCs w:val="20"/>
          <w:lang w:val="en"/>
        </w:rPr>
        <w:t xml:space="preserve"> 2019; 93: 52-8.</w:t>
      </w:r>
      <w:bookmarkEnd w:id="27"/>
    </w:p>
    <w:p w14:paraId="0C0C13CB" w14:textId="77777777" w:rsidR="00475FF6" w:rsidRPr="00AF0FDA" w:rsidRDefault="00475FF6" w:rsidP="00475FF6">
      <w:pPr>
        <w:spacing w:after="0" w:line="276" w:lineRule="auto"/>
        <w:ind w:left="720"/>
        <w:jc w:val="both"/>
        <w:divId w:val="230316563"/>
        <w:rPr>
          <w:rFonts w:ascii="Arial" w:eastAsia="Times New Roman" w:hAnsi="Arial" w:cs="Arial"/>
          <w:sz w:val="20"/>
          <w:szCs w:val="20"/>
          <w:lang w:val="en"/>
        </w:rPr>
      </w:pPr>
    </w:p>
    <w:p w14:paraId="15D6B5F8" w14:textId="77777777" w:rsidR="00D64A40" w:rsidRPr="00AF0FDA" w:rsidRDefault="00D64A40" w:rsidP="00AF0FDA">
      <w:pPr>
        <w:spacing w:after="0" w:line="276" w:lineRule="auto"/>
        <w:jc w:val="both"/>
        <w:divId w:val="335155112"/>
        <w:rPr>
          <w:rFonts w:ascii="Arial" w:eastAsia="Times New Roman" w:hAnsi="Arial" w:cs="Arial"/>
          <w:b/>
          <w:bCs/>
          <w:sz w:val="20"/>
          <w:szCs w:val="20"/>
          <w:lang w:val="en"/>
        </w:rPr>
      </w:pPr>
      <w:bookmarkStart w:id="28" w:name="N14628"/>
      <w:r w:rsidRPr="00AF0FDA">
        <w:rPr>
          <w:rFonts w:ascii="Arial" w:eastAsia="Times New Roman" w:hAnsi="Arial" w:cs="Arial"/>
          <w:b/>
          <w:bCs/>
          <w:sz w:val="20"/>
          <w:szCs w:val="20"/>
          <w:lang w:val="en"/>
        </w:rPr>
        <w:t>D. Margins and Orientation</w:t>
      </w:r>
      <w:bookmarkEnd w:id="28"/>
    </w:p>
    <w:p w14:paraId="690F9C3F" w14:textId="77777777" w:rsidR="00D64A40" w:rsidRPr="00AF0FDA" w:rsidRDefault="00D64A40" w:rsidP="00AF0FDA">
      <w:pPr>
        <w:pStyle w:val="NormalWeb"/>
        <w:spacing w:before="0" w:beforeAutospacing="0" w:after="0" w:afterAutospacing="0" w:line="276" w:lineRule="auto"/>
        <w:jc w:val="both"/>
        <w:divId w:val="463474637"/>
        <w:rPr>
          <w:rFonts w:ascii="Arial" w:hAnsi="Arial" w:cs="Arial"/>
          <w:sz w:val="20"/>
          <w:szCs w:val="20"/>
          <w:lang w:val="en"/>
        </w:rPr>
      </w:pPr>
      <w:r w:rsidRPr="00AF0FDA">
        <w:rPr>
          <w:rFonts w:ascii="Arial" w:hAnsi="Arial" w:cs="Arial"/>
          <w:sz w:val="20"/>
          <w:szCs w:val="20"/>
          <w:lang w:val="en"/>
        </w:rPr>
        <w:t>Complete surgical excision to include cancer-free surgical margins is the primary mode of therapy for salivary gland cancers, as retrospective studies have shown an increased risk for recurrence and decreased survival with positive surgical margins.</w:t>
      </w:r>
      <w:hyperlink w:anchor="R69352" w:tgtFrame="_top" w:tooltip="Tran L, Sadeghi A, Hanson D, et al. Major salivary gland tumors: treatment results and prognostic factors. &amp;lt;em&amp;gt;Laryngoscope&amp;lt;/em&amp;gt;. 1986;96(10):1139-1144." w:history="1">
        <w:r w:rsidRPr="00AF0FDA">
          <w:rPr>
            <w:rStyle w:val="Hyperlink"/>
            <w:rFonts w:ascii="Arial" w:hAnsi="Arial" w:cs="Arial"/>
            <w:sz w:val="20"/>
            <w:szCs w:val="20"/>
            <w:vertAlign w:val="superscript"/>
            <w:lang w:val="en"/>
          </w:rPr>
          <w:t>1,</w:t>
        </w:r>
      </w:hyperlink>
      <w:hyperlink w:anchor="R69353" w:tgtFrame="_top" w:tooltip="Vander Poorten VL, Balm AJ, Hilgers FJ, et al. The development of a prognostic score for patients with parotid carcinoma. &amp;lt;em&amp;gt;Cancer.&amp;lt;/em&amp;gt; 1999;85(9):2057-2067." w:history="1">
        <w:r w:rsidRPr="00AF0FDA">
          <w:rPr>
            <w:rStyle w:val="Hyperlink"/>
            <w:rFonts w:ascii="Arial" w:hAnsi="Arial" w:cs="Arial"/>
            <w:sz w:val="20"/>
            <w:szCs w:val="20"/>
            <w:vertAlign w:val="superscript"/>
            <w:lang w:val="en"/>
          </w:rPr>
          <w:t>2,</w:t>
        </w:r>
      </w:hyperlink>
      <w:hyperlink w:anchor="R69354" w:tgtFrame="_top" w:tooltip="Amini A, Waxweiler TV, Brower JV, et al. Association of adjuvant chemoradiotherapy vs radiotherapy alone with survival in patients with resected major salivary gland carcinoma: data from the National Cancer Data Base. JAMA.&amp;lt;em&amp;gt; Otolaryngol Head Neck Surg" w:history="1">
        <w:r w:rsidRPr="00AF0FDA">
          <w:rPr>
            <w:rStyle w:val="Hyperlink"/>
            <w:rFonts w:ascii="Arial" w:hAnsi="Arial" w:cs="Arial"/>
            <w:sz w:val="20"/>
            <w:szCs w:val="20"/>
            <w:vertAlign w:val="superscript"/>
            <w:lang w:val="en"/>
          </w:rPr>
          <w:t>3</w:t>
        </w:r>
      </w:hyperlink>
      <w:r w:rsidRPr="00AF0FDA">
        <w:rPr>
          <w:rFonts w:ascii="Arial" w:hAnsi="Arial" w:cs="Arial"/>
          <w:sz w:val="20"/>
          <w:szCs w:val="20"/>
          <w:vertAlign w:val="superscript"/>
          <w:lang w:val="en"/>
        </w:rPr>
        <w:t> </w:t>
      </w:r>
      <w:r w:rsidRPr="00AF0FDA">
        <w:rPr>
          <w:rFonts w:ascii="Arial" w:hAnsi="Arial" w:cs="Arial"/>
          <w:sz w:val="20"/>
          <w:szCs w:val="20"/>
          <w:lang w:val="en"/>
        </w:rPr>
        <w:t>The need for additional surgery is determined on the basis of histopathologic review; positive surgical margins are an indication for additional resection to ensure total tumor removal.</w:t>
      </w:r>
    </w:p>
    <w:p w14:paraId="16E9FCB9" w14:textId="77777777" w:rsidR="00D64A40" w:rsidRPr="00AF0FDA" w:rsidRDefault="00D64A40" w:rsidP="00AF0FDA">
      <w:pPr>
        <w:pStyle w:val="NormalWeb"/>
        <w:spacing w:before="0" w:beforeAutospacing="0" w:after="0" w:afterAutospacing="0" w:line="276" w:lineRule="auto"/>
        <w:jc w:val="both"/>
        <w:divId w:val="463474637"/>
        <w:rPr>
          <w:rFonts w:ascii="Arial" w:hAnsi="Arial" w:cs="Arial"/>
          <w:sz w:val="20"/>
          <w:szCs w:val="20"/>
          <w:lang w:val="en"/>
        </w:rPr>
      </w:pPr>
      <w:r w:rsidRPr="00AF0FDA">
        <w:rPr>
          <w:rFonts w:ascii="Arial" w:hAnsi="Arial" w:cs="Arial"/>
          <w:sz w:val="20"/>
          <w:szCs w:val="20"/>
          <w:lang w:val="en"/>
        </w:rPr>
        <w:t xml:space="preserve">Complex specimens should be examined and oriented with the assistance of attending surgeons. Direct communication between the surgeon and pathologist is a critical component in specimen orientation and proper sectioning. Whenever possible, the tissue examination request form should include a drawing of the </w:t>
      </w:r>
      <w:r w:rsidRPr="00AF0FDA">
        <w:rPr>
          <w:rFonts w:ascii="Arial" w:hAnsi="Arial" w:cs="Arial"/>
          <w:sz w:val="20"/>
          <w:szCs w:val="20"/>
          <w:lang w:val="en"/>
        </w:rPr>
        <w:lastRenderedPageBreak/>
        <w:t>resected specimen showing the extent of the tumor and its relation to the anatomic structures of the region. The lines and extent of the resection can be depicted on preprinted adhesive labels and attached to the surgical pathology request forms.</w:t>
      </w:r>
    </w:p>
    <w:p w14:paraId="1DB0ADED" w14:textId="2E74206B" w:rsidR="00C64410" w:rsidRPr="00475FF6" w:rsidRDefault="00D64A40" w:rsidP="00475FF6">
      <w:pPr>
        <w:pStyle w:val="NormalWeb"/>
        <w:spacing w:before="0" w:beforeAutospacing="0" w:after="0" w:afterAutospacing="0" w:line="276" w:lineRule="auto"/>
        <w:jc w:val="both"/>
        <w:divId w:val="463474637"/>
        <w:rPr>
          <w:rFonts w:ascii="Arial" w:hAnsi="Arial" w:cs="Arial"/>
          <w:sz w:val="20"/>
          <w:szCs w:val="20"/>
          <w:lang w:val="en"/>
        </w:rPr>
      </w:pPr>
      <w:r w:rsidRPr="00AF0FDA">
        <w:rPr>
          <w:rFonts w:ascii="Arial" w:hAnsi="Arial" w:cs="Arial"/>
          <w:sz w:val="20"/>
          <w:szCs w:val="20"/>
          <w:lang w:val="en"/>
        </w:rPr>
        <w:t> </w:t>
      </w:r>
    </w:p>
    <w:p w14:paraId="3B75AE2B" w14:textId="069F05DD" w:rsidR="00D64A40" w:rsidRPr="00AF0FDA" w:rsidRDefault="00D64A40" w:rsidP="00AF0FDA">
      <w:pPr>
        <w:spacing w:after="0" w:line="276" w:lineRule="auto"/>
        <w:jc w:val="both"/>
        <w:divId w:val="1241331378"/>
        <w:rPr>
          <w:rFonts w:ascii="Arial" w:eastAsia="Times New Roman" w:hAnsi="Arial" w:cs="Arial"/>
          <w:sz w:val="20"/>
          <w:szCs w:val="20"/>
          <w:lang w:val="en"/>
        </w:rPr>
      </w:pPr>
      <w:r w:rsidRPr="00AF0FDA">
        <w:rPr>
          <w:rFonts w:ascii="Arial" w:eastAsia="Times New Roman" w:hAnsi="Arial" w:cs="Arial"/>
          <w:sz w:val="20"/>
          <w:szCs w:val="20"/>
          <w:lang w:val="en"/>
        </w:rPr>
        <w:t>References</w:t>
      </w:r>
    </w:p>
    <w:p w14:paraId="2CA76D75" w14:textId="77777777" w:rsidR="00D64A40" w:rsidRPr="00AF0FDA" w:rsidRDefault="00D64A40" w:rsidP="00AF0FDA">
      <w:pPr>
        <w:numPr>
          <w:ilvl w:val="0"/>
          <w:numId w:val="9"/>
        </w:numPr>
        <w:spacing w:after="0" w:line="276" w:lineRule="auto"/>
        <w:jc w:val="both"/>
        <w:divId w:val="230316563"/>
        <w:rPr>
          <w:rFonts w:ascii="Arial" w:eastAsia="Times New Roman" w:hAnsi="Arial" w:cs="Arial"/>
          <w:sz w:val="20"/>
          <w:szCs w:val="20"/>
          <w:lang w:val="en"/>
        </w:rPr>
      </w:pPr>
      <w:bookmarkStart w:id="29" w:name="R69352"/>
      <w:r w:rsidRPr="00AF0FDA">
        <w:rPr>
          <w:rFonts w:ascii="Arial" w:eastAsia="Times New Roman" w:hAnsi="Arial" w:cs="Arial"/>
          <w:sz w:val="20"/>
          <w:szCs w:val="20"/>
          <w:lang w:val="en"/>
        </w:rPr>
        <w:t xml:space="preserve">Tran L, Sadeghi A, Hanson D, et al. Major salivary gland tumors: treatment results and prognostic factors. </w:t>
      </w:r>
      <w:r w:rsidRPr="00AF0FDA">
        <w:rPr>
          <w:rStyle w:val="Emphasis"/>
          <w:rFonts w:ascii="Arial" w:eastAsia="Times New Roman" w:hAnsi="Arial" w:cs="Arial"/>
          <w:sz w:val="20"/>
          <w:szCs w:val="20"/>
          <w:lang w:val="en"/>
        </w:rPr>
        <w:t>Laryngoscope</w:t>
      </w:r>
      <w:r w:rsidRPr="00AF0FDA">
        <w:rPr>
          <w:rFonts w:ascii="Arial" w:eastAsia="Times New Roman" w:hAnsi="Arial" w:cs="Arial"/>
          <w:sz w:val="20"/>
          <w:szCs w:val="20"/>
          <w:lang w:val="en"/>
        </w:rPr>
        <w:t>. 1986;96(10):1139-1144.</w:t>
      </w:r>
      <w:bookmarkEnd w:id="29"/>
    </w:p>
    <w:p w14:paraId="2E1EE012" w14:textId="77777777" w:rsidR="00D64A40" w:rsidRPr="00AF0FDA" w:rsidRDefault="00D64A40" w:rsidP="00AF0FDA">
      <w:pPr>
        <w:numPr>
          <w:ilvl w:val="0"/>
          <w:numId w:val="9"/>
        </w:numPr>
        <w:spacing w:after="0" w:line="276" w:lineRule="auto"/>
        <w:jc w:val="both"/>
        <w:divId w:val="230316563"/>
        <w:rPr>
          <w:rFonts w:ascii="Arial" w:eastAsia="Times New Roman" w:hAnsi="Arial" w:cs="Arial"/>
          <w:sz w:val="20"/>
          <w:szCs w:val="20"/>
          <w:lang w:val="en"/>
        </w:rPr>
      </w:pPr>
      <w:bookmarkStart w:id="30" w:name="R69353"/>
      <w:r w:rsidRPr="00AF0FDA">
        <w:rPr>
          <w:rFonts w:ascii="Arial" w:eastAsia="Times New Roman" w:hAnsi="Arial" w:cs="Arial"/>
          <w:sz w:val="20"/>
          <w:szCs w:val="20"/>
          <w:lang w:val="en"/>
        </w:rPr>
        <w:t xml:space="preserve">Vander </w:t>
      </w:r>
      <w:proofErr w:type="spellStart"/>
      <w:r w:rsidRPr="00AF0FDA">
        <w:rPr>
          <w:rFonts w:ascii="Arial" w:eastAsia="Times New Roman" w:hAnsi="Arial" w:cs="Arial"/>
          <w:sz w:val="20"/>
          <w:szCs w:val="20"/>
          <w:lang w:val="en"/>
        </w:rPr>
        <w:t>Poorten</w:t>
      </w:r>
      <w:proofErr w:type="spellEnd"/>
      <w:r w:rsidRPr="00AF0FDA">
        <w:rPr>
          <w:rFonts w:ascii="Arial" w:eastAsia="Times New Roman" w:hAnsi="Arial" w:cs="Arial"/>
          <w:sz w:val="20"/>
          <w:szCs w:val="20"/>
          <w:lang w:val="en"/>
        </w:rPr>
        <w:t xml:space="preserve"> VL, Balm AJ, Hilgers FJ, et al. The development of a prognostic score for patients with parotid carcinoma. </w:t>
      </w:r>
      <w:r w:rsidRPr="00AF0FDA">
        <w:rPr>
          <w:rStyle w:val="Emphasis"/>
          <w:rFonts w:ascii="Arial" w:eastAsia="Times New Roman" w:hAnsi="Arial" w:cs="Arial"/>
          <w:sz w:val="20"/>
          <w:szCs w:val="20"/>
          <w:lang w:val="en"/>
        </w:rPr>
        <w:t>Cancer.</w:t>
      </w:r>
      <w:r w:rsidRPr="00AF0FDA">
        <w:rPr>
          <w:rFonts w:ascii="Arial" w:eastAsia="Times New Roman" w:hAnsi="Arial" w:cs="Arial"/>
          <w:sz w:val="20"/>
          <w:szCs w:val="20"/>
          <w:lang w:val="en"/>
        </w:rPr>
        <w:t xml:space="preserve"> 1999;85(9):2057-2067.</w:t>
      </w:r>
      <w:bookmarkEnd w:id="30"/>
    </w:p>
    <w:p w14:paraId="7186DFB6" w14:textId="77777777" w:rsidR="00D64A40" w:rsidRDefault="00D64A40" w:rsidP="00AF0FDA">
      <w:pPr>
        <w:numPr>
          <w:ilvl w:val="0"/>
          <w:numId w:val="9"/>
        </w:numPr>
        <w:spacing w:after="0" w:line="276" w:lineRule="auto"/>
        <w:jc w:val="both"/>
        <w:divId w:val="230316563"/>
        <w:rPr>
          <w:rFonts w:ascii="Arial" w:eastAsia="Times New Roman" w:hAnsi="Arial" w:cs="Arial"/>
          <w:sz w:val="20"/>
          <w:szCs w:val="20"/>
          <w:lang w:val="en"/>
        </w:rPr>
      </w:pPr>
      <w:bookmarkStart w:id="31" w:name="R69354"/>
      <w:r w:rsidRPr="00AF0FDA">
        <w:rPr>
          <w:rFonts w:ascii="Arial" w:eastAsia="Times New Roman" w:hAnsi="Arial" w:cs="Arial"/>
          <w:sz w:val="20"/>
          <w:szCs w:val="20"/>
          <w:lang w:val="en"/>
        </w:rPr>
        <w:t>Amini A, Waxweiler TV, Brower JV, et al. Association of adjuvant chemoradiotherapy vs radiotherapy alone with survival in patients with resected major salivary gland carcinoma: data from the National Cancer Data Base. JAMA.</w:t>
      </w:r>
      <w:r w:rsidRPr="00AF0FDA">
        <w:rPr>
          <w:rStyle w:val="Emphasis"/>
          <w:rFonts w:ascii="Arial" w:eastAsia="Times New Roman" w:hAnsi="Arial" w:cs="Arial"/>
          <w:sz w:val="20"/>
          <w:szCs w:val="20"/>
          <w:lang w:val="en"/>
        </w:rPr>
        <w:t xml:space="preserve"> </w:t>
      </w:r>
      <w:proofErr w:type="spellStart"/>
      <w:r w:rsidRPr="00AF0FDA">
        <w:rPr>
          <w:rStyle w:val="Emphasis"/>
          <w:rFonts w:ascii="Arial" w:eastAsia="Times New Roman" w:hAnsi="Arial" w:cs="Arial"/>
          <w:sz w:val="20"/>
          <w:szCs w:val="20"/>
          <w:lang w:val="en"/>
        </w:rPr>
        <w:t>Otolaryngol</w:t>
      </w:r>
      <w:proofErr w:type="spellEnd"/>
      <w:r w:rsidRPr="00AF0FDA">
        <w:rPr>
          <w:rStyle w:val="Emphasis"/>
          <w:rFonts w:ascii="Arial" w:eastAsia="Times New Roman" w:hAnsi="Arial" w:cs="Arial"/>
          <w:sz w:val="20"/>
          <w:szCs w:val="20"/>
          <w:lang w:val="en"/>
        </w:rPr>
        <w:t xml:space="preserve"> Head Neck Surg</w:t>
      </w:r>
      <w:r w:rsidRPr="00AF0FDA">
        <w:rPr>
          <w:rFonts w:ascii="Arial" w:eastAsia="Times New Roman" w:hAnsi="Arial" w:cs="Arial"/>
          <w:sz w:val="20"/>
          <w:szCs w:val="20"/>
          <w:lang w:val="en"/>
        </w:rPr>
        <w:t>. 2016;142(11):1100-1110.</w:t>
      </w:r>
      <w:bookmarkEnd w:id="31"/>
    </w:p>
    <w:p w14:paraId="62BAAC62" w14:textId="77777777" w:rsidR="00475FF6" w:rsidRPr="00AF0FDA" w:rsidRDefault="00475FF6" w:rsidP="00475FF6">
      <w:pPr>
        <w:spacing w:after="0" w:line="276" w:lineRule="auto"/>
        <w:ind w:left="720"/>
        <w:jc w:val="both"/>
        <w:divId w:val="230316563"/>
        <w:rPr>
          <w:rFonts w:ascii="Arial" w:eastAsia="Times New Roman" w:hAnsi="Arial" w:cs="Arial"/>
          <w:sz w:val="20"/>
          <w:szCs w:val="20"/>
          <w:lang w:val="en"/>
        </w:rPr>
      </w:pPr>
    </w:p>
    <w:p w14:paraId="5E414CC4" w14:textId="77777777" w:rsidR="00D64A40" w:rsidRPr="00AF0FDA" w:rsidRDefault="00D64A40" w:rsidP="00AF0FDA">
      <w:pPr>
        <w:spacing w:after="0" w:line="276" w:lineRule="auto"/>
        <w:jc w:val="both"/>
        <w:divId w:val="565652111"/>
        <w:rPr>
          <w:rFonts w:ascii="Arial" w:eastAsia="Times New Roman" w:hAnsi="Arial" w:cs="Arial"/>
          <w:b/>
          <w:bCs/>
          <w:sz w:val="20"/>
          <w:szCs w:val="20"/>
          <w:lang w:val="en"/>
        </w:rPr>
      </w:pPr>
      <w:bookmarkStart w:id="32" w:name="N14629"/>
      <w:r w:rsidRPr="00AF0FDA">
        <w:rPr>
          <w:rFonts w:ascii="Arial" w:eastAsia="Times New Roman" w:hAnsi="Arial" w:cs="Arial"/>
          <w:b/>
          <w:bCs/>
          <w:sz w:val="20"/>
          <w:szCs w:val="20"/>
          <w:lang w:val="en"/>
        </w:rPr>
        <w:t>E. Regional Lymph Nodes</w:t>
      </w:r>
      <w:bookmarkEnd w:id="32"/>
    </w:p>
    <w:p w14:paraId="0A2ADA97"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b/>
          <w:bCs/>
          <w:sz w:val="20"/>
          <w:szCs w:val="20"/>
          <w:lang w:val="en"/>
        </w:rPr>
        <w:t>Direct Extension of Tumor to Lymph Node</w:t>
      </w:r>
    </w:p>
    <w:p w14:paraId="29108F19"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 xml:space="preserve">While data are essentially nonexistent for defining N status for lymph nodes involved by tumor via direct extension for head and neck cancers, the general convention based on other organ sites is to consider neck nodes positive for N categorization and counting purposes. </w:t>
      </w:r>
    </w:p>
    <w:p w14:paraId="7B4E8D6B"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 </w:t>
      </w:r>
    </w:p>
    <w:p w14:paraId="0F942BD3"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However, intraparotid lymph nodes involved in this manner should NOT be considered positive given that microanatomic boundaries (i.e., fascia, nodal capsules) are incomplete, and there is a higher likelihood of coincidental involvement in this manner.</w:t>
      </w:r>
    </w:p>
    <w:p w14:paraId="4261EB22"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 </w:t>
      </w:r>
    </w:p>
    <w:p w14:paraId="41865B02"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It is recommended, however, to denote in the report the number of lymph nodes involved in this manner, as it may influence more nuanced management decisions.</w:t>
      </w:r>
    </w:p>
    <w:p w14:paraId="5A5E2588"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 </w:t>
      </w:r>
    </w:p>
    <w:p w14:paraId="68D2A905"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b/>
          <w:bCs/>
          <w:sz w:val="20"/>
          <w:szCs w:val="20"/>
          <w:lang w:val="en"/>
        </w:rPr>
        <w:t>Measurement of Tumor Metastasis</w:t>
      </w:r>
    </w:p>
    <w:p w14:paraId="74AB241E"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The cross-sectional diameter of the largest lymph node metastasis (not the lymph node itself) is measured in the gross specimen at the time of macroscopic examination or, if necessary, on the histologic slide at the time of microscopic examination. Size is no longer part of salivary cancer N classification but is still important for clinical/radiologic correlation and is left as an optional reporting element.</w:t>
      </w:r>
      <w:hyperlink w:anchor="R69437" w:tgtFrame="_top" w:tooltip="Ganly I, Huang SH, Glastonbury C, et al. American Joint Committee on Cancer (AJCC). 2025. &amp;lt;em&amp;gt;AJCC Protocol for Cancer Staging: Salivary Glands&amp;lt;/em&amp;gt; &amp;lt;em&amp;gt;(Version 9)&amp;lt;/em&amp;gt;." w:history="1">
        <w:r w:rsidRPr="00AF0FDA">
          <w:rPr>
            <w:rStyle w:val="Hyperlink"/>
            <w:rFonts w:ascii="Arial" w:hAnsi="Arial" w:cs="Arial"/>
            <w:sz w:val="20"/>
            <w:szCs w:val="20"/>
            <w:vertAlign w:val="superscript"/>
            <w:lang w:val="en"/>
          </w:rPr>
          <w:t>1,</w:t>
        </w:r>
      </w:hyperlink>
      <w:hyperlink w:anchor="R69438" w:tgtFrame="_top" w:tooltip="Seethala RR. Current state of neck dissection in the United States. &amp;lt;em&amp;gt;Head Neck Pathol&amp;lt;/em&amp;gt;. 2009;3(3):238-245." w:history="1">
        <w:r w:rsidRPr="00AF0FDA">
          <w:rPr>
            <w:rStyle w:val="Hyperlink"/>
            <w:rFonts w:ascii="Arial" w:hAnsi="Arial" w:cs="Arial"/>
            <w:sz w:val="20"/>
            <w:szCs w:val="20"/>
            <w:vertAlign w:val="superscript"/>
            <w:lang w:val="en"/>
          </w:rPr>
          <w:t>2</w:t>
        </w:r>
      </w:hyperlink>
    </w:p>
    <w:p w14:paraId="6495840A"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 </w:t>
      </w:r>
    </w:p>
    <w:p w14:paraId="56F75843"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b/>
          <w:bCs/>
          <w:sz w:val="20"/>
          <w:szCs w:val="20"/>
          <w:lang w:val="en"/>
        </w:rPr>
        <w:t>Special Procedures for Lymph Nodes</w:t>
      </w:r>
    </w:p>
    <w:p w14:paraId="6A01DA01"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 xml:space="preserve">At the current time, no additional special techniques should be used other than routine histology for the assessment of nodal metastases. Immunohistochemistry and polymerase chain reaction (PCR) to detect isolated tumor cells are considered investigational techniques </w:t>
      </w:r>
      <w:proofErr w:type="gramStart"/>
      <w:r w:rsidRPr="00AF0FDA">
        <w:rPr>
          <w:rFonts w:ascii="Arial" w:hAnsi="Arial" w:cs="Arial"/>
          <w:sz w:val="20"/>
          <w:szCs w:val="20"/>
          <w:lang w:val="en"/>
        </w:rPr>
        <w:t>at this time</w:t>
      </w:r>
      <w:proofErr w:type="gramEnd"/>
      <w:r w:rsidRPr="00AF0FDA">
        <w:rPr>
          <w:rFonts w:ascii="Arial" w:hAnsi="Arial" w:cs="Arial"/>
          <w:sz w:val="20"/>
          <w:szCs w:val="20"/>
          <w:lang w:val="en"/>
        </w:rPr>
        <w:t>.</w:t>
      </w:r>
    </w:p>
    <w:p w14:paraId="64154622"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 </w:t>
      </w:r>
    </w:p>
    <w:p w14:paraId="1F30642A"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b/>
          <w:bCs/>
          <w:sz w:val="20"/>
          <w:szCs w:val="20"/>
          <w:lang w:val="en"/>
        </w:rPr>
        <w:t>Regional Lymph Nodes (pN0): Isolated Tumor Cells</w:t>
      </w:r>
    </w:p>
    <w:p w14:paraId="1E7F629F"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Isolated tumor cells (ITCs) are single cells or small clusters of cells not more than 0.2 mm in greatest dimension. While the generic recommendation is that lymph nodes with ITCs found by either histologic examination, immunohistochemistry, or non-morphologic techniques (e.g., flow cytometry, DNA analysis, PCR amplification of a specific tumor marker) should be classified as N0 or M0, respectively.</w:t>
      </w:r>
      <w:hyperlink w:anchor="R69439" w:tgtFrame="_top" w:tooltip="Ferlito A, Robbins KT, Shah JP, et al. Proposal for a rational classification of neck dissections. &amp;lt;em&amp;gt;Head Neck.&amp;lt;/em&amp;gt; 2011;33(3):445-450." w:history="1">
        <w:r w:rsidRPr="00AF0FDA">
          <w:rPr>
            <w:rStyle w:val="Hyperlink"/>
            <w:rFonts w:ascii="Arial" w:hAnsi="Arial" w:cs="Arial"/>
            <w:sz w:val="20"/>
            <w:szCs w:val="20"/>
            <w:vertAlign w:val="superscript"/>
            <w:lang w:val="en"/>
          </w:rPr>
          <w:t>3,</w:t>
        </w:r>
      </w:hyperlink>
      <w:hyperlink w:anchor="R69440" w:tgtFrame="_top" w:tooltip="Robbins KT, Shaha AR, Medina JE, et al. Consensus statement on the classification and terminology of neck dissection. &amp;lt;em&amp;gt;Arch Otolaryngol Head Neck Surg.&amp;lt;/em&amp;gt; 2008;134(5):536-538." w:history="1">
        <w:r w:rsidRPr="00AF0FDA">
          <w:rPr>
            <w:rStyle w:val="Hyperlink"/>
            <w:rFonts w:ascii="Arial" w:hAnsi="Arial" w:cs="Arial"/>
            <w:sz w:val="20"/>
            <w:szCs w:val="20"/>
            <w:vertAlign w:val="superscript"/>
            <w:lang w:val="en"/>
          </w:rPr>
          <w:t>4</w:t>
        </w:r>
      </w:hyperlink>
      <w:r w:rsidRPr="00AF0FDA">
        <w:rPr>
          <w:rFonts w:ascii="Arial" w:hAnsi="Arial" w:cs="Arial"/>
          <w:sz w:val="20"/>
          <w:szCs w:val="20"/>
          <w:lang w:val="en"/>
        </w:rPr>
        <w:t xml:space="preserve"> Evidence for the validity of this practice in head and neck squamous cell carcinoma and other histologic subtypes is lacking. In fact, rare studies relevant to head and neck sites indicate that isolated tumor cells may actually be a poor prognosticator in terms of local control.</w:t>
      </w:r>
      <w:hyperlink w:anchor="R69441" w:tgtFrame="_top" w:tooltip="Suarez C, Rodrigo JP, Robbins KT, et al. Superselective neck dissection: rationale, indications, and results. &amp;lt;em&amp;gt;Eur Arch Otorhinolaryngol. &amp;lt;/em&amp;gt;2013." w:history="1">
        <w:r w:rsidRPr="00AF0FDA">
          <w:rPr>
            <w:rStyle w:val="Hyperlink"/>
            <w:rFonts w:ascii="Arial" w:hAnsi="Arial" w:cs="Arial"/>
            <w:sz w:val="20"/>
            <w:szCs w:val="20"/>
            <w:vertAlign w:val="superscript"/>
            <w:lang w:val="en"/>
          </w:rPr>
          <w:t>5</w:t>
        </w:r>
      </w:hyperlink>
    </w:p>
    <w:p w14:paraId="17F72C8E" w14:textId="77777777" w:rsidR="00D64A40"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 </w:t>
      </w:r>
    </w:p>
    <w:p w14:paraId="4E45283C" w14:textId="77777777" w:rsidR="00475FF6" w:rsidRPr="00AF0FDA" w:rsidRDefault="00475FF6" w:rsidP="00AF0FDA">
      <w:pPr>
        <w:pStyle w:val="NormalWeb"/>
        <w:spacing w:before="0" w:beforeAutospacing="0" w:after="0" w:afterAutospacing="0" w:line="276" w:lineRule="auto"/>
        <w:jc w:val="both"/>
        <w:divId w:val="541792229"/>
        <w:rPr>
          <w:rFonts w:ascii="Arial" w:hAnsi="Arial" w:cs="Arial"/>
          <w:sz w:val="20"/>
          <w:szCs w:val="20"/>
          <w:lang w:val="en"/>
        </w:rPr>
      </w:pPr>
    </w:p>
    <w:p w14:paraId="0074FF4F"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b/>
          <w:bCs/>
          <w:sz w:val="20"/>
          <w:szCs w:val="20"/>
          <w:lang w:val="en"/>
        </w:rPr>
        <w:lastRenderedPageBreak/>
        <w:t>Lymph Node Number</w:t>
      </w:r>
    </w:p>
    <w:p w14:paraId="23732443"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For assessment of pN, a selective neck dissection will ordinarily include 10 or more lymph nodes, and a comprehensive neck dissection (radical or modified radical neck dissection) will ordinarily include 15 or more lymph nodes. Examination of fewer tumor-free nodes still mandates a pN0 designation. AJCC Version 9 now introduces a minimal requirement of 6 lymph nodes to be examined in order to assign a pN0 status.</w:t>
      </w:r>
      <w:hyperlink w:anchor="R69437" w:tgtFrame="_top" w:tooltip="Ganly I, Huang SH, Glastonbury C, et al. American Joint Committee on Cancer (AJCC). 2025. &amp;lt;em&amp;gt;AJCC Protocol for Cancer Staging: Salivary Glands&amp;lt;/em&amp;gt; &amp;lt;em&amp;gt;(Version 9)&amp;lt;/em&amp;gt;." w:history="1">
        <w:r w:rsidRPr="00AF0FDA">
          <w:rPr>
            <w:rStyle w:val="Hyperlink"/>
            <w:rFonts w:ascii="Arial" w:hAnsi="Arial" w:cs="Arial"/>
            <w:sz w:val="20"/>
            <w:szCs w:val="20"/>
            <w:vertAlign w:val="superscript"/>
            <w:lang w:val="en"/>
          </w:rPr>
          <w:t>1</w:t>
        </w:r>
      </w:hyperlink>
    </w:p>
    <w:p w14:paraId="1342D86A"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For purposes of pathologic evaluation, lymph nodes are organized by levels, as shown in Figure 2.</w:t>
      </w:r>
    </w:p>
    <w:p w14:paraId="067510B9"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 </w:t>
      </w:r>
    </w:p>
    <w:p w14:paraId="540F397F"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b/>
          <w:bCs/>
          <w:sz w:val="20"/>
          <w:szCs w:val="20"/>
          <w:lang w:val="en"/>
        </w:rPr>
        <w:t>Classification of Neck Dissection</w:t>
      </w:r>
    </w:p>
    <w:p w14:paraId="4DDB7A50" w14:textId="77777777" w:rsidR="00475FF6" w:rsidRDefault="00D64A40" w:rsidP="00AF0FDA">
      <w:pPr>
        <w:pStyle w:val="NormalWeb"/>
        <w:numPr>
          <w:ilvl w:val="0"/>
          <w:numId w:val="13"/>
        </w:numPr>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Radical neck dissection</w:t>
      </w:r>
    </w:p>
    <w:p w14:paraId="59174010" w14:textId="77777777" w:rsidR="00475FF6" w:rsidRDefault="00D64A40" w:rsidP="00AF0FDA">
      <w:pPr>
        <w:pStyle w:val="NormalWeb"/>
        <w:numPr>
          <w:ilvl w:val="0"/>
          <w:numId w:val="13"/>
        </w:numPr>
        <w:spacing w:before="0" w:beforeAutospacing="0" w:after="0" w:afterAutospacing="0" w:line="276" w:lineRule="auto"/>
        <w:jc w:val="both"/>
        <w:divId w:val="541792229"/>
        <w:rPr>
          <w:rFonts w:ascii="Arial" w:hAnsi="Arial" w:cs="Arial"/>
          <w:sz w:val="20"/>
          <w:szCs w:val="20"/>
          <w:lang w:val="en"/>
        </w:rPr>
      </w:pPr>
      <w:r w:rsidRPr="00475FF6">
        <w:rPr>
          <w:rFonts w:ascii="Arial" w:hAnsi="Arial" w:cs="Arial"/>
          <w:sz w:val="20"/>
          <w:szCs w:val="20"/>
          <w:lang w:val="en"/>
        </w:rPr>
        <w:t>Modified radical neck dissection, internal jugular vein and/or sternocleidomastoid muscle spared</w:t>
      </w:r>
    </w:p>
    <w:p w14:paraId="0848BBFE" w14:textId="77777777" w:rsidR="00475FF6" w:rsidRDefault="00D64A40" w:rsidP="00475FF6">
      <w:pPr>
        <w:pStyle w:val="NormalWeb"/>
        <w:numPr>
          <w:ilvl w:val="0"/>
          <w:numId w:val="13"/>
        </w:numPr>
        <w:spacing w:before="0" w:beforeAutospacing="0" w:after="0" w:afterAutospacing="0" w:line="276" w:lineRule="auto"/>
        <w:jc w:val="both"/>
        <w:divId w:val="541792229"/>
        <w:rPr>
          <w:rFonts w:ascii="Arial" w:hAnsi="Arial" w:cs="Arial"/>
          <w:sz w:val="20"/>
          <w:szCs w:val="20"/>
          <w:lang w:val="en"/>
        </w:rPr>
      </w:pPr>
      <w:r w:rsidRPr="00475FF6">
        <w:rPr>
          <w:rFonts w:ascii="Arial" w:hAnsi="Arial" w:cs="Arial"/>
          <w:sz w:val="20"/>
          <w:szCs w:val="20"/>
          <w:lang w:val="en"/>
        </w:rPr>
        <w:t>Selective neck dissection (SND), as specified by the surgeon (Figure 2), defined by dissection of less than the 5 traditional levels of a radical and modified radical neck dissection. The following dissections are currently under this category:</w:t>
      </w:r>
      <w:hyperlink w:anchor="R69438" w:tgtFrame="_top" w:tooltip="Seethala RR. Current state of neck dissection in the United States. &amp;lt;em&amp;gt;Head Neck Pathol&amp;lt;/em&amp;gt;. 2009;3(3):238-245." w:history="1">
        <w:r w:rsidRPr="00475FF6">
          <w:rPr>
            <w:rStyle w:val="Hyperlink"/>
            <w:rFonts w:ascii="Arial" w:hAnsi="Arial" w:cs="Arial"/>
            <w:sz w:val="20"/>
            <w:szCs w:val="20"/>
            <w:vertAlign w:val="superscript"/>
            <w:lang w:val="en"/>
          </w:rPr>
          <w:t>2,</w:t>
        </w:r>
      </w:hyperlink>
      <w:hyperlink w:anchor="R69439" w:tgtFrame="_top" w:tooltip="Ferlito A, Robbins KT, Shah JP, et al. Proposal for a rational classification of neck dissections. &amp;lt;em&amp;gt;Head Neck.&amp;lt;/em&amp;gt; 2011;33(3):445-450." w:history="1">
        <w:r w:rsidRPr="00475FF6">
          <w:rPr>
            <w:rStyle w:val="Hyperlink"/>
            <w:rFonts w:ascii="Arial" w:hAnsi="Arial" w:cs="Arial"/>
            <w:sz w:val="20"/>
            <w:szCs w:val="20"/>
            <w:vertAlign w:val="superscript"/>
            <w:lang w:val="en"/>
          </w:rPr>
          <w:t>3,</w:t>
        </w:r>
      </w:hyperlink>
      <w:hyperlink w:anchor="R69440" w:tgtFrame="_top" w:tooltip="Robbins KT, Shaha AR, Medina JE, et al. Consensus statement on the classification and terminology of neck dissection. &amp;lt;em&amp;gt;Arch Otolaryngol Head Neck Surg.&amp;lt;/em&amp;gt; 2008;134(5):536-538." w:history="1">
        <w:r w:rsidRPr="00475FF6">
          <w:rPr>
            <w:rStyle w:val="Hyperlink"/>
            <w:rFonts w:ascii="Arial" w:hAnsi="Arial" w:cs="Arial"/>
            <w:sz w:val="20"/>
            <w:szCs w:val="20"/>
            <w:vertAlign w:val="superscript"/>
            <w:lang w:val="en"/>
          </w:rPr>
          <w:t>4</w:t>
        </w:r>
      </w:hyperlink>
    </w:p>
    <w:p w14:paraId="7E4BE8AE" w14:textId="77777777" w:rsidR="00475FF6" w:rsidRDefault="00D64A40" w:rsidP="00475FF6">
      <w:pPr>
        <w:pStyle w:val="NormalWeb"/>
        <w:numPr>
          <w:ilvl w:val="1"/>
          <w:numId w:val="13"/>
        </w:numPr>
        <w:spacing w:before="0" w:beforeAutospacing="0" w:after="0" w:afterAutospacing="0" w:line="276" w:lineRule="auto"/>
        <w:jc w:val="both"/>
        <w:divId w:val="541792229"/>
        <w:rPr>
          <w:rFonts w:ascii="Arial" w:hAnsi="Arial" w:cs="Arial"/>
          <w:sz w:val="20"/>
          <w:szCs w:val="20"/>
          <w:lang w:val="en"/>
        </w:rPr>
      </w:pPr>
      <w:proofErr w:type="spellStart"/>
      <w:r w:rsidRPr="00475FF6">
        <w:rPr>
          <w:rFonts w:ascii="Arial" w:hAnsi="Arial" w:cs="Arial"/>
          <w:sz w:val="20"/>
          <w:szCs w:val="20"/>
          <w:lang w:val="en"/>
        </w:rPr>
        <w:t>Supraomohyoid</w:t>
      </w:r>
      <w:proofErr w:type="spellEnd"/>
      <w:r w:rsidRPr="00475FF6">
        <w:rPr>
          <w:rFonts w:ascii="Arial" w:hAnsi="Arial" w:cs="Arial"/>
          <w:sz w:val="20"/>
          <w:szCs w:val="20"/>
          <w:lang w:val="en"/>
        </w:rPr>
        <w:t xml:space="preserve"> neck dissection</w:t>
      </w:r>
    </w:p>
    <w:p w14:paraId="260E71EB" w14:textId="77777777" w:rsidR="00475FF6" w:rsidRDefault="00D64A40" w:rsidP="00475FF6">
      <w:pPr>
        <w:pStyle w:val="NormalWeb"/>
        <w:numPr>
          <w:ilvl w:val="1"/>
          <w:numId w:val="13"/>
        </w:numPr>
        <w:spacing w:before="0" w:beforeAutospacing="0" w:after="0" w:afterAutospacing="0" w:line="276" w:lineRule="auto"/>
        <w:jc w:val="both"/>
        <w:divId w:val="541792229"/>
        <w:rPr>
          <w:rFonts w:ascii="Arial" w:hAnsi="Arial" w:cs="Arial"/>
          <w:sz w:val="20"/>
          <w:szCs w:val="20"/>
          <w:lang w:val="en"/>
        </w:rPr>
      </w:pPr>
      <w:r w:rsidRPr="00475FF6">
        <w:rPr>
          <w:rFonts w:ascii="Arial" w:hAnsi="Arial" w:cs="Arial"/>
          <w:sz w:val="20"/>
          <w:szCs w:val="20"/>
          <w:lang w:val="en"/>
        </w:rPr>
        <w:t>Posterolateral neck dissection</w:t>
      </w:r>
    </w:p>
    <w:p w14:paraId="63E7BA84" w14:textId="77777777" w:rsidR="00475FF6" w:rsidRDefault="00D64A40" w:rsidP="00475FF6">
      <w:pPr>
        <w:pStyle w:val="NormalWeb"/>
        <w:numPr>
          <w:ilvl w:val="1"/>
          <w:numId w:val="13"/>
        </w:numPr>
        <w:spacing w:before="0" w:beforeAutospacing="0" w:after="0" w:afterAutospacing="0" w:line="276" w:lineRule="auto"/>
        <w:jc w:val="both"/>
        <w:divId w:val="541792229"/>
        <w:rPr>
          <w:rFonts w:ascii="Arial" w:hAnsi="Arial" w:cs="Arial"/>
          <w:sz w:val="20"/>
          <w:szCs w:val="20"/>
          <w:lang w:val="en"/>
        </w:rPr>
      </w:pPr>
      <w:r w:rsidRPr="00475FF6">
        <w:rPr>
          <w:rFonts w:ascii="Arial" w:hAnsi="Arial" w:cs="Arial"/>
          <w:sz w:val="20"/>
          <w:szCs w:val="20"/>
          <w:lang w:val="en"/>
        </w:rPr>
        <w:t>Lateral neck dissection</w:t>
      </w:r>
    </w:p>
    <w:p w14:paraId="7A692247" w14:textId="432B0190" w:rsidR="00D64A40" w:rsidRPr="00475FF6" w:rsidRDefault="00D64A40" w:rsidP="00475FF6">
      <w:pPr>
        <w:pStyle w:val="NormalWeb"/>
        <w:numPr>
          <w:ilvl w:val="1"/>
          <w:numId w:val="13"/>
        </w:numPr>
        <w:spacing w:before="0" w:beforeAutospacing="0" w:after="0" w:afterAutospacing="0" w:line="276" w:lineRule="auto"/>
        <w:jc w:val="both"/>
        <w:divId w:val="541792229"/>
        <w:rPr>
          <w:rFonts w:ascii="Arial" w:hAnsi="Arial" w:cs="Arial"/>
          <w:sz w:val="20"/>
          <w:szCs w:val="20"/>
          <w:lang w:val="en"/>
        </w:rPr>
      </w:pPr>
      <w:r w:rsidRPr="00475FF6">
        <w:rPr>
          <w:rFonts w:ascii="Arial" w:hAnsi="Arial" w:cs="Arial"/>
          <w:sz w:val="20"/>
          <w:szCs w:val="20"/>
          <w:lang w:val="en"/>
        </w:rPr>
        <w:t>Central compartment neck dissection</w:t>
      </w:r>
    </w:p>
    <w:p w14:paraId="093D7376" w14:textId="77777777" w:rsidR="00475FF6" w:rsidRDefault="00D64A40" w:rsidP="00AF0FDA">
      <w:pPr>
        <w:pStyle w:val="NormalWeb"/>
        <w:numPr>
          <w:ilvl w:val="0"/>
          <w:numId w:val="13"/>
        </w:numPr>
        <w:spacing w:before="0" w:beforeAutospacing="0" w:after="0" w:afterAutospacing="0" w:line="276" w:lineRule="auto"/>
        <w:jc w:val="both"/>
        <w:divId w:val="541792229"/>
        <w:rPr>
          <w:rFonts w:ascii="Arial" w:hAnsi="Arial" w:cs="Arial"/>
          <w:sz w:val="20"/>
          <w:szCs w:val="20"/>
          <w:lang w:val="en"/>
        </w:rPr>
      </w:pPr>
      <w:proofErr w:type="spellStart"/>
      <w:r w:rsidRPr="00AF0FDA">
        <w:rPr>
          <w:rFonts w:ascii="Arial" w:hAnsi="Arial" w:cs="Arial"/>
          <w:sz w:val="20"/>
          <w:szCs w:val="20"/>
          <w:lang w:val="en"/>
        </w:rPr>
        <w:t>Superselective</w:t>
      </w:r>
      <w:proofErr w:type="spellEnd"/>
      <w:r w:rsidRPr="00AF0FDA">
        <w:rPr>
          <w:rFonts w:ascii="Arial" w:hAnsi="Arial" w:cs="Arial"/>
          <w:sz w:val="20"/>
          <w:szCs w:val="20"/>
          <w:lang w:val="en"/>
        </w:rPr>
        <w:t xml:space="preserve"> neck dissection (SSND), a relatively new term defined by dissection of the fibrofatty elements of 2 or less levels.</w:t>
      </w:r>
      <w:hyperlink w:anchor="R69441" w:tgtFrame="_top" w:tooltip="Suarez C, Rodrigo JP, Robbins KT, et al. Superselective neck dissection: rationale, indications, and results. &amp;lt;em&amp;gt;Eur Arch Otorhinolaryngol. &amp;lt;/em&amp;gt;2013." w:history="1">
        <w:r w:rsidRPr="00AF0FDA">
          <w:rPr>
            <w:rStyle w:val="Hyperlink"/>
            <w:rFonts w:ascii="Arial" w:hAnsi="Arial" w:cs="Arial"/>
            <w:sz w:val="20"/>
            <w:szCs w:val="20"/>
            <w:vertAlign w:val="superscript"/>
            <w:lang w:val="en"/>
          </w:rPr>
          <w:t>5</w:t>
        </w:r>
      </w:hyperlink>
    </w:p>
    <w:p w14:paraId="0A3CD872" w14:textId="0290D4B9" w:rsidR="00D64A40" w:rsidRPr="00475FF6" w:rsidRDefault="00D64A40" w:rsidP="00AF0FDA">
      <w:pPr>
        <w:pStyle w:val="NormalWeb"/>
        <w:numPr>
          <w:ilvl w:val="0"/>
          <w:numId w:val="13"/>
        </w:numPr>
        <w:spacing w:before="0" w:beforeAutospacing="0" w:after="0" w:afterAutospacing="0" w:line="276" w:lineRule="auto"/>
        <w:jc w:val="both"/>
        <w:divId w:val="541792229"/>
        <w:rPr>
          <w:rFonts w:ascii="Arial" w:hAnsi="Arial" w:cs="Arial"/>
          <w:sz w:val="20"/>
          <w:szCs w:val="20"/>
          <w:lang w:val="en"/>
        </w:rPr>
      </w:pPr>
      <w:r w:rsidRPr="00475FF6">
        <w:rPr>
          <w:rFonts w:ascii="Arial" w:hAnsi="Arial" w:cs="Arial"/>
          <w:sz w:val="20"/>
          <w:szCs w:val="20"/>
          <w:lang w:val="en"/>
        </w:rPr>
        <w:t>Extended radical neck dissection, as specified by the surgeon</w:t>
      </w:r>
    </w:p>
    <w:p w14:paraId="5B4831FA"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 </w:t>
      </w:r>
    </w:p>
    <w:p w14:paraId="7BB2363C"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noProof/>
          <w:sz w:val="20"/>
          <w:szCs w:val="20"/>
          <w:lang w:val="en"/>
        </w:rPr>
        <w:drawing>
          <wp:inline distT="0" distB="0" distL="0" distR="0" wp14:anchorId="306BAA30" wp14:editId="2D6CC184">
            <wp:extent cx="4025900" cy="3705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25900" cy="3705225"/>
                    </a:xfrm>
                    <a:prstGeom prst="rect">
                      <a:avLst/>
                    </a:prstGeom>
                    <a:noFill/>
                    <a:ln>
                      <a:noFill/>
                    </a:ln>
                  </pic:spPr>
                </pic:pic>
              </a:graphicData>
            </a:graphic>
          </wp:inline>
        </w:drawing>
      </w:r>
    </w:p>
    <w:p w14:paraId="7ED783A5"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 </w:t>
      </w:r>
    </w:p>
    <w:p w14:paraId="2CE247DB"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b/>
          <w:bCs/>
          <w:sz w:val="20"/>
          <w:szCs w:val="20"/>
          <w:lang w:val="en"/>
        </w:rPr>
        <w:t>Figure 2</w:t>
      </w:r>
      <w:r w:rsidRPr="00AF0FDA">
        <w:rPr>
          <w:rFonts w:ascii="Arial" w:hAnsi="Arial" w:cs="Arial"/>
          <w:sz w:val="20"/>
          <w:szCs w:val="20"/>
          <w:lang w:val="en"/>
        </w:rPr>
        <w:t xml:space="preserve">. The six sublevels of the neck for describing the location of lymph nodes within levels I, II, and V. Level IA, submental group; level IB, submandibular group; level IIA, upper jugular nodes along the carotid sheath, including the </w:t>
      </w:r>
      <w:proofErr w:type="spellStart"/>
      <w:r w:rsidRPr="00AF0FDA">
        <w:rPr>
          <w:rFonts w:ascii="Arial" w:hAnsi="Arial" w:cs="Arial"/>
          <w:sz w:val="20"/>
          <w:szCs w:val="20"/>
          <w:lang w:val="en"/>
        </w:rPr>
        <w:t>subdigastric</w:t>
      </w:r>
      <w:proofErr w:type="spellEnd"/>
      <w:r w:rsidRPr="00AF0FDA">
        <w:rPr>
          <w:rFonts w:ascii="Arial" w:hAnsi="Arial" w:cs="Arial"/>
          <w:sz w:val="20"/>
          <w:szCs w:val="20"/>
          <w:lang w:val="en"/>
        </w:rPr>
        <w:t xml:space="preserve"> group; level IIB, upper jugular nodes in the submuscular recess; level </w:t>
      </w:r>
      <w:r w:rsidRPr="00AF0FDA">
        <w:rPr>
          <w:rFonts w:ascii="Arial" w:hAnsi="Arial" w:cs="Arial"/>
          <w:sz w:val="20"/>
          <w:szCs w:val="20"/>
          <w:lang w:val="en"/>
        </w:rPr>
        <w:lastRenderedPageBreak/>
        <w:t xml:space="preserve">VA, spinal accessory nodes; and level VB, the supraclavicular and transverse cervical nodes. From: Ganly I, Huang SH, Glastonbury C, et al. American Joint Committee on Cancer (AJCC). 2025. </w:t>
      </w:r>
      <w:r w:rsidRPr="00AF0FDA">
        <w:rPr>
          <w:rFonts w:ascii="Arial" w:hAnsi="Arial" w:cs="Arial"/>
          <w:i/>
          <w:iCs/>
          <w:sz w:val="20"/>
          <w:szCs w:val="20"/>
          <w:lang w:val="en"/>
        </w:rPr>
        <w:t>AJCC Protocol for Cancer Staging: Salivary Glands</w:t>
      </w:r>
      <w:r w:rsidRPr="00AF0FDA">
        <w:rPr>
          <w:rStyle w:val="Emphasis"/>
          <w:rFonts w:ascii="Arial" w:hAnsi="Arial" w:cs="Arial"/>
          <w:sz w:val="20"/>
          <w:szCs w:val="20"/>
          <w:lang w:val="en"/>
        </w:rPr>
        <w:t xml:space="preserve"> (Version 9)</w:t>
      </w:r>
      <w:r w:rsidRPr="00AF0FDA">
        <w:rPr>
          <w:rFonts w:ascii="Arial" w:hAnsi="Arial" w:cs="Arial"/>
          <w:sz w:val="20"/>
          <w:szCs w:val="20"/>
          <w:lang w:val="en"/>
        </w:rPr>
        <w:t>. Reproduced with permission © American College of Surgeons.</w:t>
      </w:r>
    </w:p>
    <w:p w14:paraId="7FEB5A39"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 </w:t>
      </w:r>
    </w:p>
    <w:p w14:paraId="02F1295B"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proofErr w:type="gramStart"/>
      <w:r w:rsidRPr="00AF0FDA">
        <w:rPr>
          <w:rFonts w:ascii="Arial" w:hAnsi="Arial" w:cs="Arial"/>
          <w:sz w:val="20"/>
          <w:szCs w:val="20"/>
          <w:lang w:val="en"/>
        </w:rPr>
        <w:t>In order for</w:t>
      </w:r>
      <w:proofErr w:type="gramEnd"/>
      <w:r w:rsidRPr="00AF0FDA">
        <w:rPr>
          <w:rFonts w:ascii="Arial" w:hAnsi="Arial" w:cs="Arial"/>
          <w:sz w:val="20"/>
          <w:szCs w:val="20"/>
          <w:lang w:val="en"/>
        </w:rPr>
        <w:t xml:space="preserve"> pathologists to properly identify these nodes, they must be familiar with the terminology of the regional lymph node groups and with the relationships of those groups to the regional anatomy. Which lymph node groups surgeons submit for histopathologic evaluation depends on the type of neck dissection they perform. Therefore, surgeons must supply information on the types of neck dissections that they perform and the details of the local anatomy in the specimens they submit for examination or, in other manners, orient those specimens for pathologists.</w:t>
      </w:r>
    </w:p>
    <w:p w14:paraId="78CC4A38"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 </w:t>
      </w:r>
    </w:p>
    <w:p w14:paraId="50482F18"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If it is not possible to assess the levels of lymph nodes (for instance, when the anatomic landmarks in the excised specimens are not specified), then the lymph node levels may be estimated as follows: level II, upper third of internal jugular (IJ) vein or neck specimen; level III, middle third of IJ vein or neck specimen; level IV, lower third of IJ vein or neck specimen, all anterior to the sternocleidomastoid muscle.</w:t>
      </w:r>
    </w:p>
    <w:p w14:paraId="7C439A16"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 </w:t>
      </w:r>
    </w:p>
    <w:p w14:paraId="487B2D30"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b/>
          <w:bCs/>
          <w:sz w:val="20"/>
          <w:szCs w:val="20"/>
          <w:lang w:val="en"/>
        </w:rPr>
        <w:t>Level I. Submental Group (Sublevel IA)</w:t>
      </w:r>
    </w:p>
    <w:p w14:paraId="38815332"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Lymph nodes within the triangular boundary of the anterior belly of the digastric muscles and the hyoid bone.</w:t>
      </w:r>
    </w:p>
    <w:p w14:paraId="546166F3"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 </w:t>
      </w:r>
    </w:p>
    <w:p w14:paraId="37B7648D"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b/>
          <w:bCs/>
          <w:sz w:val="20"/>
          <w:szCs w:val="20"/>
          <w:lang w:val="en"/>
        </w:rPr>
        <w:t>Level I. Submandibular Group (Sublevel IB)</w:t>
      </w:r>
    </w:p>
    <w:p w14:paraId="11993AC2"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Lymph nodes within the boundaries of the anterior and posterior bellies of the digastric muscle and the body of the mandible. The submandibular gland is included in the specimen when the lymph nodes within this triangle are removed.</w:t>
      </w:r>
    </w:p>
    <w:p w14:paraId="3E6FED88"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 </w:t>
      </w:r>
    </w:p>
    <w:p w14:paraId="66F85811"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b/>
          <w:bCs/>
          <w:sz w:val="20"/>
          <w:szCs w:val="20"/>
          <w:lang w:val="en"/>
        </w:rPr>
        <w:t>Level II. Upper Jugular Group (Sublevels IIA and IIB)</w:t>
      </w:r>
    </w:p>
    <w:p w14:paraId="60575FF6"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Lymph nodes located around the upper third of the internal jugular vein and adjacent spinal accessory nerve extending from the level of the carotid bifurcation (surgical landmark) or hyoid bone (clinical landmark) to the skull base. The posterior boundary is the posterior border of the sternocleidomastoid muscle, and the anterior boundary is the lateral border of the sternohyoid muscle.</w:t>
      </w:r>
    </w:p>
    <w:p w14:paraId="13094DC4"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 </w:t>
      </w:r>
    </w:p>
    <w:p w14:paraId="66F9132B"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b/>
          <w:bCs/>
          <w:sz w:val="20"/>
          <w:szCs w:val="20"/>
          <w:lang w:val="en"/>
        </w:rPr>
        <w:t>Level III. Middle Jugular Group</w:t>
      </w:r>
    </w:p>
    <w:p w14:paraId="7C6156F2"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Lymph nodes located around the middle third of the internal jugular vein extending from the carotid bifurcation superiorly to the omohyoid muscle (surgical landmark), or cricothyroid notch (clinical landmark) inferiorly. The posterior boundary is the posterior border of the sternocleidomastoid muscle, and the anterior boundary is the lateral border of the sternohyoid muscle.</w:t>
      </w:r>
    </w:p>
    <w:p w14:paraId="3D518B8F"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 </w:t>
      </w:r>
    </w:p>
    <w:p w14:paraId="7C63BA59"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b/>
          <w:bCs/>
          <w:sz w:val="20"/>
          <w:szCs w:val="20"/>
          <w:lang w:val="en"/>
        </w:rPr>
        <w:t>Level IV. Lower Jugular Group</w:t>
      </w:r>
    </w:p>
    <w:p w14:paraId="18F0DA87"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Lymph nodes located around the lower third of the internal jugular vein extending from the omohyoid muscle superiorly to the clavicle inferiorly. The posterior boundary is the posterior border of the sternocleidomastoid muscle, and the anterior boundary is the lateral border of the sternohyoid muscle.</w:t>
      </w:r>
    </w:p>
    <w:p w14:paraId="6AFC199F"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 </w:t>
      </w:r>
    </w:p>
    <w:p w14:paraId="646FEBE2"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b/>
          <w:bCs/>
          <w:sz w:val="20"/>
          <w:szCs w:val="20"/>
          <w:lang w:val="en"/>
        </w:rPr>
        <w:t>Level V. Posterior Triangle Group (Sublevels VA and VB)</w:t>
      </w:r>
    </w:p>
    <w:p w14:paraId="34B93882"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 xml:space="preserve">This group comprises predominantly the lymph nodes located along the lower half of the spinal accessory nerve and the transverse cervical artery. The supraclavicular nodes are also included in this group. The posterior boundary of the posterior triangle is the anterior border of the trapezius muscle, the anterior </w:t>
      </w:r>
      <w:r w:rsidRPr="00AF0FDA">
        <w:rPr>
          <w:rFonts w:ascii="Arial" w:hAnsi="Arial" w:cs="Arial"/>
          <w:sz w:val="20"/>
          <w:szCs w:val="20"/>
          <w:lang w:val="en"/>
        </w:rPr>
        <w:lastRenderedPageBreak/>
        <w:t>boundary of the posterior triangle is the posterior border of the sternocleidomastoid muscle, and the inferior boundary of the posterior triangle is the clavicle.</w:t>
      </w:r>
    </w:p>
    <w:p w14:paraId="40B9B349"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 </w:t>
      </w:r>
    </w:p>
    <w:p w14:paraId="2F1FCC1D"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b/>
          <w:bCs/>
          <w:sz w:val="20"/>
          <w:szCs w:val="20"/>
          <w:lang w:val="en"/>
        </w:rPr>
        <w:t>Level VI. Anterior (Central) Compartment</w:t>
      </w:r>
    </w:p>
    <w:p w14:paraId="71E65125"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 xml:space="preserve">Lymph nodes in this compartment include the pre- and paratracheal nodes, </w:t>
      </w:r>
      <w:proofErr w:type="spellStart"/>
      <w:r w:rsidRPr="00AF0FDA">
        <w:rPr>
          <w:rFonts w:ascii="Arial" w:hAnsi="Arial" w:cs="Arial"/>
          <w:sz w:val="20"/>
          <w:szCs w:val="20"/>
          <w:lang w:val="en"/>
        </w:rPr>
        <w:t>precricoid</w:t>
      </w:r>
      <w:proofErr w:type="spellEnd"/>
      <w:r w:rsidRPr="00AF0FDA">
        <w:rPr>
          <w:rFonts w:ascii="Arial" w:hAnsi="Arial" w:cs="Arial"/>
          <w:sz w:val="20"/>
          <w:szCs w:val="20"/>
          <w:lang w:val="en"/>
        </w:rPr>
        <w:t xml:space="preserve"> (Delphian) node, and </w:t>
      </w:r>
      <w:proofErr w:type="gramStart"/>
      <w:r w:rsidRPr="00AF0FDA">
        <w:rPr>
          <w:rFonts w:ascii="Arial" w:hAnsi="Arial" w:cs="Arial"/>
          <w:sz w:val="20"/>
          <w:szCs w:val="20"/>
          <w:lang w:val="en"/>
        </w:rPr>
        <w:t>the perithyroidal</w:t>
      </w:r>
      <w:proofErr w:type="gramEnd"/>
      <w:r w:rsidRPr="00AF0FDA">
        <w:rPr>
          <w:rFonts w:ascii="Arial" w:hAnsi="Arial" w:cs="Arial"/>
          <w:sz w:val="20"/>
          <w:szCs w:val="20"/>
          <w:lang w:val="en"/>
        </w:rPr>
        <w:t xml:space="preserve"> nodes, including the lymph nodes along the recurrent laryngeal nerve. The superior boundary is the hyoid bone, the inferior boundary is the suprasternal notch, the lateral boundaries are the common carotid arteries, and the posterior boundary by the prevertebral fascia.</w:t>
      </w:r>
    </w:p>
    <w:p w14:paraId="4C82FEF4" w14:textId="28EA2DA1" w:rsidR="00C64410" w:rsidRPr="00475FF6"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 </w:t>
      </w:r>
    </w:p>
    <w:p w14:paraId="15524448" w14:textId="1FEC6FA0"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b/>
          <w:bCs/>
          <w:sz w:val="20"/>
          <w:szCs w:val="20"/>
          <w:lang w:val="en"/>
        </w:rPr>
        <w:t>Level VII. Superior Mediastinal Lymph Nodes</w:t>
      </w:r>
    </w:p>
    <w:p w14:paraId="10123ADA"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Metastases at level VII are considered regional lymph node metastases; all other mediastinal lymph node metastases are considered distant metastases.</w:t>
      </w:r>
    </w:p>
    <w:p w14:paraId="2668759E"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 </w:t>
      </w:r>
    </w:p>
    <w:p w14:paraId="1074FFA0"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Lymph node groups removed from areas not included in the above levels, e.g., scalene, suboccipital, and retropharyngeal, should be identified and reported from all levels separately. Midline nodes are considered ipsilateral nodes.</w:t>
      </w:r>
    </w:p>
    <w:p w14:paraId="737F4CB4"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 </w:t>
      </w:r>
    </w:p>
    <w:p w14:paraId="75AE7C57"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b/>
          <w:bCs/>
          <w:sz w:val="20"/>
          <w:szCs w:val="20"/>
          <w:lang w:val="en"/>
        </w:rPr>
        <w:t>Extranodal Extension</w:t>
      </w:r>
      <w:hyperlink w:anchor="R69442" w:tgtFrame="_top" w:tooltip="Broglie MA, Haerle SK, Huber GF, Haile SR, Stoeckli SJ. Occult metastases detected by sentinel node biopsy in patients with early oral and oropharyngeal squamous cell carcinomas: Impact on survival. &amp;lt;em&amp;gt;Head Neck. &amp;lt;/em&amp;gt;2013;35(5):660-666." w:history="1">
        <w:r w:rsidRPr="00AF0FDA">
          <w:rPr>
            <w:rStyle w:val="Hyperlink"/>
            <w:rFonts w:ascii="Arial" w:hAnsi="Arial" w:cs="Arial"/>
            <w:sz w:val="20"/>
            <w:szCs w:val="20"/>
            <w:vertAlign w:val="superscript"/>
            <w:lang w:val="en"/>
          </w:rPr>
          <w:t>6</w:t>
        </w:r>
      </w:hyperlink>
    </w:p>
    <w:p w14:paraId="41E505A0"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Extranodal extension (ENE) remains a core element for AJCC Version 9 pathological TNM classification of salivary gland carcinoma.</w:t>
      </w:r>
      <w:hyperlink w:anchor="R69437" w:tgtFrame="_top" w:tooltip="Ganly I, Huang SH, Glastonbury C, et al. American Joint Committee on Cancer (AJCC). 2025. &amp;lt;em&amp;gt;AJCC Protocol for Cancer Staging: Salivary Glands&amp;lt;/em&amp;gt; &amp;lt;em&amp;gt;(Version 9)&amp;lt;/em&amp;gt;." w:history="1">
        <w:r w:rsidRPr="00AF0FDA">
          <w:rPr>
            <w:rStyle w:val="Hyperlink"/>
            <w:rFonts w:ascii="Arial" w:hAnsi="Arial" w:cs="Arial"/>
            <w:sz w:val="20"/>
            <w:szCs w:val="20"/>
            <w:vertAlign w:val="superscript"/>
            <w:lang w:val="en"/>
          </w:rPr>
          <w:t>1,</w:t>
        </w:r>
      </w:hyperlink>
      <w:hyperlink w:anchor="R69443" w:tgtFrame="_top" w:tooltip="Erovic BM, Shah MD, Bruch G, et al. Outcome analysis of 215 patients with parotid gland tumors: a retrospective cohort analysis. &amp;lt;em&amp;gt;J Otolaryngol Head Neck Surg.&amp;lt;/em&amp;gt; 2015; 44:43." w:history="1">
        <w:r w:rsidRPr="00AF0FDA">
          <w:rPr>
            <w:rStyle w:val="Hyperlink"/>
            <w:rFonts w:ascii="Arial" w:hAnsi="Arial" w:cs="Arial"/>
            <w:sz w:val="20"/>
            <w:szCs w:val="20"/>
            <w:vertAlign w:val="superscript"/>
            <w:lang w:val="en"/>
          </w:rPr>
          <w:t>7</w:t>
        </w:r>
      </w:hyperlink>
      <w:r w:rsidRPr="00AF0FDA">
        <w:rPr>
          <w:rFonts w:ascii="Arial" w:hAnsi="Arial" w:cs="Arial"/>
          <w:sz w:val="20"/>
          <w:szCs w:val="20"/>
          <w:lang w:val="en"/>
        </w:rPr>
        <w:t>  Analysis of 8,401 surgically treated salivary gland carcinoma patients within the National Cancer Database and validation with a data set of 444 minor salivary gland carcinoma patients from Memorial Sloan Kettering Cancer Center support the inclusion of ENE in N-classification.</w:t>
      </w:r>
      <w:hyperlink w:anchor="R69437" w:tgtFrame="_top" w:tooltip="Ganly I, Huang SH, Glastonbury C, et al. American Joint Committee on Cancer (AJCC). 2025. &amp;lt;em&amp;gt;AJCC Protocol for Cancer Staging: Salivary Glands&amp;lt;/em&amp;gt; &amp;lt;em&amp;gt;(Version 9)&amp;lt;/em&amp;gt;." w:history="1">
        <w:r w:rsidRPr="00AF0FDA">
          <w:rPr>
            <w:rStyle w:val="Hyperlink"/>
            <w:rFonts w:ascii="Arial" w:hAnsi="Arial" w:cs="Arial"/>
            <w:sz w:val="20"/>
            <w:szCs w:val="20"/>
            <w:vertAlign w:val="superscript"/>
            <w:lang w:val="en"/>
          </w:rPr>
          <w:t>1</w:t>
        </w:r>
      </w:hyperlink>
      <w:r w:rsidRPr="00AF0FDA">
        <w:rPr>
          <w:rFonts w:ascii="Arial" w:hAnsi="Arial" w:cs="Arial"/>
          <w:sz w:val="20"/>
          <w:szCs w:val="20"/>
          <w:lang w:val="en"/>
        </w:rPr>
        <w:t>  </w:t>
      </w:r>
    </w:p>
    <w:p w14:paraId="0A1593E2"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 </w:t>
      </w:r>
    </w:p>
    <w:p w14:paraId="78D706E3"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Extranodal extension criteria and gross submission guidelines have been recently outlined by international consensus groups, HNCIG, and HN-CLEAR.</w:t>
      </w:r>
      <w:hyperlink w:anchor="R69444" w:tgtFrame="_top" w:tooltip="Abou-Foul AK, Henson C, Chernock RD, et al. Standardised definitions and diagnostic criteria for extranodal extension detected on histopathological examination in head and neck cancer: Head and Neck Cancer International Group consensus recommendations. &amp;lt;em&amp;" w:history="1">
        <w:r w:rsidRPr="00AF0FDA">
          <w:rPr>
            <w:rStyle w:val="Hyperlink"/>
            <w:rFonts w:ascii="Arial" w:hAnsi="Arial" w:cs="Arial"/>
            <w:sz w:val="20"/>
            <w:szCs w:val="20"/>
            <w:vertAlign w:val="superscript"/>
            <w:lang w:val="en"/>
          </w:rPr>
          <w:t>8,</w:t>
        </w:r>
      </w:hyperlink>
      <w:hyperlink w:anchor="R69445" w:tgtFrame="_top" w:tooltip="Gupta R, Fielder T, Bal M, et al. International Consensus Recommendations of Diagnostic Criteria and Terminologies for Extranodal Extension in Head and Neck Squamous Cell Carcinoma: An HN CLEAR Initiative (Update 1). &amp;lt;em&amp;gt;Head Neck Pathology.&amp;lt;/em&amp;gt; 2" w:history="1">
        <w:r w:rsidRPr="00AF0FDA">
          <w:rPr>
            <w:rStyle w:val="Hyperlink"/>
            <w:rFonts w:ascii="Arial" w:hAnsi="Arial" w:cs="Arial"/>
            <w:sz w:val="20"/>
            <w:szCs w:val="20"/>
            <w:vertAlign w:val="superscript"/>
            <w:lang w:val="en"/>
          </w:rPr>
          <w:t>9</w:t>
        </w:r>
      </w:hyperlink>
      <w:r w:rsidRPr="00AF0FDA">
        <w:rPr>
          <w:rFonts w:ascii="Arial" w:hAnsi="Arial" w:cs="Arial"/>
          <w:sz w:val="20"/>
          <w:szCs w:val="20"/>
          <w:lang w:val="en"/>
        </w:rPr>
        <w:t>   While these guidelines focus on squamous cell carcinoma, the same principles may be applied. Sampling should optimize surface area/perimeter examined, and to optimize this, serial sectioning is recommended for all lymph nodes above 5 mm. Grossly negative lymph nodes should be submitted entirely while grossly positive lymph nodes can be representatively submitted. However, focus on sampling of the nodal periphery is recommended to enrich for extranodal extension.</w:t>
      </w:r>
      <w:hyperlink w:anchor="R69445" w:tgtFrame="_top" w:tooltip="Gupta R, Fielder T, Bal M, et al. International Consensus Recommendations of Diagnostic Criteria and Terminologies for Extranodal Extension in Head and Neck Squamous Cell Carcinoma: An HN CLEAR Initiative (Update 1). &amp;lt;em&amp;gt;Head Neck Pathology.&amp;lt;/em&amp;gt; 2" w:history="1">
        <w:r w:rsidRPr="00AF0FDA">
          <w:rPr>
            <w:rStyle w:val="Hyperlink"/>
            <w:rFonts w:ascii="Arial" w:hAnsi="Arial" w:cs="Arial"/>
            <w:sz w:val="20"/>
            <w:szCs w:val="20"/>
            <w:vertAlign w:val="superscript"/>
            <w:lang w:val="en"/>
          </w:rPr>
          <w:t>9</w:t>
        </w:r>
      </w:hyperlink>
    </w:p>
    <w:p w14:paraId="6C301EBC"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 </w:t>
      </w:r>
    </w:p>
    <w:p w14:paraId="0D17FE46"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Only definitive ENE as per HNCIG, HN-CLEAR</w:t>
      </w:r>
      <w:hyperlink w:anchor="R69444" w:tgtFrame="_top" w:tooltip="Abou-Foul AK, Henson C, Chernock RD, et al. Standardised definitions and diagnostic criteria for extranodal extension detected on histopathological examination in head and neck cancer: Head and Neck Cancer International Group consensus recommendations. &amp;lt;em&amp;" w:history="1">
        <w:r w:rsidRPr="00AF0FDA">
          <w:rPr>
            <w:rStyle w:val="Hyperlink"/>
            <w:rFonts w:ascii="Arial" w:hAnsi="Arial" w:cs="Arial"/>
            <w:sz w:val="20"/>
            <w:szCs w:val="20"/>
            <w:vertAlign w:val="superscript"/>
            <w:lang w:val="en"/>
          </w:rPr>
          <w:t>8,</w:t>
        </w:r>
      </w:hyperlink>
      <w:hyperlink w:anchor="R69445" w:tgtFrame="_top" w:tooltip="Gupta R, Fielder T, Bal M, et al. International Consensus Recommendations of Diagnostic Criteria and Terminologies for Extranodal Extension in Head and Neck Squamous Cell Carcinoma: An HN CLEAR Initiative (Update 1). &amp;lt;em&amp;gt;Head Neck Pathology.&amp;lt;/em&amp;gt; 2" w:history="1">
        <w:r w:rsidRPr="00AF0FDA">
          <w:rPr>
            <w:rStyle w:val="Hyperlink"/>
            <w:rFonts w:ascii="Arial" w:hAnsi="Arial" w:cs="Arial"/>
            <w:sz w:val="20"/>
            <w:szCs w:val="20"/>
            <w:vertAlign w:val="superscript"/>
            <w:lang w:val="en"/>
          </w:rPr>
          <w:t>9</w:t>
        </w:r>
      </w:hyperlink>
      <w:r w:rsidRPr="00AF0FDA">
        <w:rPr>
          <w:rFonts w:ascii="Arial" w:hAnsi="Arial" w:cs="Arial"/>
          <w:sz w:val="20"/>
          <w:szCs w:val="20"/>
          <w:lang w:val="en"/>
        </w:rPr>
        <w:t xml:space="preserve"> criteria should be recorded as positive. New terminology for microscopic expression includes:</w:t>
      </w:r>
      <w:hyperlink w:anchor="R69445" w:tgtFrame="_top" w:tooltip="Gupta R, Fielder T, Bal M, et al. International Consensus Recommendations of Diagnostic Criteria and Terminologies for Extranodal Extension in Head and Neck Squamous Cell Carcinoma: An HN CLEAR Initiative (Update 1). &amp;lt;em&amp;gt;Head Neck Pathology.&amp;lt;/em&amp;gt; 2" w:history="1">
        <w:r w:rsidRPr="00AF0FDA">
          <w:rPr>
            <w:rStyle w:val="Hyperlink"/>
            <w:rFonts w:ascii="Arial" w:hAnsi="Arial" w:cs="Arial"/>
            <w:sz w:val="20"/>
            <w:szCs w:val="20"/>
            <w:vertAlign w:val="superscript"/>
            <w:lang w:val="en"/>
          </w:rPr>
          <w:t>9</w:t>
        </w:r>
      </w:hyperlink>
    </w:p>
    <w:p w14:paraId="6C826D2A" w14:textId="77777777" w:rsidR="00D64A40" w:rsidRPr="00AF0FDA" w:rsidRDefault="00D64A40" w:rsidP="00AF0FDA">
      <w:pPr>
        <w:pStyle w:val="NormalWeb"/>
        <w:numPr>
          <w:ilvl w:val="0"/>
          <w:numId w:val="10"/>
        </w:numPr>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‘Matted’ where tumor crosses from one lymph node to another adjacent lymph node. This is considered ENE positive</w:t>
      </w:r>
    </w:p>
    <w:p w14:paraId="62A2C4C3" w14:textId="77777777" w:rsidR="00D64A40" w:rsidRPr="00AF0FDA" w:rsidRDefault="00D64A40" w:rsidP="00AF0FDA">
      <w:pPr>
        <w:pStyle w:val="NormalWeb"/>
        <w:numPr>
          <w:ilvl w:val="0"/>
          <w:numId w:val="10"/>
        </w:numPr>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‘Fused, adherent, confluent, and conglomerate’ lymph nodes refer to lymph nodes that are adherent based on inflammation and stromal reaction and show no transgression of tumor across capsules. These are considered ENE negative      </w:t>
      </w:r>
    </w:p>
    <w:p w14:paraId="19636B3F"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Additionally, soft tissue deposits are considered ENE positive, while extranodal lymphatic/vascular invasion and perineural invasion are considered ENE negative but count towards lymphatic/vascular invasion and perineural invasion even if the primary tumor does not show this locally. </w:t>
      </w:r>
    </w:p>
    <w:p w14:paraId="161613C6"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 </w:t>
      </w:r>
    </w:p>
    <w:p w14:paraId="68015C22"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b/>
          <w:bCs/>
          <w:sz w:val="20"/>
          <w:szCs w:val="20"/>
          <w:lang w:val="en"/>
        </w:rPr>
        <w:t>Other Elements</w:t>
      </w:r>
    </w:p>
    <w:p w14:paraId="17386FF4" w14:textId="77777777" w:rsidR="00D64A40" w:rsidRPr="00AF0FDA" w:rsidRDefault="00D64A40" w:rsidP="00AF0FDA">
      <w:pPr>
        <w:pStyle w:val="NormalWeb"/>
        <w:spacing w:before="0" w:beforeAutospacing="0" w:after="0" w:afterAutospacing="0" w:line="276" w:lineRule="auto"/>
        <w:jc w:val="both"/>
        <w:divId w:val="541792229"/>
        <w:rPr>
          <w:rFonts w:ascii="Arial" w:hAnsi="Arial" w:cs="Arial"/>
          <w:sz w:val="20"/>
          <w:szCs w:val="20"/>
          <w:lang w:val="en"/>
        </w:rPr>
      </w:pPr>
      <w:r w:rsidRPr="00AF0FDA">
        <w:rPr>
          <w:rFonts w:ascii="Arial" w:hAnsi="Arial" w:cs="Arial"/>
          <w:sz w:val="20"/>
          <w:szCs w:val="20"/>
          <w:lang w:val="en"/>
        </w:rPr>
        <w:t>Anatomic compartment/extent of nodal disease</w:t>
      </w:r>
      <w:hyperlink w:anchor="R69446" w:tgtFrame="_top" w:tooltip="Shi X, Liu XK, An CM, et al. Anatomic extent of lymph node metastases as an independent prognosticator in node-positive major salivary gland carcinoma: A study of the US SEER database and a Chinese multicenter cohort. &amp;lt;em&amp;gt;Eur J Surg Oncol.&amp;lt;/em&amp;gt; 201" w:history="1">
        <w:r w:rsidRPr="00AF0FDA">
          <w:rPr>
            <w:rStyle w:val="Hyperlink"/>
            <w:rFonts w:ascii="Arial" w:hAnsi="Arial" w:cs="Arial"/>
            <w:sz w:val="20"/>
            <w:szCs w:val="20"/>
            <w:vertAlign w:val="superscript"/>
            <w:lang w:val="en"/>
          </w:rPr>
          <w:t>10</w:t>
        </w:r>
      </w:hyperlink>
      <w:r w:rsidRPr="00AF0FDA">
        <w:rPr>
          <w:rFonts w:ascii="Arial" w:hAnsi="Arial" w:cs="Arial"/>
          <w:sz w:val="20"/>
          <w:szCs w:val="20"/>
          <w:lang w:val="en"/>
        </w:rPr>
        <w:t xml:space="preserve"> may also be prognostic in salivary cancers. Anatomic compartment location of positive lymph nodes is now a non-core element.</w:t>
      </w:r>
    </w:p>
    <w:p w14:paraId="6B2B90D2" w14:textId="77777777" w:rsidR="00D64A40" w:rsidRPr="00AF0FDA" w:rsidRDefault="00D64A40" w:rsidP="00AF0FDA">
      <w:pPr>
        <w:spacing w:after="0" w:line="276" w:lineRule="auto"/>
        <w:jc w:val="both"/>
        <w:divId w:val="860899254"/>
        <w:rPr>
          <w:rFonts w:ascii="Arial" w:eastAsia="Times New Roman" w:hAnsi="Arial" w:cs="Arial"/>
          <w:sz w:val="20"/>
          <w:szCs w:val="20"/>
          <w:lang w:val="en"/>
        </w:rPr>
      </w:pPr>
      <w:r w:rsidRPr="00AF0FDA">
        <w:rPr>
          <w:rFonts w:ascii="Arial" w:eastAsia="Times New Roman" w:hAnsi="Arial" w:cs="Arial"/>
          <w:sz w:val="20"/>
          <w:szCs w:val="20"/>
          <w:lang w:val="en"/>
        </w:rPr>
        <w:t>References</w:t>
      </w:r>
    </w:p>
    <w:p w14:paraId="015FB670" w14:textId="77777777" w:rsidR="00D64A40" w:rsidRPr="00AF0FDA" w:rsidRDefault="00D64A40" w:rsidP="00AF0FDA">
      <w:pPr>
        <w:numPr>
          <w:ilvl w:val="0"/>
          <w:numId w:val="11"/>
        </w:numPr>
        <w:spacing w:after="0" w:line="276" w:lineRule="auto"/>
        <w:jc w:val="both"/>
        <w:divId w:val="230316563"/>
        <w:rPr>
          <w:rFonts w:ascii="Arial" w:eastAsia="Times New Roman" w:hAnsi="Arial" w:cs="Arial"/>
          <w:sz w:val="20"/>
          <w:szCs w:val="20"/>
          <w:lang w:val="en"/>
        </w:rPr>
      </w:pPr>
      <w:bookmarkStart w:id="33" w:name="R69437"/>
      <w:r w:rsidRPr="00AF0FDA">
        <w:rPr>
          <w:rFonts w:ascii="Arial" w:eastAsia="Times New Roman" w:hAnsi="Arial" w:cs="Arial"/>
          <w:sz w:val="20"/>
          <w:szCs w:val="20"/>
          <w:lang w:val="en"/>
        </w:rPr>
        <w:t xml:space="preserve">Ganly I, Huang SH, Glastonbury C, et al. American Joint Committee on Cancer (AJCC). 2025. </w:t>
      </w:r>
      <w:r w:rsidRPr="00AF0FDA">
        <w:rPr>
          <w:rStyle w:val="Emphasis"/>
          <w:rFonts w:ascii="Arial" w:eastAsia="Times New Roman" w:hAnsi="Arial" w:cs="Arial"/>
          <w:sz w:val="20"/>
          <w:szCs w:val="20"/>
          <w:lang w:val="en"/>
        </w:rPr>
        <w:t>AJCC Protocol for Cancer Staging: Salivary Glands</w:t>
      </w:r>
      <w:r w:rsidRPr="00AF0FDA">
        <w:rPr>
          <w:rFonts w:ascii="Arial" w:eastAsia="Times New Roman" w:hAnsi="Arial" w:cs="Arial"/>
          <w:sz w:val="20"/>
          <w:szCs w:val="20"/>
          <w:lang w:val="en"/>
        </w:rPr>
        <w:t xml:space="preserve"> </w:t>
      </w:r>
      <w:r w:rsidRPr="00AF0FDA">
        <w:rPr>
          <w:rStyle w:val="Emphasis"/>
          <w:rFonts w:ascii="Arial" w:eastAsia="Times New Roman" w:hAnsi="Arial" w:cs="Arial"/>
          <w:sz w:val="20"/>
          <w:szCs w:val="20"/>
          <w:lang w:val="en"/>
        </w:rPr>
        <w:t>(Version 9)</w:t>
      </w:r>
      <w:r w:rsidRPr="00AF0FDA">
        <w:rPr>
          <w:rFonts w:ascii="Arial" w:eastAsia="Times New Roman" w:hAnsi="Arial" w:cs="Arial"/>
          <w:sz w:val="20"/>
          <w:szCs w:val="20"/>
          <w:lang w:val="en"/>
        </w:rPr>
        <w:t>.</w:t>
      </w:r>
      <w:bookmarkEnd w:id="33"/>
    </w:p>
    <w:p w14:paraId="4FE69AC3" w14:textId="77777777" w:rsidR="00D64A40" w:rsidRPr="00AF0FDA" w:rsidRDefault="00D64A40" w:rsidP="00AF0FDA">
      <w:pPr>
        <w:numPr>
          <w:ilvl w:val="0"/>
          <w:numId w:val="11"/>
        </w:numPr>
        <w:spacing w:after="0" w:line="276" w:lineRule="auto"/>
        <w:jc w:val="both"/>
        <w:divId w:val="230316563"/>
        <w:rPr>
          <w:rFonts w:ascii="Arial" w:eastAsia="Times New Roman" w:hAnsi="Arial" w:cs="Arial"/>
          <w:sz w:val="20"/>
          <w:szCs w:val="20"/>
          <w:lang w:val="en"/>
        </w:rPr>
      </w:pPr>
      <w:bookmarkStart w:id="34" w:name="R69438"/>
      <w:r w:rsidRPr="00AF0FDA">
        <w:rPr>
          <w:rFonts w:ascii="Arial" w:eastAsia="Times New Roman" w:hAnsi="Arial" w:cs="Arial"/>
          <w:sz w:val="20"/>
          <w:szCs w:val="20"/>
          <w:lang w:val="en"/>
        </w:rPr>
        <w:lastRenderedPageBreak/>
        <w:t xml:space="preserve">Seethala RR. Current state of neck dissection in the United States. </w:t>
      </w:r>
      <w:r w:rsidRPr="00AF0FDA">
        <w:rPr>
          <w:rStyle w:val="Emphasis"/>
          <w:rFonts w:ascii="Arial" w:eastAsia="Times New Roman" w:hAnsi="Arial" w:cs="Arial"/>
          <w:sz w:val="20"/>
          <w:szCs w:val="20"/>
          <w:lang w:val="en"/>
        </w:rPr>
        <w:t xml:space="preserve">Head Neck </w:t>
      </w:r>
      <w:proofErr w:type="spellStart"/>
      <w:r w:rsidRPr="00AF0FDA">
        <w:rPr>
          <w:rStyle w:val="Emphasis"/>
          <w:rFonts w:ascii="Arial" w:eastAsia="Times New Roman" w:hAnsi="Arial" w:cs="Arial"/>
          <w:sz w:val="20"/>
          <w:szCs w:val="20"/>
          <w:lang w:val="en"/>
        </w:rPr>
        <w:t>Pathol</w:t>
      </w:r>
      <w:proofErr w:type="spellEnd"/>
      <w:r w:rsidRPr="00AF0FDA">
        <w:rPr>
          <w:rFonts w:ascii="Arial" w:eastAsia="Times New Roman" w:hAnsi="Arial" w:cs="Arial"/>
          <w:sz w:val="20"/>
          <w:szCs w:val="20"/>
          <w:lang w:val="en"/>
        </w:rPr>
        <w:t>. 2009;3(3):238-245.</w:t>
      </w:r>
      <w:bookmarkEnd w:id="34"/>
    </w:p>
    <w:p w14:paraId="5CCC0DE5" w14:textId="77777777" w:rsidR="00D64A40" w:rsidRPr="00AF0FDA" w:rsidRDefault="00D64A40" w:rsidP="00AF0FDA">
      <w:pPr>
        <w:numPr>
          <w:ilvl w:val="0"/>
          <w:numId w:val="11"/>
        </w:numPr>
        <w:spacing w:after="0" w:line="276" w:lineRule="auto"/>
        <w:jc w:val="both"/>
        <w:divId w:val="230316563"/>
        <w:rPr>
          <w:rFonts w:ascii="Arial" w:eastAsia="Times New Roman" w:hAnsi="Arial" w:cs="Arial"/>
          <w:sz w:val="20"/>
          <w:szCs w:val="20"/>
          <w:lang w:val="en"/>
        </w:rPr>
      </w:pPr>
      <w:bookmarkStart w:id="35" w:name="R69439"/>
      <w:r w:rsidRPr="00AF0FDA">
        <w:rPr>
          <w:rFonts w:ascii="Arial" w:eastAsia="Times New Roman" w:hAnsi="Arial" w:cs="Arial"/>
          <w:sz w:val="20"/>
          <w:szCs w:val="20"/>
          <w:lang w:val="en"/>
        </w:rPr>
        <w:t xml:space="preserve">Ferlito A, Robbins KT, Shah JP, et al. Proposal for a rational classification of neck dissections. </w:t>
      </w:r>
      <w:r w:rsidRPr="00AF0FDA">
        <w:rPr>
          <w:rStyle w:val="Emphasis"/>
          <w:rFonts w:ascii="Arial" w:eastAsia="Times New Roman" w:hAnsi="Arial" w:cs="Arial"/>
          <w:sz w:val="20"/>
          <w:szCs w:val="20"/>
          <w:lang w:val="en"/>
        </w:rPr>
        <w:t>Head Neck.</w:t>
      </w:r>
      <w:r w:rsidRPr="00AF0FDA">
        <w:rPr>
          <w:rFonts w:ascii="Arial" w:eastAsia="Times New Roman" w:hAnsi="Arial" w:cs="Arial"/>
          <w:sz w:val="20"/>
          <w:szCs w:val="20"/>
          <w:lang w:val="en"/>
        </w:rPr>
        <w:t xml:space="preserve"> 2011;33(3):445-450.</w:t>
      </w:r>
      <w:bookmarkEnd w:id="35"/>
    </w:p>
    <w:p w14:paraId="1B3DF471" w14:textId="77777777" w:rsidR="00D64A40" w:rsidRPr="00AF0FDA" w:rsidRDefault="00D64A40" w:rsidP="00AF0FDA">
      <w:pPr>
        <w:numPr>
          <w:ilvl w:val="0"/>
          <w:numId w:val="11"/>
        </w:numPr>
        <w:spacing w:after="0" w:line="276" w:lineRule="auto"/>
        <w:jc w:val="both"/>
        <w:divId w:val="230316563"/>
        <w:rPr>
          <w:rFonts w:ascii="Arial" w:eastAsia="Times New Roman" w:hAnsi="Arial" w:cs="Arial"/>
          <w:sz w:val="20"/>
          <w:szCs w:val="20"/>
          <w:lang w:val="en"/>
        </w:rPr>
      </w:pPr>
      <w:bookmarkStart w:id="36" w:name="R69440"/>
      <w:r w:rsidRPr="00AF0FDA">
        <w:rPr>
          <w:rFonts w:ascii="Arial" w:eastAsia="Times New Roman" w:hAnsi="Arial" w:cs="Arial"/>
          <w:sz w:val="20"/>
          <w:szCs w:val="20"/>
          <w:lang w:val="en"/>
        </w:rPr>
        <w:t xml:space="preserve">Robbins KT, Shaha AR, Medina JE, et al. Consensus statement on the classification and terminology of neck dissection. </w:t>
      </w:r>
      <w:r w:rsidRPr="00AF0FDA">
        <w:rPr>
          <w:rStyle w:val="Emphasis"/>
          <w:rFonts w:ascii="Arial" w:eastAsia="Times New Roman" w:hAnsi="Arial" w:cs="Arial"/>
          <w:sz w:val="20"/>
          <w:szCs w:val="20"/>
          <w:lang w:val="en"/>
        </w:rPr>
        <w:t xml:space="preserve">Arch </w:t>
      </w:r>
      <w:proofErr w:type="spellStart"/>
      <w:r w:rsidRPr="00AF0FDA">
        <w:rPr>
          <w:rStyle w:val="Emphasis"/>
          <w:rFonts w:ascii="Arial" w:eastAsia="Times New Roman" w:hAnsi="Arial" w:cs="Arial"/>
          <w:sz w:val="20"/>
          <w:szCs w:val="20"/>
          <w:lang w:val="en"/>
        </w:rPr>
        <w:t>Otolaryngol</w:t>
      </w:r>
      <w:proofErr w:type="spellEnd"/>
      <w:r w:rsidRPr="00AF0FDA">
        <w:rPr>
          <w:rStyle w:val="Emphasis"/>
          <w:rFonts w:ascii="Arial" w:eastAsia="Times New Roman" w:hAnsi="Arial" w:cs="Arial"/>
          <w:sz w:val="20"/>
          <w:szCs w:val="20"/>
          <w:lang w:val="en"/>
        </w:rPr>
        <w:t xml:space="preserve"> Head Neck Surg.</w:t>
      </w:r>
      <w:r w:rsidRPr="00AF0FDA">
        <w:rPr>
          <w:rFonts w:ascii="Arial" w:eastAsia="Times New Roman" w:hAnsi="Arial" w:cs="Arial"/>
          <w:sz w:val="20"/>
          <w:szCs w:val="20"/>
          <w:lang w:val="en"/>
        </w:rPr>
        <w:t xml:space="preserve"> 2008;134(5):536-538.</w:t>
      </w:r>
      <w:bookmarkEnd w:id="36"/>
    </w:p>
    <w:p w14:paraId="32D75C42" w14:textId="77777777" w:rsidR="00D64A40" w:rsidRPr="00AF0FDA" w:rsidRDefault="00D64A40" w:rsidP="00AF0FDA">
      <w:pPr>
        <w:numPr>
          <w:ilvl w:val="0"/>
          <w:numId w:val="11"/>
        </w:numPr>
        <w:spacing w:after="0" w:line="276" w:lineRule="auto"/>
        <w:jc w:val="both"/>
        <w:divId w:val="230316563"/>
        <w:rPr>
          <w:rFonts w:ascii="Arial" w:eastAsia="Times New Roman" w:hAnsi="Arial" w:cs="Arial"/>
          <w:sz w:val="20"/>
          <w:szCs w:val="20"/>
          <w:lang w:val="en"/>
        </w:rPr>
      </w:pPr>
      <w:bookmarkStart w:id="37" w:name="R69441"/>
      <w:r w:rsidRPr="00AF0FDA">
        <w:rPr>
          <w:rFonts w:ascii="Arial" w:eastAsia="Times New Roman" w:hAnsi="Arial" w:cs="Arial"/>
          <w:sz w:val="20"/>
          <w:szCs w:val="20"/>
          <w:lang w:val="en"/>
        </w:rPr>
        <w:t xml:space="preserve">Suarez C, Rodrigo JP, Robbins KT, et al. </w:t>
      </w:r>
      <w:proofErr w:type="spellStart"/>
      <w:r w:rsidRPr="00AF0FDA">
        <w:rPr>
          <w:rFonts w:ascii="Arial" w:eastAsia="Times New Roman" w:hAnsi="Arial" w:cs="Arial"/>
          <w:sz w:val="20"/>
          <w:szCs w:val="20"/>
          <w:lang w:val="en"/>
        </w:rPr>
        <w:t>Superselective</w:t>
      </w:r>
      <w:proofErr w:type="spellEnd"/>
      <w:r w:rsidRPr="00AF0FDA">
        <w:rPr>
          <w:rFonts w:ascii="Arial" w:eastAsia="Times New Roman" w:hAnsi="Arial" w:cs="Arial"/>
          <w:sz w:val="20"/>
          <w:szCs w:val="20"/>
          <w:lang w:val="en"/>
        </w:rPr>
        <w:t xml:space="preserve"> neck dissection: rationale, indications, and results. </w:t>
      </w:r>
      <w:proofErr w:type="spellStart"/>
      <w:r w:rsidRPr="00AF0FDA">
        <w:rPr>
          <w:rStyle w:val="Emphasis"/>
          <w:rFonts w:ascii="Arial" w:eastAsia="Times New Roman" w:hAnsi="Arial" w:cs="Arial"/>
          <w:sz w:val="20"/>
          <w:szCs w:val="20"/>
          <w:lang w:val="en"/>
        </w:rPr>
        <w:t>Eur</w:t>
      </w:r>
      <w:proofErr w:type="spellEnd"/>
      <w:r w:rsidRPr="00AF0FDA">
        <w:rPr>
          <w:rStyle w:val="Emphasis"/>
          <w:rFonts w:ascii="Arial" w:eastAsia="Times New Roman" w:hAnsi="Arial" w:cs="Arial"/>
          <w:sz w:val="20"/>
          <w:szCs w:val="20"/>
          <w:lang w:val="en"/>
        </w:rPr>
        <w:t xml:space="preserve"> Arch </w:t>
      </w:r>
      <w:proofErr w:type="spellStart"/>
      <w:r w:rsidRPr="00AF0FDA">
        <w:rPr>
          <w:rStyle w:val="Emphasis"/>
          <w:rFonts w:ascii="Arial" w:eastAsia="Times New Roman" w:hAnsi="Arial" w:cs="Arial"/>
          <w:sz w:val="20"/>
          <w:szCs w:val="20"/>
          <w:lang w:val="en"/>
        </w:rPr>
        <w:t>Otorhinolaryngol</w:t>
      </w:r>
      <w:proofErr w:type="spellEnd"/>
      <w:r w:rsidRPr="00AF0FDA">
        <w:rPr>
          <w:rStyle w:val="Emphasis"/>
          <w:rFonts w:ascii="Arial" w:eastAsia="Times New Roman" w:hAnsi="Arial" w:cs="Arial"/>
          <w:sz w:val="20"/>
          <w:szCs w:val="20"/>
          <w:lang w:val="en"/>
        </w:rPr>
        <w:t xml:space="preserve">. </w:t>
      </w:r>
      <w:r w:rsidRPr="00AF0FDA">
        <w:rPr>
          <w:rFonts w:ascii="Arial" w:eastAsia="Times New Roman" w:hAnsi="Arial" w:cs="Arial"/>
          <w:sz w:val="20"/>
          <w:szCs w:val="20"/>
          <w:lang w:val="en"/>
        </w:rPr>
        <w:t>2013.</w:t>
      </w:r>
      <w:bookmarkEnd w:id="37"/>
    </w:p>
    <w:p w14:paraId="0AFB1537" w14:textId="77777777" w:rsidR="00D64A40" w:rsidRPr="00AF0FDA" w:rsidRDefault="00D64A40" w:rsidP="00AF0FDA">
      <w:pPr>
        <w:numPr>
          <w:ilvl w:val="0"/>
          <w:numId w:val="11"/>
        </w:numPr>
        <w:spacing w:after="0" w:line="276" w:lineRule="auto"/>
        <w:jc w:val="both"/>
        <w:divId w:val="230316563"/>
        <w:rPr>
          <w:rFonts w:ascii="Arial" w:eastAsia="Times New Roman" w:hAnsi="Arial" w:cs="Arial"/>
          <w:sz w:val="20"/>
          <w:szCs w:val="20"/>
          <w:lang w:val="en"/>
        </w:rPr>
      </w:pPr>
      <w:bookmarkStart w:id="38" w:name="R69442"/>
      <w:r w:rsidRPr="00AF0FDA">
        <w:rPr>
          <w:rFonts w:ascii="Arial" w:eastAsia="Times New Roman" w:hAnsi="Arial" w:cs="Arial"/>
          <w:sz w:val="20"/>
          <w:szCs w:val="20"/>
          <w:lang w:val="en"/>
        </w:rPr>
        <w:t xml:space="preserve">Broglie MA, Haerle SK, Huber GF, Haile SR, </w:t>
      </w:r>
      <w:proofErr w:type="spellStart"/>
      <w:r w:rsidRPr="00AF0FDA">
        <w:rPr>
          <w:rFonts w:ascii="Arial" w:eastAsia="Times New Roman" w:hAnsi="Arial" w:cs="Arial"/>
          <w:sz w:val="20"/>
          <w:szCs w:val="20"/>
          <w:lang w:val="en"/>
        </w:rPr>
        <w:t>Stoeckli</w:t>
      </w:r>
      <w:proofErr w:type="spellEnd"/>
      <w:r w:rsidRPr="00AF0FDA">
        <w:rPr>
          <w:rFonts w:ascii="Arial" w:eastAsia="Times New Roman" w:hAnsi="Arial" w:cs="Arial"/>
          <w:sz w:val="20"/>
          <w:szCs w:val="20"/>
          <w:lang w:val="en"/>
        </w:rPr>
        <w:t xml:space="preserve"> SJ. Occult metastases detected by sentinel node biopsy in patients with early oral and oropharyngeal squamous cell carcinomas: Impact on survival. </w:t>
      </w:r>
      <w:r w:rsidRPr="00AF0FDA">
        <w:rPr>
          <w:rStyle w:val="Emphasis"/>
          <w:rFonts w:ascii="Arial" w:eastAsia="Times New Roman" w:hAnsi="Arial" w:cs="Arial"/>
          <w:sz w:val="20"/>
          <w:szCs w:val="20"/>
          <w:lang w:val="en"/>
        </w:rPr>
        <w:t xml:space="preserve">Head Neck. </w:t>
      </w:r>
      <w:r w:rsidRPr="00AF0FDA">
        <w:rPr>
          <w:rFonts w:ascii="Arial" w:eastAsia="Times New Roman" w:hAnsi="Arial" w:cs="Arial"/>
          <w:sz w:val="20"/>
          <w:szCs w:val="20"/>
          <w:lang w:val="en"/>
        </w:rPr>
        <w:t>2013;35(5):660-666.</w:t>
      </w:r>
      <w:bookmarkEnd w:id="38"/>
    </w:p>
    <w:p w14:paraId="5D698C29" w14:textId="77777777" w:rsidR="00D64A40" w:rsidRPr="00AF0FDA" w:rsidRDefault="00D64A40" w:rsidP="00AF0FDA">
      <w:pPr>
        <w:numPr>
          <w:ilvl w:val="0"/>
          <w:numId w:val="11"/>
        </w:numPr>
        <w:spacing w:after="0" w:line="276" w:lineRule="auto"/>
        <w:jc w:val="both"/>
        <w:divId w:val="230316563"/>
        <w:rPr>
          <w:rFonts w:ascii="Arial" w:eastAsia="Times New Roman" w:hAnsi="Arial" w:cs="Arial"/>
          <w:sz w:val="20"/>
          <w:szCs w:val="20"/>
          <w:lang w:val="en"/>
        </w:rPr>
      </w:pPr>
      <w:bookmarkStart w:id="39" w:name="R69443"/>
      <w:proofErr w:type="spellStart"/>
      <w:r w:rsidRPr="00AF0FDA">
        <w:rPr>
          <w:rFonts w:ascii="Arial" w:eastAsia="Times New Roman" w:hAnsi="Arial" w:cs="Arial"/>
          <w:sz w:val="20"/>
          <w:szCs w:val="20"/>
          <w:lang w:val="en"/>
        </w:rPr>
        <w:t>Erovic</w:t>
      </w:r>
      <w:proofErr w:type="spellEnd"/>
      <w:r w:rsidRPr="00AF0FDA">
        <w:rPr>
          <w:rFonts w:ascii="Arial" w:eastAsia="Times New Roman" w:hAnsi="Arial" w:cs="Arial"/>
          <w:sz w:val="20"/>
          <w:szCs w:val="20"/>
          <w:lang w:val="en"/>
        </w:rPr>
        <w:t xml:space="preserve"> BM, Shah MD, Bruch G, et al. Outcome analysis of 215 patients with parotid gland tumors: a retrospective cohort analysis. </w:t>
      </w:r>
      <w:r w:rsidRPr="00AF0FDA">
        <w:rPr>
          <w:rStyle w:val="Emphasis"/>
          <w:rFonts w:ascii="Arial" w:eastAsia="Times New Roman" w:hAnsi="Arial" w:cs="Arial"/>
          <w:sz w:val="20"/>
          <w:szCs w:val="20"/>
          <w:lang w:val="en"/>
        </w:rPr>
        <w:t xml:space="preserve">J </w:t>
      </w:r>
      <w:proofErr w:type="spellStart"/>
      <w:r w:rsidRPr="00AF0FDA">
        <w:rPr>
          <w:rStyle w:val="Emphasis"/>
          <w:rFonts w:ascii="Arial" w:eastAsia="Times New Roman" w:hAnsi="Arial" w:cs="Arial"/>
          <w:sz w:val="20"/>
          <w:szCs w:val="20"/>
          <w:lang w:val="en"/>
        </w:rPr>
        <w:t>Otolaryngol</w:t>
      </w:r>
      <w:proofErr w:type="spellEnd"/>
      <w:r w:rsidRPr="00AF0FDA">
        <w:rPr>
          <w:rStyle w:val="Emphasis"/>
          <w:rFonts w:ascii="Arial" w:eastAsia="Times New Roman" w:hAnsi="Arial" w:cs="Arial"/>
          <w:sz w:val="20"/>
          <w:szCs w:val="20"/>
          <w:lang w:val="en"/>
        </w:rPr>
        <w:t xml:space="preserve"> Head Neck Surg.</w:t>
      </w:r>
      <w:r w:rsidRPr="00AF0FDA">
        <w:rPr>
          <w:rFonts w:ascii="Arial" w:eastAsia="Times New Roman" w:hAnsi="Arial" w:cs="Arial"/>
          <w:sz w:val="20"/>
          <w:szCs w:val="20"/>
          <w:lang w:val="en"/>
        </w:rPr>
        <w:t xml:space="preserve"> 2015; 44:43.</w:t>
      </w:r>
      <w:bookmarkEnd w:id="39"/>
    </w:p>
    <w:p w14:paraId="3532EF0A" w14:textId="77777777" w:rsidR="00D64A40" w:rsidRPr="00AF0FDA" w:rsidRDefault="00D64A40" w:rsidP="00AF0FDA">
      <w:pPr>
        <w:numPr>
          <w:ilvl w:val="0"/>
          <w:numId w:val="11"/>
        </w:numPr>
        <w:spacing w:after="0" w:line="276" w:lineRule="auto"/>
        <w:jc w:val="both"/>
        <w:divId w:val="230316563"/>
        <w:rPr>
          <w:rFonts w:ascii="Arial" w:eastAsia="Times New Roman" w:hAnsi="Arial" w:cs="Arial"/>
          <w:sz w:val="20"/>
          <w:szCs w:val="20"/>
          <w:lang w:val="en"/>
        </w:rPr>
      </w:pPr>
      <w:bookmarkStart w:id="40" w:name="R69444"/>
      <w:r w:rsidRPr="00AF0FDA">
        <w:rPr>
          <w:rFonts w:ascii="Arial" w:eastAsia="Times New Roman" w:hAnsi="Arial" w:cs="Arial"/>
          <w:sz w:val="20"/>
          <w:szCs w:val="20"/>
          <w:lang w:val="en"/>
        </w:rPr>
        <w:t xml:space="preserve">Abou-Foul AK, Henson C, Chernock RD, et al. </w:t>
      </w:r>
      <w:proofErr w:type="spellStart"/>
      <w:r w:rsidRPr="00AF0FDA">
        <w:rPr>
          <w:rFonts w:ascii="Arial" w:eastAsia="Times New Roman" w:hAnsi="Arial" w:cs="Arial"/>
          <w:sz w:val="20"/>
          <w:szCs w:val="20"/>
          <w:lang w:val="en"/>
        </w:rPr>
        <w:t>Standardised</w:t>
      </w:r>
      <w:proofErr w:type="spellEnd"/>
      <w:r w:rsidRPr="00AF0FDA">
        <w:rPr>
          <w:rFonts w:ascii="Arial" w:eastAsia="Times New Roman" w:hAnsi="Arial" w:cs="Arial"/>
          <w:sz w:val="20"/>
          <w:szCs w:val="20"/>
          <w:lang w:val="en"/>
        </w:rPr>
        <w:t xml:space="preserve"> definitions and diagnostic criteria for extranodal extension detected on histopathological examination in head and neck cancer: Head and Neck Cancer International Group consensus recommendations. </w:t>
      </w:r>
      <w:r w:rsidRPr="00AF0FDA">
        <w:rPr>
          <w:rStyle w:val="Emphasis"/>
          <w:rFonts w:ascii="Arial" w:eastAsia="Times New Roman" w:hAnsi="Arial" w:cs="Arial"/>
          <w:sz w:val="20"/>
          <w:szCs w:val="20"/>
          <w:lang w:val="en"/>
        </w:rPr>
        <w:t>The Lancet Oncology</w:t>
      </w:r>
      <w:r w:rsidRPr="00AF0FDA">
        <w:rPr>
          <w:rFonts w:ascii="Arial" w:eastAsia="Times New Roman" w:hAnsi="Arial" w:cs="Arial"/>
          <w:sz w:val="20"/>
          <w:szCs w:val="20"/>
          <w:lang w:val="en"/>
        </w:rPr>
        <w:t>. 2024; 25(7): e286-e96.</w:t>
      </w:r>
      <w:bookmarkEnd w:id="40"/>
    </w:p>
    <w:p w14:paraId="7E092CEB" w14:textId="77777777" w:rsidR="00D64A40" w:rsidRPr="00AF0FDA" w:rsidRDefault="00D64A40" w:rsidP="00AF0FDA">
      <w:pPr>
        <w:numPr>
          <w:ilvl w:val="0"/>
          <w:numId w:val="11"/>
        </w:numPr>
        <w:spacing w:after="0" w:line="276" w:lineRule="auto"/>
        <w:jc w:val="both"/>
        <w:divId w:val="230316563"/>
        <w:rPr>
          <w:rFonts w:ascii="Arial" w:eastAsia="Times New Roman" w:hAnsi="Arial" w:cs="Arial"/>
          <w:sz w:val="20"/>
          <w:szCs w:val="20"/>
          <w:lang w:val="en"/>
        </w:rPr>
      </w:pPr>
      <w:bookmarkStart w:id="41" w:name="R69445"/>
      <w:r w:rsidRPr="00AF0FDA">
        <w:rPr>
          <w:rFonts w:ascii="Arial" w:eastAsia="Times New Roman" w:hAnsi="Arial" w:cs="Arial"/>
          <w:sz w:val="20"/>
          <w:szCs w:val="20"/>
          <w:lang w:val="en"/>
        </w:rPr>
        <w:t xml:space="preserve">Gupta R, Fielder T, Bal M, et al. International Consensus Recommendations of Diagnostic Criteria and Terminologies for Extranodal Extension in Head and Neck Squamous Cell Carcinoma: An HN CLEAR Initiative (Update 1). </w:t>
      </w:r>
      <w:r w:rsidRPr="00AF0FDA">
        <w:rPr>
          <w:rStyle w:val="Emphasis"/>
          <w:rFonts w:ascii="Arial" w:eastAsia="Times New Roman" w:hAnsi="Arial" w:cs="Arial"/>
          <w:sz w:val="20"/>
          <w:szCs w:val="20"/>
          <w:lang w:val="en"/>
        </w:rPr>
        <w:t>Head Neck Pathology.</w:t>
      </w:r>
      <w:r w:rsidRPr="00AF0FDA">
        <w:rPr>
          <w:rFonts w:ascii="Arial" w:eastAsia="Times New Roman" w:hAnsi="Arial" w:cs="Arial"/>
          <w:sz w:val="20"/>
          <w:szCs w:val="20"/>
          <w:lang w:val="en"/>
        </w:rPr>
        <w:t xml:space="preserve"> 2025; 19(1): 20.</w:t>
      </w:r>
      <w:bookmarkEnd w:id="41"/>
    </w:p>
    <w:p w14:paraId="410D2EDA" w14:textId="77777777" w:rsidR="00D64A40" w:rsidRDefault="00D64A40" w:rsidP="00AF0FDA">
      <w:pPr>
        <w:numPr>
          <w:ilvl w:val="0"/>
          <w:numId w:val="11"/>
        </w:numPr>
        <w:spacing w:after="0" w:line="276" w:lineRule="auto"/>
        <w:jc w:val="both"/>
        <w:divId w:val="230316563"/>
        <w:rPr>
          <w:rFonts w:ascii="Arial" w:eastAsia="Times New Roman" w:hAnsi="Arial" w:cs="Arial"/>
          <w:sz w:val="20"/>
          <w:szCs w:val="20"/>
          <w:lang w:val="en"/>
        </w:rPr>
      </w:pPr>
      <w:bookmarkStart w:id="42" w:name="R69446"/>
      <w:r w:rsidRPr="00AF0FDA">
        <w:rPr>
          <w:rFonts w:ascii="Arial" w:eastAsia="Times New Roman" w:hAnsi="Arial" w:cs="Arial"/>
          <w:sz w:val="20"/>
          <w:szCs w:val="20"/>
          <w:lang w:val="en"/>
        </w:rPr>
        <w:t xml:space="preserve">Shi X, Liu XK, An CM, et al. Anatomic extent of lymph node metastases as an independent prognosticator in node-positive major salivary gland carcinoma: A study of the US SEER database and a Chinese multicenter cohort. </w:t>
      </w:r>
      <w:proofErr w:type="spellStart"/>
      <w:r w:rsidRPr="00AF0FDA">
        <w:rPr>
          <w:rStyle w:val="Emphasis"/>
          <w:rFonts w:ascii="Arial" w:eastAsia="Times New Roman" w:hAnsi="Arial" w:cs="Arial"/>
          <w:sz w:val="20"/>
          <w:szCs w:val="20"/>
          <w:lang w:val="en"/>
        </w:rPr>
        <w:t>Eur</w:t>
      </w:r>
      <w:proofErr w:type="spellEnd"/>
      <w:r w:rsidRPr="00AF0FDA">
        <w:rPr>
          <w:rStyle w:val="Emphasis"/>
          <w:rFonts w:ascii="Arial" w:eastAsia="Times New Roman" w:hAnsi="Arial" w:cs="Arial"/>
          <w:sz w:val="20"/>
          <w:szCs w:val="20"/>
          <w:lang w:val="en"/>
        </w:rPr>
        <w:t xml:space="preserve"> J Surg Oncol.</w:t>
      </w:r>
      <w:r w:rsidRPr="00AF0FDA">
        <w:rPr>
          <w:rFonts w:ascii="Arial" w:eastAsia="Times New Roman" w:hAnsi="Arial" w:cs="Arial"/>
          <w:sz w:val="20"/>
          <w:szCs w:val="20"/>
          <w:lang w:val="en"/>
        </w:rPr>
        <w:t xml:space="preserve"> 2019;45(11):2143-50. </w:t>
      </w:r>
      <w:proofErr w:type="spellStart"/>
      <w:r w:rsidRPr="00AF0FDA">
        <w:rPr>
          <w:rFonts w:ascii="Arial" w:eastAsia="Times New Roman" w:hAnsi="Arial" w:cs="Arial"/>
          <w:sz w:val="20"/>
          <w:szCs w:val="20"/>
          <w:lang w:val="en"/>
        </w:rPr>
        <w:t>doi</w:t>
      </w:r>
      <w:proofErr w:type="spellEnd"/>
      <w:r w:rsidRPr="00AF0FDA">
        <w:rPr>
          <w:rFonts w:ascii="Arial" w:eastAsia="Times New Roman" w:hAnsi="Arial" w:cs="Arial"/>
          <w:sz w:val="20"/>
          <w:szCs w:val="20"/>
          <w:lang w:val="en"/>
        </w:rPr>
        <w:t>: 10.1016/j.ejso.2019.06.029 [published Online First: 2019/06/30].</w:t>
      </w:r>
    </w:p>
    <w:p w14:paraId="040C2E55" w14:textId="77777777" w:rsidR="00475FF6" w:rsidRPr="00AF0FDA" w:rsidRDefault="00475FF6" w:rsidP="00475FF6">
      <w:pPr>
        <w:spacing w:after="0" w:line="276" w:lineRule="auto"/>
        <w:ind w:left="720"/>
        <w:jc w:val="both"/>
        <w:divId w:val="230316563"/>
        <w:rPr>
          <w:rFonts w:ascii="Arial" w:eastAsia="Times New Roman" w:hAnsi="Arial" w:cs="Arial"/>
          <w:sz w:val="20"/>
          <w:szCs w:val="20"/>
          <w:lang w:val="en"/>
        </w:rPr>
      </w:pPr>
    </w:p>
    <w:p w14:paraId="31CB4839" w14:textId="77777777" w:rsidR="00D64A40" w:rsidRPr="00AF0FDA" w:rsidRDefault="00D64A40" w:rsidP="00AF0FDA">
      <w:pPr>
        <w:spacing w:after="0" w:line="276" w:lineRule="auto"/>
        <w:jc w:val="both"/>
        <w:divId w:val="1533808257"/>
        <w:rPr>
          <w:rFonts w:ascii="Arial" w:eastAsia="Times New Roman" w:hAnsi="Arial" w:cs="Arial"/>
          <w:b/>
          <w:bCs/>
          <w:sz w:val="20"/>
          <w:szCs w:val="20"/>
          <w:lang w:val="en"/>
        </w:rPr>
      </w:pPr>
      <w:bookmarkStart w:id="43" w:name="N14630"/>
      <w:bookmarkEnd w:id="42"/>
      <w:r w:rsidRPr="00AF0FDA">
        <w:rPr>
          <w:rFonts w:ascii="Arial" w:eastAsia="Times New Roman" w:hAnsi="Arial" w:cs="Arial"/>
          <w:b/>
          <w:bCs/>
          <w:sz w:val="20"/>
          <w:szCs w:val="20"/>
          <w:lang w:val="en"/>
        </w:rPr>
        <w:t>F. pTNM Classification</w:t>
      </w:r>
      <w:bookmarkEnd w:id="43"/>
    </w:p>
    <w:p w14:paraId="5E9E832E" w14:textId="77777777" w:rsidR="00D64A40" w:rsidRPr="00AF0FDA" w:rsidRDefault="00D64A40" w:rsidP="00AF0FDA">
      <w:pPr>
        <w:pStyle w:val="NormalWeb"/>
        <w:spacing w:before="0" w:beforeAutospacing="0" w:after="0" w:afterAutospacing="0" w:line="276" w:lineRule="auto"/>
        <w:jc w:val="both"/>
        <w:divId w:val="100805083"/>
        <w:rPr>
          <w:rFonts w:ascii="Arial" w:hAnsi="Arial" w:cs="Arial"/>
          <w:sz w:val="20"/>
          <w:szCs w:val="20"/>
          <w:lang w:val="en"/>
        </w:rPr>
      </w:pPr>
      <w:r w:rsidRPr="00AF0FDA">
        <w:rPr>
          <w:rFonts w:ascii="Arial" w:hAnsi="Arial" w:cs="Arial"/>
          <w:sz w:val="20"/>
          <w:szCs w:val="20"/>
          <w:lang w:val="en"/>
        </w:rPr>
        <w:t>The protocol recommends using the AJCC Version 9 pathological TNM classification of salivary gland carcinoma for reporting.</w:t>
      </w:r>
      <w:hyperlink w:anchor="R69447" w:tgtFrame="_top" w:tooltip="Ganly I, Huang SH, Glastonbury C, et al. American Joint Committee on Cancer (AJCC). 2025. &amp;lt;em&amp;gt;AJCC Protocol for Cancer Staging: Salivary Glands&amp;lt;/em&amp;gt; &amp;lt;em&amp;gt;(Version 9)&amp;lt;/em&amp;gt;." w:history="1">
        <w:r w:rsidRPr="00AF0FDA">
          <w:rPr>
            <w:rStyle w:val="Hyperlink"/>
            <w:rFonts w:ascii="Arial" w:hAnsi="Arial" w:cs="Arial"/>
            <w:sz w:val="20"/>
            <w:szCs w:val="20"/>
            <w:vertAlign w:val="superscript"/>
            <w:lang w:val="en"/>
          </w:rPr>
          <w:t>1</w:t>
        </w:r>
      </w:hyperlink>
    </w:p>
    <w:p w14:paraId="021B58B3" w14:textId="77777777" w:rsidR="00D64A40" w:rsidRPr="00AF0FDA" w:rsidRDefault="00D64A40" w:rsidP="00AF0FDA">
      <w:pPr>
        <w:pStyle w:val="NormalWeb"/>
        <w:spacing w:before="0" w:beforeAutospacing="0" w:after="0" w:afterAutospacing="0" w:line="276" w:lineRule="auto"/>
        <w:jc w:val="both"/>
        <w:divId w:val="100805083"/>
        <w:rPr>
          <w:rFonts w:ascii="Arial" w:hAnsi="Arial" w:cs="Arial"/>
          <w:sz w:val="20"/>
          <w:szCs w:val="20"/>
          <w:lang w:val="en"/>
        </w:rPr>
      </w:pPr>
      <w:r w:rsidRPr="00AF0FDA">
        <w:rPr>
          <w:rFonts w:ascii="Arial" w:hAnsi="Arial" w:cs="Arial"/>
          <w:sz w:val="20"/>
          <w:szCs w:val="20"/>
          <w:lang w:val="en"/>
        </w:rPr>
        <w:t> </w:t>
      </w:r>
    </w:p>
    <w:p w14:paraId="6E268E76" w14:textId="77777777" w:rsidR="00D64A40" w:rsidRPr="00AF0FDA" w:rsidRDefault="00D64A40" w:rsidP="00AF0FDA">
      <w:pPr>
        <w:pStyle w:val="NormalWeb"/>
        <w:spacing w:before="0" w:beforeAutospacing="0" w:after="0" w:afterAutospacing="0" w:line="276" w:lineRule="auto"/>
        <w:jc w:val="both"/>
        <w:divId w:val="100805083"/>
        <w:rPr>
          <w:rFonts w:ascii="Arial" w:hAnsi="Arial" w:cs="Arial"/>
          <w:sz w:val="20"/>
          <w:szCs w:val="20"/>
          <w:lang w:val="en"/>
        </w:rPr>
      </w:pPr>
      <w:r w:rsidRPr="00AF0FDA">
        <w:rPr>
          <w:rFonts w:ascii="Arial" w:hAnsi="Arial" w:cs="Arial"/>
          <w:sz w:val="20"/>
          <w:szCs w:val="20"/>
          <w:lang w:val="en"/>
        </w:rPr>
        <w:t>Pathological T classification now incorporates minor salivary gland carcinomas. T classification of major salivary gland carcinomas is largely unchanged, while minor salivary gland carcinomas are categorized by size criteria alone for pT1-3. In other words, depth of invasion is not used in minor oral salivary gland carcinoma T classification. Tracheal, cervical esophageal, and intraosseous salivary type tumors used the minor salivary T classification as well. Pathological N categorization is considerably different. Size and laterality are no longer part of the Version 9 N classification, and the classification is simplified to numeric cutoffs for positive lymph node count and extranodal extension (1-3 for pN1, and &gt;3 or extranodal extension for pN2).</w:t>
      </w:r>
      <w:hyperlink w:anchor="R69447" w:tgtFrame="_top" w:tooltip="Ganly I, Huang SH, Glastonbury C, et al. American Joint Committee on Cancer (AJCC). 2025. &amp;lt;em&amp;gt;AJCC Protocol for Cancer Staging: Salivary Glands&amp;lt;/em&amp;gt; &amp;lt;em&amp;gt;(Version 9)&amp;lt;/em&amp;gt;." w:history="1">
        <w:r w:rsidRPr="00AF0FDA">
          <w:rPr>
            <w:rStyle w:val="Hyperlink"/>
            <w:rFonts w:ascii="Arial" w:hAnsi="Arial" w:cs="Arial"/>
            <w:sz w:val="20"/>
            <w:szCs w:val="20"/>
            <w:vertAlign w:val="superscript"/>
            <w:lang w:val="en"/>
          </w:rPr>
          <w:t>1</w:t>
        </w:r>
      </w:hyperlink>
    </w:p>
    <w:p w14:paraId="583430FD" w14:textId="77777777" w:rsidR="00D64A40" w:rsidRPr="00AF0FDA" w:rsidRDefault="00D64A40" w:rsidP="00AF0FDA">
      <w:pPr>
        <w:pStyle w:val="NormalWeb"/>
        <w:spacing w:before="0" w:beforeAutospacing="0" w:after="0" w:afterAutospacing="0" w:line="276" w:lineRule="auto"/>
        <w:jc w:val="both"/>
        <w:divId w:val="100805083"/>
        <w:rPr>
          <w:rFonts w:ascii="Arial" w:hAnsi="Arial" w:cs="Arial"/>
          <w:sz w:val="20"/>
          <w:szCs w:val="20"/>
          <w:lang w:val="en"/>
        </w:rPr>
      </w:pPr>
      <w:r w:rsidRPr="00AF0FDA">
        <w:rPr>
          <w:rFonts w:ascii="Arial" w:hAnsi="Arial" w:cs="Arial"/>
          <w:sz w:val="20"/>
          <w:szCs w:val="20"/>
          <w:lang w:val="en"/>
        </w:rPr>
        <w:t> </w:t>
      </w:r>
    </w:p>
    <w:p w14:paraId="65484EDF" w14:textId="77777777" w:rsidR="00D64A40" w:rsidRPr="00AF0FDA" w:rsidRDefault="00D64A40" w:rsidP="00AF0FDA">
      <w:pPr>
        <w:pStyle w:val="NormalWeb"/>
        <w:spacing w:before="0" w:beforeAutospacing="0" w:after="0" w:afterAutospacing="0" w:line="276" w:lineRule="auto"/>
        <w:jc w:val="both"/>
        <w:divId w:val="100805083"/>
        <w:rPr>
          <w:rFonts w:ascii="Arial" w:hAnsi="Arial" w:cs="Arial"/>
          <w:sz w:val="20"/>
          <w:szCs w:val="20"/>
          <w:lang w:val="en"/>
        </w:rPr>
      </w:pPr>
      <w:r w:rsidRPr="00AF0FDA">
        <w:rPr>
          <w:rFonts w:ascii="Arial" w:hAnsi="Arial" w:cs="Arial"/>
          <w:b/>
          <w:bCs/>
          <w:sz w:val="20"/>
          <w:szCs w:val="20"/>
          <w:lang w:val="en"/>
        </w:rPr>
        <w:t>Tis</w:t>
      </w:r>
    </w:p>
    <w:p w14:paraId="2206AF9C" w14:textId="77777777" w:rsidR="00D64A40" w:rsidRPr="00AF0FDA" w:rsidRDefault="00D64A40" w:rsidP="00AF0FDA">
      <w:pPr>
        <w:pStyle w:val="NormalWeb"/>
        <w:spacing w:before="0" w:beforeAutospacing="0" w:after="0" w:afterAutospacing="0" w:line="276" w:lineRule="auto"/>
        <w:jc w:val="both"/>
        <w:divId w:val="100805083"/>
        <w:rPr>
          <w:rFonts w:ascii="Arial" w:hAnsi="Arial" w:cs="Arial"/>
          <w:sz w:val="20"/>
          <w:szCs w:val="20"/>
          <w:lang w:val="en"/>
        </w:rPr>
      </w:pPr>
      <w:r w:rsidRPr="00AF0FDA">
        <w:rPr>
          <w:rFonts w:ascii="Arial" w:hAnsi="Arial" w:cs="Arial"/>
          <w:sz w:val="20"/>
          <w:szCs w:val="20"/>
          <w:lang w:val="en"/>
        </w:rPr>
        <w:t xml:space="preserve">The concept of in-situ carcinoma of salivary gland is not well defined, and the categorization should be used sparingly. Intracapsular carcinoma ex pleomorphic adenoma, and intraductal carcinomas are the categories for which Tis can be considered. Even still, this should only be applied to intracapsular carcinoma ex pleomorphic adenoma with a ductal phenotype (i.e., not myoepithelial carcinoma) that is completely encapsulated/well demarcated and </w:t>
      </w:r>
      <w:proofErr w:type="spellStart"/>
      <w:r w:rsidRPr="00AF0FDA">
        <w:rPr>
          <w:rFonts w:ascii="Arial" w:hAnsi="Arial" w:cs="Arial"/>
          <w:sz w:val="20"/>
          <w:szCs w:val="20"/>
          <w:lang w:val="en"/>
        </w:rPr>
        <w:t>uninodular</w:t>
      </w:r>
      <w:proofErr w:type="spellEnd"/>
      <w:r w:rsidRPr="00AF0FDA">
        <w:rPr>
          <w:rFonts w:ascii="Arial" w:hAnsi="Arial" w:cs="Arial"/>
          <w:sz w:val="20"/>
          <w:szCs w:val="20"/>
          <w:lang w:val="en"/>
        </w:rPr>
        <w:t>/</w:t>
      </w:r>
      <w:proofErr w:type="spellStart"/>
      <w:r w:rsidRPr="00AF0FDA">
        <w:rPr>
          <w:rFonts w:ascii="Arial" w:hAnsi="Arial" w:cs="Arial"/>
          <w:sz w:val="20"/>
          <w:szCs w:val="20"/>
          <w:lang w:val="en"/>
        </w:rPr>
        <w:t>unicystic</w:t>
      </w:r>
      <w:proofErr w:type="spellEnd"/>
      <w:r w:rsidRPr="00AF0FDA">
        <w:rPr>
          <w:rFonts w:ascii="Arial" w:hAnsi="Arial" w:cs="Arial"/>
          <w:sz w:val="20"/>
          <w:szCs w:val="20"/>
          <w:lang w:val="en"/>
        </w:rPr>
        <w:t xml:space="preserve"> for which the entire lesional border (preferably the entire lesion) has been sampled for histologic evaluation.</w:t>
      </w:r>
    </w:p>
    <w:p w14:paraId="758BAB0A" w14:textId="77777777" w:rsidR="00D64A40" w:rsidRDefault="00D64A40" w:rsidP="00AF0FDA">
      <w:pPr>
        <w:pStyle w:val="NormalWeb"/>
        <w:spacing w:before="0" w:beforeAutospacing="0" w:after="0" w:afterAutospacing="0" w:line="276" w:lineRule="auto"/>
        <w:jc w:val="both"/>
        <w:divId w:val="100805083"/>
        <w:rPr>
          <w:rFonts w:ascii="Arial" w:hAnsi="Arial" w:cs="Arial"/>
          <w:sz w:val="20"/>
          <w:szCs w:val="20"/>
          <w:lang w:val="en"/>
        </w:rPr>
      </w:pPr>
      <w:r w:rsidRPr="00AF0FDA">
        <w:rPr>
          <w:rFonts w:ascii="Arial" w:hAnsi="Arial" w:cs="Arial"/>
          <w:sz w:val="20"/>
          <w:szCs w:val="20"/>
          <w:lang w:val="en"/>
        </w:rPr>
        <w:t> </w:t>
      </w:r>
    </w:p>
    <w:p w14:paraId="1D694667" w14:textId="77777777" w:rsidR="00475FF6" w:rsidRDefault="00475FF6" w:rsidP="00AF0FDA">
      <w:pPr>
        <w:pStyle w:val="NormalWeb"/>
        <w:spacing w:before="0" w:beforeAutospacing="0" w:after="0" w:afterAutospacing="0" w:line="276" w:lineRule="auto"/>
        <w:jc w:val="both"/>
        <w:divId w:val="100805083"/>
        <w:rPr>
          <w:rFonts w:ascii="Arial" w:hAnsi="Arial" w:cs="Arial"/>
          <w:sz w:val="20"/>
          <w:szCs w:val="20"/>
          <w:lang w:val="en"/>
        </w:rPr>
      </w:pPr>
    </w:p>
    <w:p w14:paraId="2CAC88A6" w14:textId="77777777" w:rsidR="00475FF6" w:rsidRDefault="00475FF6" w:rsidP="00AF0FDA">
      <w:pPr>
        <w:pStyle w:val="NormalWeb"/>
        <w:spacing w:before="0" w:beforeAutospacing="0" w:after="0" w:afterAutospacing="0" w:line="276" w:lineRule="auto"/>
        <w:jc w:val="both"/>
        <w:divId w:val="100805083"/>
        <w:rPr>
          <w:rFonts w:ascii="Arial" w:hAnsi="Arial" w:cs="Arial"/>
          <w:sz w:val="20"/>
          <w:szCs w:val="20"/>
          <w:lang w:val="en"/>
        </w:rPr>
      </w:pPr>
    </w:p>
    <w:p w14:paraId="7A64B817" w14:textId="77777777" w:rsidR="00475FF6" w:rsidRPr="00AF0FDA" w:rsidRDefault="00475FF6" w:rsidP="00AF0FDA">
      <w:pPr>
        <w:pStyle w:val="NormalWeb"/>
        <w:spacing w:before="0" w:beforeAutospacing="0" w:after="0" w:afterAutospacing="0" w:line="276" w:lineRule="auto"/>
        <w:jc w:val="both"/>
        <w:divId w:val="100805083"/>
        <w:rPr>
          <w:rFonts w:ascii="Arial" w:hAnsi="Arial" w:cs="Arial"/>
          <w:sz w:val="20"/>
          <w:szCs w:val="20"/>
          <w:lang w:val="en"/>
        </w:rPr>
      </w:pPr>
    </w:p>
    <w:p w14:paraId="0A2DA7C1" w14:textId="77777777" w:rsidR="00D64A40" w:rsidRPr="00AF0FDA" w:rsidRDefault="00D64A40" w:rsidP="00AF0FDA">
      <w:pPr>
        <w:pStyle w:val="NormalWeb"/>
        <w:spacing w:before="0" w:beforeAutospacing="0" w:after="0" w:afterAutospacing="0" w:line="276" w:lineRule="auto"/>
        <w:jc w:val="both"/>
        <w:divId w:val="100805083"/>
        <w:rPr>
          <w:rFonts w:ascii="Arial" w:hAnsi="Arial" w:cs="Arial"/>
          <w:sz w:val="20"/>
          <w:szCs w:val="20"/>
          <w:lang w:val="en"/>
        </w:rPr>
      </w:pPr>
      <w:proofErr w:type="spellStart"/>
      <w:r w:rsidRPr="00AF0FDA">
        <w:rPr>
          <w:rFonts w:ascii="Arial" w:hAnsi="Arial" w:cs="Arial"/>
          <w:b/>
          <w:bCs/>
          <w:sz w:val="20"/>
          <w:szCs w:val="20"/>
          <w:lang w:val="en"/>
        </w:rPr>
        <w:t>Extraparenchymal</w:t>
      </w:r>
      <w:proofErr w:type="spellEnd"/>
      <w:r w:rsidRPr="00AF0FDA">
        <w:rPr>
          <w:rFonts w:ascii="Arial" w:hAnsi="Arial" w:cs="Arial"/>
          <w:b/>
          <w:bCs/>
          <w:sz w:val="20"/>
          <w:szCs w:val="20"/>
          <w:lang w:val="en"/>
        </w:rPr>
        <w:t xml:space="preserve"> Extension</w:t>
      </w:r>
    </w:p>
    <w:p w14:paraId="14895A2D" w14:textId="77777777" w:rsidR="00D64A40" w:rsidRPr="00AF0FDA" w:rsidRDefault="00D64A40" w:rsidP="00AF0FDA">
      <w:pPr>
        <w:pStyle w:val="NormalWeb"/>
        <w:spacing w:before="0" w:beforeAutospacing="0" w:after="0" w:afterAutospacing="0" w:line="276" w:lineRule="auto"/>
        <w:jc w:val="both"/>
        <w:divId w:val="100805083"/>
        <w:rPr>
          <w:rFonts w:ascii="Arial" w:hAnsi="Arial" w:cs="Arial"/>
          <w:sz w:val="20"/>
          <w:szCs w:val="20"/>
          <w:lang w:val="en"/>
        </w:rPr>
      </w:pPr>
      <w:proofErr w:type="spellStart"/>
      <w:r w:rsidRPr="00AF0FDA">
        <w:rPr>
          <w:rFonts w:ascii="Arial" w:hAnsi="Arial" w:cs="Arial"/>
          <w:sz w:val="20"/>
          <w:szCs w:val="20"/>
          <w:lang w:val="en"/>
        </w:rPr>
        <w:t>Extraparenchymal</w:t>
      </w:r>
      <w:proofErr w:type="spellEnd"/>
      <w:r w:rsidRPr="00AF0FDA">
        <w:rPr>
          <w:rFonts w:ascii="Arial" w:hAnsi="Arial" w:cs="Arial"/>
          <w:sz w:val="20"/>
          <w:szCs w:val="20"/>
          <w:lang w:val="en"/>
        </w:rPr>
        <w:t xml:space="preserve"> extension is relevant to major salivary glands and is clinical or macroscopic evidence of invasion of soft tissues or nerve (T3), except those listed under T4a and 4b. Microscopic evidence alone does not constitute </w:t>
      </w:r>
      <w:proofErr w:type="spellStart"/>
      <w:r w:rsidRPr="00AF0FDA">
        <w:rPr>
          <w:rFonts w:ascii="Arial" w:hAnsi="Arial" w:cs="Arial"/>
          <w:sz w:val="20"/>
          <w:szCs w:val="20"/>
          <w:lang w:val="en"/>
        </w:rPr>
        <w:t>extraparenchymal</w:t>
      </w:r>
      <w:proofErr w:type="spellEnd"/>
      <w:r w:rsidRPr="00AF0FDA">
        <w:rPr>
          <w:rFonts w:ascii="Arial" w:hAnsi="Arial" w:cs="Arial"/>
          <w:sz w:val="20"/>
          <w:szCs w:val="20"/>
          <w:lang w:val="en"/>
        </w:rPr>
        <w:t xml:space="preserve"> extension for classification purposes.</w:t>
      </w:r>
      <w:hyperlink w:anchor="R69447" w:tgtFrame="_top" w:tooltip="Ganly I, Huang SH, Glastonbury C, et al. American Joint Committee on Cancer (AJCC). 2025. &amp;lt;em&amp;gt;AJCC Protocol for Cancer Staging: Salivary Glands&amp;lt;/em&amp;gt; &amp;lt;em&amp;gt;(Version 9)&amp;lt;/em&amp;gt;." w:history="1">
        <w:r w:rsidRPr="00AF0FDA">
          <w:rPr>
            <w:rStyle w:val="Hyperlink"/>
            <w:rFonts w:ascii="Arial" w:hAnsi="Arial" w:cs="Arial"/>
            <w:sz w:val="20"/>
            <w:szCs w:val="20"/>
            <w:vertAlign w:val="superscript"/>
            <w:lang w:val="en"/>
          </w:rPr>
          <w:t>1</w:t>
        </w:r>
      </w:hyperlink>
    </w:p>
    <w:p w14:paraId="745539A0" w14:textId="77777777" w:rsidR="00D64A40" w:rsidRPr="00AF0FDA" w:rsidRDefault="00D64A40" w:rsidP="00AF0FDA">
      <w:pPr>
        <w:pStyle w:val="NormalWeb"/>
        <w:spacing w:before="0" w:beforeAutospacing="0" w:after="0" w:afterAutospacing="0" w:line="276" w:lineRule="auto"/>
        <w:jc w:val="both"/>
        <w:divId w:val="100805083"/>
        <w:rPr>
          <w:rFonts w:ascii="Arial" w:hAnsi="Arial" w:cs="Arial"/>
          <w:sz w:val="20"/>
          <w:szCs w:val="20"/>
          <w:lang w:val="en"/>
        </w:rPr>
      </w:pPr>
      <w:r w:rsidRPr="00AF0FDA">
        <w:rPr>
          <w:rFonts w:ascii="Arial" w:hAnsi="Arial" w:cs="Arial"/>
          <w:sz w:val="20"/>
          <w:szCs w:val="20"/>
          <w:lang w:val="en"/>
        </w:rPr>
        <w:t> </w:t>
      </w:r>
    </w:p>
    <w:p w14:paraId="0490A1B2" w14:textId="77777777" w:rsidR="00D64A40" w:rsidRPr="00AF0FDA" w:rsidRDefault="00D64A40" w:rsidP="00AF0FDA">
      <w:pPr>
        <w:pStyle w:val="NormalWeb"/>
        <w:spacing w:before="0" w:beforeAutospacing="0" w:after="0" w:afterAutospacing="0" w:line="276" w:lineRule="auto"/>
        <w:jc w:val="both"/>
        <w:divId w:val="100805083"/>
        <w:rPr>
          <w:rFonts w:ascii="Arial" w:hAnsi="Arial" w:cs="Arial"/>
          <w:sz w:val="20"/>
          <w:szCs w:val="20"/>
          <w:lang w:val="en"/>
        </w:rPr>
      </w:pPr>
      <w:r w:rsidRPr="00AF0FDA">
        <w:rPr>
          <w:rFonts w:ascii="Arial" w:hAnsi="Arial" w:cs="Arial"/>
          <w:b/>
          <w:bCs/>
          <w:sz w:val="20"/>
          <w:szCs w:val="20"/>
          <w:lang w:val="en"/>
        </w:rPr>
        <w:t>Intraparotid Lymph Nodes</w:t>
      </w:r>
    </w:p>
    <w:p w14:paraId="3B97D2CD" w14:textId="77777777" w:rsidR="00D64A40" w:rsidRPr="00AF0FDA" w:rsidRDefault="00D64A40" w:rsidP="00AF0FDA">
      <w:pPr>
        <w:pStyle w:val="NormalWeb"/>
        <w:spacing w:before="0" w:beforeAutospacing="0" w:after="0" w:afterAutospacing="0" w:line="276" w:lineRule="auto"/>
        <w:jc w:val="both"/>
        <w:divId w:val="100805083"/>
        <w:rPr>
          <w:rFonts w:ascii="Arial" w:hAnsi="Arial" w:cs="Arial"/>
          <w:sz w:val="20"/>
          <w:szCs w:val="20"/>
          <w:lang w:val="en"/>
        </w:rPr>
      </w:pPr>
      <w:r w:rsidRPr="00AF0FDA">
        <w:rPr>
          <w:rFonts w:ascii="Arial" w:hAnsi="Arial" w:cs="Arial"/>
          <w:sz w:val="20"/>
          <w:szCs w:val="20"/>
          <w:lang w:val="en"/>
        </w:rPr>
        <w:t>By convention, a tumor arising from an intranodal parotid tissue should not be considered a metastasis (N0). However, if the tumor has spread via lymphatics into an intraparotid lymph node this would be considered positive with respect to determining N category.</w:t>
      </w:r>
      <w:hyperlink w:anchor="R69448" w:tgtFrame="_top" w:tooltip="Guntinas-Lichius O, Thielker J, Robbins KT, Olsen KD, Shaha AR, M&amp;#228;kitie AA, de Bree R, Vander Poorten V, Quer M, Rinaldo A, Kowalski LP, Rodrigo JP, Hamoir M, Ferlito A. Prognostic role of intraparotid lymph node metastasis in primary parotid cancer: Syst" w:history="1">
        <w:r w:rsidRPr="00AF0FDA">
          <w:rPr>
            <w:rStyle w:val="Hyperlink"/>
            <w:rFonts w:ascii="Arial" w:hAnsi="Arial" w:cs="Arial"/>
            <w:sz w:val="20"/>
            <w:szCs w:val="20"/>
            <w:vertAlign w:val="superscript"/>
            <w:lang w:val="en"/>
          </w:rPr>
          <w:t>2</w:t>
        </w:r>
      </w:hyperlink>
    </w:p>
    <w:p w14:paraId="4A7ED199" w14:textId="77777777" w:rsidR="00D64A40" w:rsidRPr="00AF0FDA" w:rsidRDefault="00D64A40" w:rsidP="00AF0FDA">
      <w:pPr>
        <w:pStyle w:val="NormalWeb"/>
        <w:spacing w:before="0" w:beforeAutospacing="0" w:after="0" w:afterAutospacing="0" w:line="276" w:lineRule="auto"/>
        <w:jc w:val="both"/>
        <w:divId w:val="100805083"/>
        <w:rPr>
          <w:rFonts w:ascii="Arial" w:hAnsi="Arial" w:cs="Arial"/>
          <w:sz w:val="20"/>
          <w:szCs w:val="20"/>
          <w:lang w:val="en"/>
        </w:rPr>
      </w:pPr>
      <w:r w:rsidRPr="00AF0FDA">
        <w:rPr>
          <w:rFonts w:ascii="Arial" w:hAnsi="Arial" w:cs="Arial"/>
          <w:sz w:val="20"/>
          <w:szCs w:val="20"/>
          <w:lang w:val="en"/>
        </w:rPr>
        <w:t> </w:t>
      </w:r>
    </w:p>
    <w:p w14:paraId="7E3BAD39" w14:textId="77777777" w:rsidR="00D64A40" w:rsidRPr="00AF0FDA" w:rsidRDefault="00D64A40" w:rsidP="00AF0FDA">
      <w:pPr>
        <w:pStyle w:val="NormalWeb"/>
        <w:spacing w:before="0" w:beforeAutospacing="0" w:after="0" w:afterAutospacing="0" w:line="276" w:lineRule="auto"/>
        <w:jc w:val="both"/>
        <w:divId w:val="100805083"/>
        <w:rPr>
          <w:rFonts w:ascii="Arial" w:hAnsi="Arial" w:cs="Arial"/>
          <w:sz w:val="20"/>
          <w:szCs w:val="20"/>
          <w:lang w:val="en"/>
        </w:rPr>
      </w:pPr>
      <w:r w:rsidRPr="00AF0FDA">
        <w:rPr>
          <w:rFonts w:ascii="Arial" w:hAnsi="Arial" w:cs="Arial"/>
          <w:sz w:val="20"/>
          <w:szCs w:val="20"/>
          <w:lang w:val="en"/>
        </w:rPr>
        <w:t>By AJCC/UICC convention, the designation “T” refers to a primary tumor that has not been previously treated. The symbol “p” refers to the pathologic classification of the TNM, as opposed to the clinical classification, and based on clinical stage information supplemented/modified by operative findings and gross and microscopic evaluation of the resected specimens.</w:t>
      </w:r>
      <w:hyperlink w:anchor="R69449" w:tgtFrame="_top" w:tooltip="Gress DM, Edge SB, Greene FL, et al. Principles of cancer staging. In: Amin MB, ed. &amp;lt;em&amp;gt;AJCC Cancer Staging Manual. &amp;lt;/em&amp;gt;8th ed. New York, NY: Springer; 2017." w:history="1">
        <w:r w:rsidRPr="00AF0FDA">
          <w:rPr>
            <w:rStyle w:val="Hyperlink"/>
            <w:rFonts w:ascii="Arial" w:hAnsi="Arial" w:cs="Arial"/>
            <w:sz w:val="20"/>
            <w:szCs w:val="20"/>
            <w:vertAlign w:val="superscript"/>
            <w:lang w:val="en"/>
          </w:rPr>
          <w:t>3</w:t>
        </w:r>
      </w:hyperlink>
      <w:r w:rsidRPr="00AF0FDA">
        <w:rPr>
          <w:rFonts w:ascii="Arial" w:hAnsi="Arial" w:cs="Arial"/>
          <w:sz w:val="20"/>
          <w:szCs w:val="20"/>
          <w:lang w:val="en"/>
        </w:rPr>
        <w:t xml:space="preserve"> pT entails a resection of the primary tumor or biopsy adequate to evaluate the highest pT category, pN entails removal of nodes adequate to validate lymph node metastasis, and pM implies microscopic examination of distant lesions. Clinical classification (cTNM) is usually carried out by the referring physician before treatment during initial evaluation of the patient or when </w:t>
      </w:r>
      <w:proofErr w:type="gramStart"/>
      <w:r w:rsidRPr="00AF0FDA">
        <w:rPr>
          <w:rFonts w:ascii="Arial" w:hAnsi="Arial" w:cs="Arial"/>
          <w:sz w:val="20"/>
          <w:szCs w:val="20"/>
          <w:lang w:val="en"/>
        </w:rPr>
        <w:t>pathologic</w:t>
      </w:r>
      <w:proofErr w:type="gramEnd"/>
      <w:r w:rsidRPr="00AF0FDA">
        <w:rPr>
          <w:rFonts w:ascii="Arial" w:hAnsi="Arial" w:cs="Arial"/>
          <w:sz w:val="20"/>
          <w:szCs w:val="20"/>
          <w:lang w:val="en"/>
        </w:rPr>
        <w:t xml:space="preserve"> classification is not possible.</w:t>
      </w:r>
    </w:p>
    <w:p w14:paraId="52717152" w14:textId="77777777" w:rsidR="00D64A40" w:rsidRPr="00AF0FDA" w:rsidRDefault="00D64A40" w:rsidP="00AF0FDA">
      <w:pPr>
        <w:pStyle w:val="NormalWeb"/>
        <w:spacing w:before="0" w:beforeAutospacing="0" w:after="0" w:afterAutospacing="0" w:line="276" w:lineRule="auto"/>
        <w:jc w:val="both"/>
        <w:divId w:val="100805083"/>
        <w:rPr>
          <w:rFonts w:ascii="Arial" w:hAnsi="Arial" w:cs="Arial"/>
          <w:sz w:val="20"/>
          <w:szCs w:val="20"/>
          <w:lang w:val="en"/>
        </w:rPr>
      </w:pPr>
      <w:r w:rsidRPr="00AF0FDA">
        <w:rPr>
          <w:rFonts w:ascii="Arial" w:hAnsi="Arial" w:cs="Arial"/>
          <w:sz w:val="20"/>
          <w:szCs w:val="20"/>
          <w:lang w:val="en"/>
        </w:rPr>
        <w:t> </w:t>
      </w:r>
    </w:p>
    <w:p w14:paraId="65153C51" w14:textId="77777777" w:rsidR="00D64A40" w:rsidRPr="00AF0FDA" w:rsidRDefault="00D64A40" w:rsidP="00AF0FDA">
      <w:pPr>
        <w:pStyle w:val="NormalWeb"/>
        <w:spacing w:before="0" w:beforeAutospacing="0" w:after="0" w:afterAutospacing="0" w:line="276" w:lineRule="auto"/>
        <w:jc w:val="both"/>
        <w:divId w:val="100805083"/>
        <w:rPr>
          <w:rFonts w:ascii="Arial" w:hAnsi="Arial" w:cs="Arial"/>
          <w:sz w:val="20"/>
          <w:szCs w:val="20"/>
          <w:lang w:val="en"/>
        </w:rPr>
      </w:pPr>
      <w:r w:rsidRPr="00AF0FDA">
        <w:rPr>
          <w:rFonts w:ascii="Arial" w:hAnsi="Arial" w:cs="Arial"/>
          <w:sz w:val="20"/>
          <w:szCs w:val="20"/>
          <w:lang w:val="en"/>
        </w:rPr>
        <w:t xml:space="preserve">Pathologic staging is usually performed after surgical resection of the primary tumor. </w:t>
      </w:r>
      <w:proofErr w:type="gramStart"/>
      <w:r w:rsidRPr="00AF0FDA">
        <w:rPr>
          <w:rFonts w:ascii="Arial" w:hAnsi="Arial" w:cs="Arial"/>
          <w:sz w:val="20"/>
          <w:szCs w:val="20"/>
          <w:lang w:val="en"/>
        </w:rPr>
        <w:t>Pathologic</w:t>
      </w:r>
      <w:proofErr w:type="gramEnd"/>
      <w:r w:rsidRPr="00AF0FDA">
        <w:rPr>
          <w:rFonts w:ascii="Arial" w:hAnsi="Arial" w:cs="Arial"/>
          <w:sz w:val="20"/>
          <w:szCs w:val="20"/>
          <w:lang w:val="en"/>
        </w:rPr>
        <w:t xml:space="preserve"> staging depends on </w:t>
      </w:r>
      <w:proofErr w:type="gramStart"/>
      <w:r w:rsidRPr="00AF0FDA">
        <w:rPr>
          <w:rFonts w:ascii="Arial" w:hAnsi="Arial" w:cs="Arial"/>
          <w:sz w:val="20"/>
          <w:szCs w:val="20"/>
          <w:lang w:val="en"/>
        </w:rPr>
        <w:t>pathologic</w:t>
      </w:r>
      <w:proofErr w:type="gramEnd"/>
      <w:r w:rsidRPr="00AF0FDA">
        <w:rPr>
          <w:rFonts w:ascii="Arial" w:hAnsi="Arial" w:cs="Arial"/>
          <w:sz w:val="20"/>
          <w:szCs w:val="20"/>
          <w:lang w:val="en"/>
        </w:rPr>
        <w:t xml:space="preserve"> documentation of the anatomic extent of disease, </w:t>
      </w:r>
      <w:proofErr w:type="gramStart"/>
      <w:r w:rsidRPr="00AF0FDA">
        <w:rPr>
          <w:rFonts w:ascii="Arial" w:hAnsi="Arial" w:cs="Arial"/>
          <w:sz w:val="20"/>
          <w:szCs w:val="20"/>
          <w:lang w:val="en"/>
        </w:rPr>
        <w:t>whether or not</w:t>
      </w:r>
      <w:proofErr w:type="gramEnd"/>
      <w:r w:rsidRPr="00AF0FDA">
        <w:rPr>
          <w:rFonts w:ascii="Arial" w:hAnsi="Arial" w:cs="Arial"/>
          <w:sz w:val="20"/>
          <w:szCs w:val="20"/>
          <w:lang w:val="en"/>
        </w:rPr>
        <w:t xml:space="preserve"> the primary tumor has been completely removed. If a biopsied tumor is not </w:t>
      </w:r>
      <w:proofErr w:type="gramStart"/>
      <w:r w:rsidRPr="00AF0FDA">
        <w:rPr>
          <w:rFonts w:ascii="Arial" w:hAnsi="Arial" w:cs="Arial"/>
          <w:sz w:val="20"/>
          <w:szCs w:val="20"/>
          <w:lang w:val="en"/>
        </w:rPr>
        <w:t>resected</w:t>
      </w:r>
      <w:proofErr w:type="gramEnd"/>
      <w:r w:rsidRPr="00AF0FDA">
        <w:rPr>
          <w:rFonts w:ascii="Arial" w:hAnsi="Arial" w:cs="Arial"/>
          <w:sz w:val="20"/>
          <w:szCs w:val="20"/>
          <w:lang w:val="en"/>
        </w:rPr>
        <w:t xml:space="preserve"> for any reason (e.g., when technically unfeasible) and if the highest T and N categories or the M1 category of the tumor can be confirmed microscopically, the criteria for pathologic classification and staging have been satisfied without total removal of the primary cancer.</w:t>
      </w:r>
    </w:p>
    <w:p w14:paraId="7AB7CDFB" w14:textId="77777777" w:rsidR="00D64A40" w:rsidRPr="00AF0FDA" w:rsidRDefault="00D64A40" w:rsidP="00AF0FDA">
      <w:pPr>
        <w:pStyle w:val="NormalWeb"/>
        <w:spacing w:before="0" w:beforeAutospacing="0" w:after="0" w:afterAutospacing="0" w:line="276" w:lineRule="auto"/>
        <w:jc w:val="both"/>
        <w:divId w:val="100805083"/>
        <w:rPr>
          <w:rFonts w:ascii="Arial" w:hAnsi="Arial" w:cs="Arial"/>
          <w:sz w:val="20"/>
          <w:szCs w:val="20"/>
          <w:lang w:val="en"/>
        </w:rPr>
      </w:pPr>
      <w:r w:rsidRPr="00AF0FDA">
        <w:rPr>
          <w:rFonts w:ascii="Arial" w:hAnsi="Arial" w:cs="Arial"/>
          <w:sz w:val="20"/>
          <w:szCs w:val="20"/>
          <w:lang w:val="en"/>
        </w:rPr>
        <w:t> </w:t>
      </w:r>
    </w:p>
    <w:p w14:paraId="78661F39" w14:textId="77777777" w:rsidR="00D64A40" w:rsidRPr="00AF0FDA" w:rsidRDefault="00D64A40" w:rsidP="00AF0FDA">
      <w:pPr>
        <w:pStyle w:val="NormalWeb"/>
        <w:spacing w:before="0" w:beforeAutospacing="0" w:after="0" w:afterAutospacing="0" w:line="276" w:lineRule="auto"/>
        <w:jc w:val="both"/>
        <w:divId w:val="100805083"/>
        <w:rPr>
          <w:rFonts w:ascii="Arial" w:hAnsi="Arial" w:cs="Arial"/>
          <w:sz w:val="20"/>
          <w:szCs w:val="20"/>
          <w:lang w:val="en"/>
        </w:rPr>
      </w:pPr>
      <w:r w:rsidRPr="00AF0FDA">
        <w:rPr>
          <w:rFonts w:ascii="Arial" w:hAnsi="Arial" w:cs="Arial"/>
          <w:b/>
          <w:bCs/>
          <w:sz w:val="20"/>
          <w:szCs w:val="20"/>
          <w:lang w:val="en"/>
        </w:rPr>
        <w:t>TNM Descriptors</w:t>
      </w:r>
    </w:p>
    <w:p w14:paraId="00C8D675" w14:textId="77777777" w:rsidR="00D64A40" w:rsidRPr="00AF0FDA" w:rsidRDefault="00D64A40" w:rsidP="00AF0FDA">
      <w:pPr>
        <w:pStyle w:val="NormalWeb"/>
        <w:spacing w:before="0" w:beforeAutospacing="0" w:after="0" w:afterAutospacing="0" w:line="276" w:lineRule="auto"/>
        <w:jc w:val="both"/>
        <w:divId w:val="100805083"/>
        <w:rPr>
          <w:rFonts w:ascii="Arial" w:hAnsi="Arial" w:cs="Arial"/>
          <w:sz w:val="20"/>
          <w:szCs w:val="20"/>
          <w:lang w:val="en"/>
        </w:rPr>
      </w:pPr>
      <w:r w:rsidRPr="00AF0FDA">
        <w:rPr>
          <w:rFonts w:ascii="Arial" w:hAnsi="Arial" w:cs="Arial"/>
          <w:sz w:val="20"/>
          <w:szCs w:val="20"/>
          <w:lang w:val="en"/>
        </w:rPr>
        <w:t xml:space="preserve">For identification of special cases of TNM or pTNM classifications, the “m” suffix and “y,” “r,” and </w:t>
      </w:r>
      <w:proofErr w:type="gramStart"/>
      <w:r w:rsidRPr="00AF0FDA">
        <w:rPr>
          <w:rFonts w:ascii="Arial" w:hAnsi="Arial" w:cs="Arial"/>
          <w:sz w:val="20"/>
          <w:szCs w:val="20"/>
          <w:lang w:val="en"/>
        </w:rPr>
        <w:t>“a” prefixes</w:t>
      </w:r>
      <w:proofErr w:type="gramEnd"/>
      <w:r w:rsidRPr="00AF0FDA">
        <w:rPr>
          <w:rFonts w:ascii="Arial" w:hAnsi="Arial" w:cs="Arial"/>
          <w:sz w:val="20"/>
          <w:szCs w:val="20"/>
          <w:lang w:val="en"/>
        </w:rPr>
        <w:t xml:space="preserve"> are used. Although they do not affect </w:t>
      </w:r>
      <w:proofErr w:type="gramStart"/>
      <w:r w:rsidRPr="00AF0FDA">
        <w:rPr>
          <w:rFonts w:ascii="Arial" w:hAnsi="Arial" w:cs="Arial"/>
          <w:sz w:val="20"/>
          <w:szCs w:val="20"/>
          <w:lang w:val="en"/>
        </w:rPr>
        <w:t>the stage</w:t>
      </w:r>
      <w:proofErr w:type="gramEnd"/>
      <w:r w:rsidRPr="00AF0FDA">
        <w:rPr>
          <w:rFonts w:ascii="Arial" w:hAnsi="Arial" w:cs="Arial"/>
          <w:sz w:val="20"/>
          <w:szCs w:val="20"/>
          <w:lang w:val="en"/>
        </w:rPr>
        <w:t xml:space="preserve"> grouping, they indicate cases needing separate analysis.</w:t>
      </w:r>
    </w:p>
    <w:p w14:paraId="33D7E6A6" w14:textId="77777777" w:rsidR="00D64A40" w:rsidRPr="00AF0FDA" w:rsidRDefault="00D64A40" w:rsidP="00AF0FDA">
      <w:pPr>
        <w:pStyle w:val="NormalWeb"/>
        <w:spacing w:before="0" w:beforeAutospacing="0" w:after="0" w:afterAutospacing="0" w:line="276" w:lineRule="auto"/>
        <w:jc w:val="both"/>
        <w:divId w:val="100805083"/>
        <w:rPr>
          <w:rFonts w:ascii="Arial" w:hAnsi="Arial" w:cs="Arial"/>
          <w:sz w:val="20"/>
          <w:szCs w:val="20"/>
          <w:lang w:val="en"/>
        </w:rPr>
      </w:pPr>
      <w:r w:rsidRPr="00AF0FDA">
        <w:rPr>
          <w:rFonts w:ascii="Arial" w:hAnsi="Arial" w:cs="Arial"/>
          <w:sz w:val="20"/>
          <w:szCs w:val="20"/>
          <w:lang w:val="en"/>
        </w:rPr>
        <w:t> </w:t>
      </w:r>
    </w:p>
    <w:p w14:paraId="7CB84538" w14:textId="77777777" w:rsidR="00D64A40" w:rsidRPr="00AF0FDA" w:rsidRDefault="00D64A40" w:rsidP="00AF0FDA">
      <w:pPr>
        <w:pStyle w:val="NormalWeb"/>
        <w:spacing w:before="0" w:beforeAutospacing="0" w:after="0" w:afterAutospacing="0" w:line="276" w:lineRule="auto"/>
        <w:jc w:val="both"/>
        <w:divId w:val="100805083"/>
        <w:rPr>
          <w:rFonts w:ascii="Arial" w:hAnsi="Arial" w:cs="Arial"/>
          <w:sz w:val="20"/>
          <w:szCs w:val="20"/>
          <w:lang w:val="en"/>
        </w:rPr>
      </w:pPr>
      <w:r w:rsidRPr="00AF0FDA">
        <w:rPr>
          <w:rFonts w:ascii="Arial" w:hAnsi="Arial" w:cs="Arial"/>
          <w:sz w:val="20"/>
          <w:szCs w:val="20"/>
          <w:u w:val="single"/>
          <w:lang w:val="en"/>
        </w:rPr>
        <w:t>The “m” suffix</w:t>
      </w:r>
      <w:r w:rsidRPr="00AF0FDA">
        <w:rPr>
          <w:rFonts w:ascii="Arial" w:hAnsi="Arial" w:cs="Arial"/>
          <w:sz w:val="20"/>
          <w:szCs w:val="20"/>
          <w:lang w:val="en"/>
        </w:rPr>
        <w:t xml:space="preserve"> indicates the presence of multiple primary tumors in a single site and is recorded in parentheses: pT(m)NM.</w:t>
      </w:r>
    </w:p>
    <w:p w14:paraId="444475A9" w14:textId="77777777" w:rsidR="00D64A40" w:rsidRPr="00AF0FDA" w:rsidRDefault="00D64A40" w:rsidP="00AF0FDA">
      <w:pPr>
        <w:pStyle w:val="NormalWeb"/>
        <w:spacing w:before="0" w:beforeAutospacing="0" w:after="0" w:afterAutospacing="0" w:line="276" w:lineRule="auto"/>
        <w:jc w:val="both"/>
        <w:divId w:val="100805083"/>
        <w:rPr>
          <w:rFonts w:ascii="Arial" w:hAnsi="Arial" w:cs="Arial"/>
          <w:sz w:val="20"/>
          <w:szCs w:val="20"/>
          <w:lang w:val="en"/>
        </w:rPr>
      </w:pPr>
      <w:r w:rsidRPr="00AF0FDA">
        <w:rPr>
          <w:rFonts w:ascii="Arial" w:hAnsi="Arial" w:cs="Arial"/>
          <w:sz w:val="20"/>
          <w:szCs w:val="20"/>
          <w:lang w:val="en"/>
        </w:rPr>
        <w:t> </w:t>
      </w:r>
    </w:p>
    <w:p w14:paraId="11629D74" w14:textId="77777777" w:rsidR="00D64A40" w:rsidRPr="00AF0FDA" w:rsidRDefault="00D64A40" w:rsidP="00AF0FDA">
      <w:pPr>
        <w:pStyle w:val="NormalWeb"/>
        <w:spacing w:before="0" w:beforeAutospacing="0" w:after="0" w:afterAutospacing="0" w:line="276" w:lineRule="auto"/>
        <w:jc w:val="both"/>
        <w:divId w:val="100805083"/>
        <w:rPr>
          <w:rFonts w:ascii="Arial" w:hAnsi="Arial" w:cs="Arial"/>
          <w:sz w:val="20"/>
          <w:szCs w:val="20"/>
          <w:lang w:val="en"/>
        </w:rPr>
      </w:pPr>
      <w:r w:rsidRPr="00AF0FDA">
        <w:rPr>
          <w:rFonts w:ascii="Arial" w:hAnsi="Arial" w:cs="Arial"/>
          <w:sz w:val="20"/>
          <w:szCs w:val="20"/>
          <w:u w:val="single"/>
          <w:lang w:val="en"/>
        </w:rPr>
        <w:t>The “y” prefix</w:t>
      </w:r>
      <w:r w:rsidRPr="00AF0FDA">
        <w:rPr>
          <w:rFonts w:ascii="Arial" w:hAnsi="Arial" w:cs="Arial"/>
          <w:sz w:val="20"/>
          <w:szCs w:val="20"/>
          <w:lang w:val="en"/>
        </w:rPr>
        <w:t xml:space="preserve"> indicates those cases in which classification is performed during or following initial multimodality therapy (i.e., neoadjuvant chemotherapy, radiation therapy, or both chemotherapy and radiation therapy). The cTNM or pTNM category is identified by a “y” prefix. The </w:t>
      </w:r>
      <w:proofErr w:type="spellStart"/>
      <w:r w:rsidRPr="00AF0FDA">
        <w:rPr>
          <w:rFonts w:ascii="Arial" w:hAnsi="Arial" w:cs="Arial"/>
          <w:sz w:val="20"/>
          <w:szCs w:val="20"/>
          <w:lang w:val="en"/>
        </w:rPr>
        <w:t>ycTNM</w:t>
      </w:r>
      <w:proofErr w:type="spellEnd"/>
      <w:r w:rsidRPr="00AF0FDA">
        <w:rPr>
          <w:rFonts w:ascii="Arial" w:hAnsi="Arial" w:cs="Arial"/>
          <w:sz w:val="20"/>
          <w:szCs w:val="20"/>
          <w:lang w:val="en"/>
        </w:rPr>
        <w:t xml:space="preserve"> or </w:t>
      </w:r>
      <w:proofErr w:type="spellStart"/>
      <w:r w:rsidRPr="00AF0FDA">
        <w:rPr>
          <w:rFonts w:ascii="Arial" w:hAnsi="Arial" w:cs="Arial"/>
          <w:sz w:val="20"/>
          <w:szCs w:val="20"/>
          <w:lang w:val="en"/>
        </w:rPr>
        <w:t>ypTNM</w:t>
      </w:r>
      <w:proofErr w:type="spellEnd"/>
      <w:r w:rsidRPr="00AF0FDA">
        <w:rPr>
          <w:rFonts w:ascii="Arial" w:hAnsi="Arial" w:cs="Arial"/>
          <w:sz w:val="20"/>
          <w:szCs w:val="20"/>
          <w:lang w:val="en"/>
        </w:rPr>
        <w:t xml:space="preserve"> categorizes the extent of tumor </w:t>
      </w:r>
      <w:proofErr w:type="gramStart"/>
      <w:r w:rsidRPr="00AF0FDA">
        <w:rPr>
          <w:rFonts w:ascii="Arial" w:hAnsi="Arial" w:cs="Arial"/>
          <w:sz w:val="20"/>
          <w:szCs w:val="20"/>
          <w:lang w:val="en"/>
        </w:rPr>
        <w:t>actually present</w:t>
      </w:r>
      <w:proofErr w:type="gramEnd"/>
      <w:r w:rsidRPr="00AF0FDA">
        <w:rPr>
          <w:rFonts w:ascii="Arial" w:hAnsi="Arial" w:cs="Arial"/>
          <w:sz w:val="20"/>
          <w:szCs w:val="20"/>
          <w:lang w:val="en"/>
        </w:rPr>
        <w:t xml:space="preserve"> at the time of that examination. The “y” categorization is not an estimate of tumor prior to multimodality therapy (i.e., before initiation of neoadjuvant therapy).</w:t>
      </w:r>
    </w:p>
    <w:p w14:paraId="0F3F2271" w14:textId="77777777" w:rsidR="00D64A40" w:rsidRPr="00AF0FDA" w:rsidRDefault="00D64A40" w:rsidP="00AF0FDA">
      <w:pPr>
        <w:pStyle w:val="NormalWeb"/>
        <w:spacing w:before="0" w:beforeAutospacing="0" w:after="0" w:afterAutospacing="0" w:line="276" w:lineRule="auto"/>
        <w:jc w:val="both"/>
        <w:divId w:val="100805083"/>
        <w:rPr>
          <w:rFonts w:ascii="Arial" w:hAnsi="Arial" w:cs="Arial"/>
          <w:sz w:val="20"/>
          <w:szCs w:val="20"/>
          <w:lang w:val="en"/>
        </w:rPr>
      </w:pPr>
      <w:r w:rsidRPr="00AF0FDA">
        <w:rPr>
          <w:rFonts w:ascii="Arial" w:hAnsi="Arial" w:cs="Arial"/>
          <w:sz w:val="20"/>
          <w:szCs w:val="20"/>
          <w:lang w:val="en"/>
        </w:rPr>
        <w:t> </w:t>
      </w:r>
    </w:p>
    <w:p w14:paraId="0418FE7B" w14:textId="77777777" w:rsidR="00D64A40" w:rsidRPr="00AF0FDA" w:rsidRDefault="00D64A40" w:rsidP="00AF0FDA">
      <w:pPr>
        <w:pStyle w:val="NormalWeb"/>
        <w:spacing w:before="0" w:beforeAutospacing="0" w:after="0" w:afterAutospacing="0" w:line="276" w:lineRule="auto"/>
        <w:jc w:val="both"/>
        <w:divId w:val="100805083"/>
        <w:rPr>
          <w:rFonts w:ascii="Arial" w:hAnsi="Arial" w:cs="Arial"/>
          <w:sz w:val="20"/>
          <w:szCs w:val="20"/>
          <w:lang w:val="en"/>
        </w:rPr>
      </w:pPr>
      <w:r w:rsidRPr="00AF0FDA">
        <w:rPr>
          <w:rFonts w:ascii="Arial" w:hAnsi="Arial" w:cs="Arial"/>
          <w:sz w:val="20"/>
          <w:szCs w:val="20"/>
          <w:u w:val="single"/>
          <w:lang w:val="en"/>
        </w:rPr>
        <w:t>The “r” prefix</w:t>
      </w:r>
      <w:r w:rsidRPr="00AF0FDA">
        <w:rPr>
          <w:rFonts w:ascii="Arial" w:hAnsi="Arial" w:cs="Arial"/>
          <w:sz w:val="20"/>
          <w:szCs w:val="20"/>
          <w:lang w:val="en"/>
        </w:rPr>
        <w:t xml:space="preserve"> indicates a recurrent tumor when staged after a documented disease-free interval and is identified by the “r” prefix: </w:t>
      </w:r>
      <w:proofErr w:type="spellStart"/>
      <w:r w:rsidRPr="00AF0FDA">
        <w:rPr>
          <w:rFonts w:ascii="Arial" w:hAnsi="Arial" w:cs="Arial"/>
          <w:sz w:val="20"/>
          <w:szCs w:val="20"/>
          <w:lang w:val="en"/>
        </w:rPr>
        <w:t>rTNM</w:t>
      </w:r>
      <w:proofErr w:type="spellEnd"/>
      <w:r w:rsidRPr="00AF0FDA">
        <w:rPr>
          <w:rFonts w:ascii="Arial" w:hAnsi="Arial" w:cs="Arial"/>
          <w:sz w:val="20"/>
          <w:szCs w:val="20"/>
          <w:lang w:val="en"/>
        </w:rPr>
        <w:t>.</w:t>
      </w:r>
    </w:p>
    <w:p w14:paraId="4DE7555A" w14:textId="77777777" w:rsidR="00D64A40" w:rsidRPr="00AF0FDA" w:rsidRDefault="00D64A40" w:rsidP="00AF0FDA">
      <w:pPr>
        <w:pStyle w:val="NormalWeb"/>
        <w:spacing w:before="0" w:beforeAutospacing="0" w:after="0" w:afterAutospacing="0" w:line="276" w:lineRule="auto"/>
        <w:jc w:val="both"/>
        <w:divId w:val="100805083"/>
        <w:rPr>
          <w:rFonts w:ascii="Arial" w:hAnsi="Arial" w:cs="Arial"/>
          <w:sz w:val="20"/>
          <w:szCs w:val="20"/>
          <w:lang w:val="en"/>
        </w:rPr>
      </w:pPr>
      <w:r w:rsidRPr="00AF0FDA">
        <w:rPr>
          <w:rFonts w:ascii="Arial" w:hAnsi="Arial" w:cs="Arial"/>
          <w:sz w:val="20"/>
          <w:szCs w:val="20"/>
          <w:lang w:val="en"/>
        </w:rPr>
        <w:t> </w:t>
      </w:r>
    </w:p>
    <w:p w14:paraId="3EC23F07" w14:textId="77777777" w:rsidR="00D64A40" w:rsidRPr="00AF0FDA" w:rsidRDefault="00D64A40" w:rsidP="00AF0FDA">
      <w:pPr>
        <w:pStyle w:val="NormalWeb"/>
        <w:spacing w:before="0" w:beforeAutospacing="0" w:after="0" w:afterAutospacing="0" w:line="276" w:lineRule="auto"/>
        <w:jc w:val="both"/>
        <w:divId w:val="100805083"/>
        <w:rPr>
          <w:rFonts w:ascii="Arial" w:hAnsi="Arial" w:cs="Arial"/>
          <w:sz w:val="20"/>
          <w:szCs w:val="20"/>
          <w:lang w:val="en"/>
        </w:rPr>
      </w:pPr>
      <w:r w:rsidRPr="00AF0FDA">
        <w:rPr>
          <w:rFonts w:ascii="Arial" w:hAnsi="Arial" w:cs="Arial"/>
          <w:sz w:val="20"/>
          <w:szCs w:val="20"/>
          <w:u w:val="single"/>
          <w:lang w:val="en"/>
        </w:rPr>
        <w:t>The “a” prefix</w:t>
      </w:r>
      <w:r w:rsidRPr="00AF0FDA">
        <w:rPr>
          <w:rFonts w:ascii="Arial" w:hAnsi="Arial" w:cs="Arial"/>
          <w:sz w:val="20"/>
          <w:szCs w:val="20"/>
          <w:lang w:val="en"/>
        </w:rPr>
        <w:t xml:space="preserve"> designates the stage determined at autopsy: </w:t>
      </w:r>
      <w:proofErr w:type="spellStart"/>
      <w:r w:rsidRPr="00AF0FDA">
        <w:rPr>
          <w:rFonts w:ascii="Arial" w:hAnsi="Arial" w:cs="Arial"/>
          <w:sz w:val="20"/>
          <w:szCs w:val="20"/>
          <w:lang w:val="en"/>
        </w:rPr>
        <w:t>aTNM</w:t>
      </w:r>
      <w:proofErr w:type="spellEnd"/>
      <w:r w:rsidRPr="00AF0FDA">
        <w:rPr>
          <w:rFonts w:ascii="Arial" w:hAnsi="Arial" w:cs="Arial"/>
          <w:sz w:val="20"/>
          <w:szCs w:val="20"/>
          <w:lang w:val="en"/>
        </w:rPr>
        <w:t>.</w:t>
      </w:r>
    </w:p>
    <w:p w14:paraId="3CF8C782" w14:textId="77777777" w:rsidR="00D64A40" w:rsidRPr="00AF0FDA" w:rsidRDefault="00D64A40" w:rsidP="00AF0FDA">
      <w:pPr>
        <w:pStyle w:val="NormalWeb"/>
        <w:spacing w:before="0" w:beforeAutospacing="0" w:after="0" w:afterAutospacing="0" w:line="276" w:lineRule="auto"/>
        <w:jc w:val="both"/>
        <w:divId w:val="100805083"/>
        <w:rPr>
          <w:rFonts w:ascii="Arial" w:hAnsi="Arial" w:cs="Arial"/>
          <w:sz w:val="20"/>
          <w:szCs w:val="20"/>
          <w:lang w:val="en"/>
        </w:rPr>
      </w:pPr>
      <w:r w:rsidRPr="00AF0FDA">
        <w:rPr>
          <w:rFonts w:ascii="Arial" w:hAnsi="Arial" w:cs="Arial"/>
          <w:sz w:val="20"/>
          <w:szCs w:val="20"/>
          <w:lang w:val="en"/>
        </w:rPr>
        <w:t> </w:t>
      </w:r>
    </w:p>
    <w:p w14:paraId="2F0AA982" w14:textId="107158C7" w:rsidR="00D64A40" w:rsidRDefault="00D64A40" w:rsidP="00AF0FDA">
      <w:pPr>
        <w:pStyle w:val="NormalWeb"/>
        <w:spacing w:before="0" w:beforeAutospacing="0" w:after="0" w:afterAutospacing="0" w:line="276" w:lineRule="auto"/>
        <w:jc w:val="both"/>
        <w:divId w:val="100805083"/>
        <w:rPr>
          <w:rFonts w:ascii="Arial" w:hAnsi="Arial" w:cs="Arial"/>
          <w:sz w:val="20"/>
          <w:szCs w:val="20"/>
          <w:lang w:val="en"/>
        </w:rPr>
      </w:pPr>
    </w:p>
    <w:p w14:paraId="0A95661E" w14:textId="77777777" w:rsidR="00AF0FDA" w:rsidRDefault="00AF0FDA" w:rsidP="00AF0FDA">
      <w:pPr>
        <w:pStyle w:val="NormalWeb"/>
        <w:spacing w:before="0" w:beforeAutospacing="0" w:after="0" w:afterAutospacing="0" w:line="276" w:lineRule="auto"/>
        <w:jc w:val="both"/>
        <w:divId w:val="100805083"/>
        <w:rPr>
          <w:rFonts w:ascii="Arial" w:hAnsi="Arial" w:cs="Arial"/>
          <w:sz w:val="20"/>
          <w:szCs w:val="20"/>
          <w:lang w:val="en"/>
        </w:rPr>
      </w:pPr>
    </w:p>
    <w:p w14:paraId="350AE168" w14:textId="77777777" w:rsidR="00AF0FDA" w:rsidRPr="00AF0FDA" w:rsidRDefault="00AF0FDA" w:rsidP="00AF0FDA">
      <w:pPr>
        <w:pStyle w:val="NormalWeb"/>
        <w:spacing w:before="0" w:beforeAutospacing="0" w:after="0" w:afterAutospacing="0" w:line="276" w:lineRule="auto"/>
        <w:jc w:val="both"/>
        <w:divId w:val="100805083"/>
        <w:rPr>
          <w:rFonts w:ascii="Arial" w:hAnsi="Arial" w:cs="Arial"/>
          <w:sz w:val="20"/>
          <w:szCs w:val="20"/>
          <w:lang w:val="en"/>
        </w:rPr>
      </w:pPr>
    </w:p>
    <w:p w14:paraId="4715AD8D" w14:textId="77777777" w:rsidR="00D64A40" w:rsidRPr="00AF0FDA" w:rsidRDefault="00D64A40" w:rsidP="00AF0FDA">
      <w:pPr>
        <w:spacing w:after="0" w:line="276" w:lineRule="auto"/>
        <w:jc w:val="both"/>
        <w:divId w:val="1552959149"/>
        <w:rPr>
          <w:rFonts w:ascii="Arial" w:eastAsia="Times New Roman" w:hAnsi="Arial" w:cs="Arial"/>
          <w:sz w:val="20"/>
          <w:szCs w:val="20"/>
          <w:lang w:val="en"/>
        </w:rPr>
      </w:pPr>
      <w:r w:rsidRPr="00AF0FDA">
        <w:rPr>
          <w:rFonts w:ascii="Arial" w:eastAsia="Times New Roman" w:hAnsi="Arial" w:cs="Arial"/>
          <w:sz w:val="20"/>
          <w:szCs w:val="20"/>
          <w:lang w:val="en"/>
        </w:rPr>
        <w:t>References</w:t>
      </w:r>
    </w:p>
    <w:p w14:paraId="25AFE572" w14:textId="77777777" w:rsidR="00D64A40" w:rsidRPr="00AF0FDA" w:rsidRDefault="00D64A40" w:rsidP="00AF0FDA">
      <w:pPr>
        <w:numPr>
          <w:ilvl w:val="0"/>
          <w:numId w:val="12"/>
        </w:numPr>
        <w:spacing w:after="0" w:line="276" w:lineRule="auto"/>
        <w:jc w:val="both"/>
        <w:divId w:val="230316563"/>
        <w:rPr>
          <w:rFonts w:ascii="Arial" w:eastAsia="Times New Roman" w:hAnsi="Arial" w:cs="Arial"/>
          <w:sz w:val="20"/>
          <w:szCs w:val="20"/>
          <w:lang w:val="en"/>
        </w:rPr>
      </w:pPr>
      <w:bookmarkStart w:id="44" w:name="R69447"/>
      <w:r w:rsidRPr="00AF0FDA">
        <w:rPr>
          <w:rFonts w:ascii="Arial" w:eastAsia="Times New Roman" w:hAnsi="Arial" w:cs="Arial"/>
          <w:sz w:val="20"/>
          <w:szCs w:val="20"/>
          <w:lang w:val="en"/>
        </w:rPr>
        <w:t xml:space="preserve">Ganly I, Huang SH, Glastonbury C, et al. American Joint Committee on Cancer (AJCC). 2025. </w:t>
      </w:r>
      <w:r w:rsidRPr="00AF0FDA">
        <w:rPr>
          <w:rStyle w:val="Emphasis"/>
          <w:rFonts w:ascii="Arial" w:eastAsia="Times New Roman" w:hAnsi="Arial" w:cs="Arial"/>
          <w:sz w:val="20"/>
          <w:szCs w:val="20"/>
          <w:lang w:val="en"/>
        </w:rPr>
        <w:t>AJCC Protocol for Cancer Staging: Salivary Glands</w:t>
      </w:r>
      <w:r w:rsidRPr="00AF0FDA">
        <w:rPr>
          <w:rFonts w:ascii="Arial" w:eastAsia="Times New Roman" w:hAnsi="Arial" w:cs="Arial"/>
          <w:sz w:val="20"/>
          <w:szCs w:val="20"/>
          <w:lang w:val="en"/>
        </w:rPr>
        <w:t xml:space="preserve"> </w:t>
      </w:r>
      <w:r w:rsidRPr="00AF0FDA">
        <w:rPr>
          <w:rStyle w:val="Emphasis"/>
          <w:rFonts w:ascii="Arial" w:eastAsia="Times New Roman" w:hAnsi="Arial" w:cs="Arial"/>
          <w:sz w:val="20"/>
          <w:szCs w:val="20"/>
          <w:lang w:val="en"/>
        </w:rPr>
        <w:t>(Version 9)</w:t>
      </w:r>
      <w:r w:rsidRPr="00AF0FDA">
        <w:rPr>
          <w:rFonts w:ascii="Arial" w:eastAsia="Times New Roman" w:hAnsi="Arial" w:cs="Arial"/>
          <w:sz w:val="20"/>
          <w:szCs w:val="20"/>
          <w:lang w:val="en"/>
        </w:rPr>
        <w:t>.</w:t>
      </w:r>
      <w:bookmarkEnd w:id="44"/>
    </w:p>
    <w:p w14:paraId="68021D7B" w14:textId="77777777" w:rsidR="00D64A40" w:rsidRPr="00AF0FDA" w:rsidRDefault="00D64A40" w:rsidP="00AF0FDA">
      <w:pPr>
        <w:numPr>
          <w:ilvl w:val="0"/>
          <w:numId w:val="12"/>
        </w:numPr>
        <w:spacing w:after="0" w:line="276" w:lineRule="auto"/>
        <w:jc w:val="both"/>
        <w:divId w:val="230316563"/>
        <w:rPr>
          <w:rFonts w:ascii="Arial" w:eastAsia="Times New Roman" w:hAnsi="Arial" w:cs="Arial"/>
          <w:sz w:val="20"/>
          <w:szCs w:val="20"/>
          <w:lang w:val="en"/>
        </w:rPr>
      </w:pPr>
      <w:bookmarkStart w:id="45" w:name="R69448"/>
      <w:proofErr w:type="spellStart"/>
      <w:r w:rsidRPr="00AF0FDA">
        <w:rPr>
          <w:rFonts w:ascii="Arial" w:eastAsia="Times New Roman" w:hAnsi="Arial" w:cs="Arial"/>
          <w:sz w:val="20"/>
          <w:szCs w:val="20"/>
          <w:lang w:val="en"/>
        </w:rPr>
        <w:t>Guntinas-Lichius</w:t>
      </w:r>
      <w:proofErr w:type="spellEnd"/>
      <w:r w:rsidRPr="00AF0FDA">
        <w:rPr>
          <w:rFonts w:ascii="Arial" w:eastAsia="Times New Roman" w:hAnsi="Arial" w:cs="Arial"/>
          <w:sz w:val="20"/>
          <w:szCs w:val="20"/>
          <w:lang w:val="en"/>
        </w:rPr>
        <w:t xml:space="preserve"> O, Thielker J, Robbins KT, Olsen KD, Shaha AR, </w:t>
      </w:r>
      <w:proofErr w:type="spellStart"/>
      <w:r w:rsidRPr="00AF0FDA">
        <w:rPr>
          <w:rFonts w:ascii="Arial" w:eastAsia="Times New Roman" w:hAnsi="Arial" w:cs="Arial"/>
          <w:sz w:val="20"/>
          <w:szCs w:val="20"/>
          <w:lang w:val="en"/>
        </w:rPr>
        <w:t>Mäkitie</w:t>
      </w:r>
      <w:proofErr w:type="spellEnd"/>
      <w:r w:rsidRPr="00AF0FDA">
        <w:rPr>
          <w:rFonts w:ascii="Arial" w:eastAsia="Times New Roman" w:hAnsi="Arial" w:cs="Arial"/>
          <w:sz w:val="20"/>
          <w:szCs w:val="20"/>
          <w:lang w:val="en"/>
        </w:rPr>
        <w:t xml:space="preserve"> AA, de Bree R, Vander </w:t>
      </w:r>
      <w:proofErr w:type="spellStart"/>
      <w:r w:rsidRPr="00AF0FDA">
        <w:rPr>
          <w:rFonts w:ascii="Arial" w:eastAsia="Times New Roman" w:hAnsi="Arial" w:cs="Arial"/>
          <w:sz w:val="20"/>
          <w:szCs w:val="20"/>
          <w:lang w:val="en"/>
        </w:rPr>
        <w:t>Poorten</w:t>
      </w:r>
      <w:proofErr w:type="spellEnd"/>
      <w:r w:rsidRPr="00AF0FDA">
        <w:rPr>
          <w:rFonts w:ascii="Arial" w:eastAsia="Times New Roman" w:hAnsi="Arial" w:cs="Arial"/>
          <w:sz w:val="20"/>
          <w:szCs w:val="20"/>
          <w:lang w:val="en"/>
        </w:rPr>
        <w:t xml:space="preserve"> V, </w:t>
      </w:r>
      <w:proofErr w:type="spellStart"/>
      <w:r w:rsidRPr="00AF0FDA">
        <w:rPr>
          <w:rFonts w:ascii="Arial" w:eastAsia="Times New Roman" w:hAnsi="Arial" w:cs="Arial"/>
          <w:sz w:val="20"/>
          <w:szCs w:val="20"/>
          <w:lang w:val="en"/>
        </w:rPr>
        <w:t>Quer</w:t>
      </w:r>
      <w:proofErr w:type="spellEnd"/>
      <w:r w:rsidRPr="00AF0FDA">
        <w:rPr>
          <w:rFonts w:ascii="Arial" w:eastAsia="Times New Roman" w:hAnsi="Arial" w:cs="Arial"/>
          <w:sz w:val="20"/>
          <w:szCs w:val="20"/>
          <w:lang w:val="en"/>
        </w:rPr>
        <w:t xml:space="preserve"> M, Rinaldo A, Kowalski LP, Rodrigo JP, </w:t>
      </w:r>
      <w:proofErr w:type="spellStart"/>
      <w:r w:rsidRPr="00AF0FDA">
        <w:rPr>
          <w:rFonts w:ascii="Arial" w:eastAsia="Times New Roman" w:hAnsi="Arial" w:cs="Arial"/>
          <w:sz w:val="20"/>
          <w:szCs w:val="20"/>
          <w:lang w:val="en"/>
        </w:rPr>
        <w:t>Hamoir</w:t>
      </w:r>
      <w:proofErr w:type="spellEnd"/>
      <w:r w:rsidRPr="00AF0FDA">
        <w:rPr>
          <w:rFonts w:ascii="Arial" w:eastAsia="Times New Roman" w:hAnsi="Arial" w:cs="Arial"/>
          <w:sz w:val="20"/>
          <w:szCs w:val="20"/>
          <w:lang w:val="en"/>
        </w:rPr>
        <w:t xml:space="preserve"> M, Ferlito A. Prognostic role of intraparotid lymph node metastasis in primary parotid cancer: Systematic review. </w:t>
      </w:r>
      <w:r w:rsidRPr="00AF0FDA">
        <w:rPr>
          <w:rStyle w:val="Emphasis"/>
          <w:rFonts w:ascii="Arial" w:eastAsia="Times New Roman" w:hAnsi="Arial" w:cs="Arial"/>
          <w:sz w:val="20"/>
          <w:szCs w:val="20"/>
          <w:lang w:val="en"/>
        </w:rPr>
        <w:t>Head Neck.</w:t>
      </w:r>
      <w:r w:rsidRPr="00AF0FDA">
        <w:rPr>
          <w:rFonts w:ascii="Arial" w:eastAsia="Times New Roman" w:hAnsi="Arial" w:cs="Arial"/>
          <w:sz w:val="20"/>
          <w:szCs w:val="20"/>
          <w:lang w:val="en"/>
        </w:rPr>
        <w:t xml:space="preserve"> 2021 Mar;43(3):997-1008. </w:t>
      </w:r>
      <w:proofErr w:type="spellStart"/>
      <w:r w:rsidRPr="00AF0FDA">
        <w:rPr>
          <w:rFonts w:ascii="Arial" w:eastAsia="Times New Roman" w:hAnsi="Arial" w:cs="Arial"/>
          <w:sz w:val="20"/>
          <w:szCs w:val="20"/>
          <w:lang w:val="en"/>
        </w:rPr>
        <w:t>doi</w:t>
      </w:r>
      <w:proofErr w:type="spellEnd"/>
      <w:r w:rsidRPr="00AF0FDA">
        <w:rPr>
          <w:rFonts w:ascii="Arial" w:eastAsia="Times New Roman" w:hAnsi="Arial" w:cs="Arial"/>
          <w:sz w:val="20"/>
          <w:szCs w:val="20"/>
          <w:lang w:val="en"/>
        </w:rPr>
        <w:t xml:space="preserve">: 10.1002/hed.26541. </w:t>
      </w:r>
      <w:proofErr w:type="spellStart"/>
      <w:r w:rsidRPr="00AF0FDA">
        <w:rPr>
          <w:rFonts w:ascii="Arial" w:eastAsia="Times New Roman" w:hAnsi="Arial" w:cs="Arial"/>
          <w:sz w:val="20"/>
          <w:szCs w:val="20"/>
          <w:lang w:val="en"/>
        </w:rPr>
        <w:t>Epub</w:t>
      </w:r>
      <w:proofErr w:type="spellEnd"/>
      <w:r w:rsidRPr="00AF0FDA">
        <w:rPr>
          <w:rFonts w:ascii="Arial" w:eastAsia="Times New Roman" w:hAnsi="Arial" w:cs="Arial"/>
          <w:sz w:val="20"/>
          <w:szCs w:val="20"/>
          <w:lang w:val="en"/>
        </w:rPr>
        <w:t xml:space="preserve"> 2020 Nov 9. PMID: 33169420.</w:t>
      </w:r>
      <w:bookmarkEnd w:id="45"/>
    </w:p>
    <w:p w14:paraId="3431D412" w14:textId="77777777" w:rsidR="00D64A40" w:rsidRPr="00AF0FDA" w:rsidRDefault="00D64A40" w:rsidP="00AF0FDA">
      <w:pPr>
        <w:numPr>
          <w:ilvl w:val="0"/>
          <w:numId w:val="12"/>
        </w:numPr>
        <w:spacing w:after="0" w:line="276" w:lineRule="auto"/>
        <w:jc w:val="both"/>
        <w:divId w:val="230316563"/>
        <w:rPr>
          <w:rFonts w:ascii="Arial" w:eastAsia="Times New Roman" w:hAnsi="Arial" w:cs="Arial"/>
          <w:sz w:val="20"/>
          <w:szCs w:val="20"/>
          <w:lang w:val="en"/>
        </w:rPr>
      </w:pPr>
      <w:bookmarkStart w:id="46" w:name="R69449"/>
      <w:r w:rsidRPr="00AF0FDA">
        <w:rPr>
          <w:rFonts w:ascii="Arial" w:eastAsia="Times New Roman" w:hAnsi="Arial" w:cs="Arial"/>
          <w:sz w:val="20"/>
          <w:szCs w:val="20"/>
          <w:lang w:val="en"/>
        </w:rPr>
        <w:t xml:space="preserve">Gress DM, Edge SB, Greene FL, et al. Principles of cancer staging. In: Amin MB, ed. </w:t>
      </w:r>
      <w:r w:rsidRPr="00AF0FDA">
        <w:rPr>
          <w:rStyle w:val="Emphasis"/>
          <w:rFonts w:ascii="Arial" w:eastAsia="Times New Roman" w:hAnsi="Arial" w:cs="Arial"/>
          <w:sz w:val="20"/>
          <w:szCs w:val="20"/>
          <w:lang w:val="en"/>
        </w:rPr>
        <w:t xml:space="preserve">AJCC Cancer Staging Manual. </w:t>
      </w:r>
      <w:r w:rsidRPr="00AF0FDA">
        <w:rPr>
          <w:rFonts w:ascii="Arial" w:eastAsia="Times New Roman" w:hAnsi="Arial" w:cs="Arial"/>
          <w:sz w:val="20"/>
          <w:szCs w:val="20"/>
          <w:lang w:val="en"/>
        </w:rPr>
        <w:t>8th ed. New York, NY: Springer; 2017.</w:t>
      </w:r>
      <w:bookmarkEnd w:id="46"/>
    </w:p>
    <w:sectPr w:rsidR="00D64A40" w:rsidRPr="00AF0FDA">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5EBEE" w14:textId="77777777" w:rsidR="00D64A40" w:rsidRDefault="00D64A40">
      <w:pPr>
        <w:spacing w:after="0" w:line="240" w:lineRule="auto"/>
      </w:pPr>
      <w:r>
        <w:separator/>
      </w:r>
    </w:p>
  </w:endnote>
  <w:endnote w:type="continuationSeparator" w:id="0">
    <w:p w14:paraId="5261D7D1" w14:textId="77777777" w:rsidR="00D64A40" w:rsidRDefault="00D64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21642" w14:textId="3F6DE780" w:rsidR="00F403BA" w:rsidRDefault="00D64A40">
    <w:pPr>
      <w:pStyle w:val="Footer"/>
      <w:jc w:val="right"/>
    </w:pPr>
    <w:r>
      <w:fldChar w:fldCharType="begin"/>
    </w:r>
    <w:r>
      <w:instrText>PAGE</w:instrText>
    </w:r>
    <w:r>
      <w:fldChar w:fldCharType="separate"/>
    </w:r>
    <w:r w:rsidR="00C6441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67288" w14:textId="77777777" w:rsidR="00D64A40" w:rsidRDefault="00D64A40">
    <w:r>
      <w:rPr>
        <w:rFonts w:ascii="Arial"/>
        <w:sz w:val="16"/>
      </w:rPr>
      <w:t>©</w:t>
    </w:r>
    <w:r>
      <w:rPr>
        <w:rFonts w:ascii="Arial"/>
        <w:sz w:val="16"/>
      </w:rPr>
      <w:t xml:space="preserve"> 2026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933C9" w14:textId="77777777" w:rsidR="00D64A40" w:rsidRDefault="00D64A40">
      <w:pPr>
        <w:spacing w:after="0" w:line="240" w:lineRule="auto"/>
      </w:pPr>
      <w:r>
        <w:separator/>
      </w:r>
    </w:p>
  </w:footnote>
  <w:footnote w:type="continuationSeparator" w:id="0">
    <w:p w14:paraId="607B61BB" w14:textId="77777777" w:rsidR="00D64A40" w:rsidRDefault="00D64A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4BFE" w14:textId="77777777" w:rsidR="00F403BA" w:rsidRDefault="00F403B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7740"/>
    </w:tblGrid>
    <w:tr w:rsidR="00776589" w14:paraId="57B2C496" w14:textId="77777777" w:rsidTr="00AF0FDA">
      <w:tc>
        <w:tcPr>
          <w:tcW w:w="1620" w:type="dxa"/>
        </w:tcPr>
        <w:p w14:paraId="681834CD" w14:textId="77777777" w:rsidR="00D64A40" w:rsidRDefault="00D64A40">
          <w:r>
            <w:t>CAP Approved</w:t>
          </w:r>
        </w:p>
      </w:tc>
      <w:tc>
        <w:tcPr>
          <w:tcW w:w="7740" w:type="dxa"/>
        </w:tcPr>
        <w:p w14:paraId="03AE7B09" w14:textId="6AEEEA4D" w:rsidR="00D64A40" w:rsidRDefault="00D64A40">
          <w:pPr>
            <w:jc w:val="right"/>
          </w:pPr>
          <w:proofErr w:type="gramStart"/>
          <w:r>
            <w:t>HN.Salivary.Res</w:t>
          </w:r>
          <w:proofErr w:type="gramEnd"/>
          <w:r>
            <w:t>_1.0.0.</w:t>
          </w:r>
          <w:r w:rsidR="00C64410">
            <w:t xml:space="preserve">0. </w:t>
          </w:r>
          <w:r>
            <w:t>REL_CAPCP</w:t>
          </w:r>
        </w:p>
      </w:tc>
    </w:tr>
  </w:tbl>
  <w:p w14:paraId="002C90CD" w14:textId="77777777" w:rsidR="00F403BA" w:rsidRDefault="00F403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C6F5" w14:textId="77777777" w:rsidR="00F403BA" w:rsidRDefault="00D64A40">
    <w:r>
      <w:rPr>
        <w:noProof/>
      </w:rPr>
      <w:drawing>
        <wp:inline distT="0" distB="0" distL="0" distR="0" wp14:anchorId="0333DFA2" wp14:editId="781704AB">
          <wp:extent cx="3990000" cy="792000"/>
          <wp:effectExtent l="0" t="0" r="0" b="0"/>
          <wp:docPr id="437822793" name="Picture 437822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p>
  <w:p w14:paraId="236D8B22" w14:textId="45C0EB18" w:rsidR="00F403BA" w:rsidRDefault="0085587D">
    <w:r>
      <w:rPr>
        <w:noProof/>
      </w:rPr>
      <mc:AlternateContent>
        <mc:Choice Requires="wps">
          <w:drawing>
            <wp:anchor distT="0" distB="0" distL="114300" distR="114300" simplePos="0" relativeHeight="251657216" behindDoc="0" locked="0" layoutInCell="1" allowOverlap="1" wp14:anchorId="261B0485" wp14:editId="0EB62C48">
              <wp:simplePos x="0" y="0"/>
              <wp:positionH relativeFrom="column">
                <wp:posOffset>0</wp:posOffset>
              </wp:positionH>
              <wp:positionV relativeFrom="paragraph">
                <wp:posOffset>0</wp:posOffset>
              </wp:positionV>
              <wp:extent cx="635000" cy="635000"/>
              <wp:effectExtent l="0" t="0" r="3175" b="3175"/>
              <wp:wrapNone/>
              <wp:docPr id="1728878140" name="WordArt 10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E7FD6E5" id="_x0000_t202" coordsize="21600,21600" o:spt="202" path="m,l,21600r21600,l21600,xe">
              <v:stroke joinstyle="miter"/>
              <v:path gradientshapeok="t" o:connecttype="rect"/>
            </v:shapetype>
            <v:shape id="WordArt 1027" o:spid="_x0000_s1026" type="#_x0000_t20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" filled="f" stroked="f">
              <o:lock v:ext="edit" selection="t"/>
              <v:textbox style="mso-fit-shape-to-text: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5FD5"/>
    <w:multiLevelType w:val="hybridMultilevel"/>
    <w:tmpl w:val="AD96D8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263D1"/>
    <w:multiLevelType w:val="multilevel"/>
    <w:tmpl w:val="37E0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2F038F"/>
    <w:multiLevelType w:val="multilevel"/>
    <w:tmpl w:val="4F90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368BE"/>
    <w:multiLevelType w:val="multilevel"/>
    <w:tmpl w:val="FB18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462D36"/>
    <w:multiLevelType w:val="multilevel"/>
    <w:tmpl w:val="5B5E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3A7786"/>
    <w:multiLevelType w:val="multilevel"/>
    <w:tmpl w:val="3B3A9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8F05DE"/>
    <w:multiLevelType w:val="multilevel"/>
    <w:tmpl w:val="9994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5132A5"/>
    <w:multiLevelType w:val="multilevel"/>
    <w:tmpl w:val="2EC48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D60A8B"/>
    <w:multiLevelType w:val="multilevel"/>
    <w:tmpl w:val="4022C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311380"/>
    <w:multiLevelType w:val="multilevel"/>
    <w:tmpl w:val="B494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4802B5"/>
    <w:multiLevelType w:val="multilevel"/>
    <w:tmpl w:val="14463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12447F"/>
    <w:multiLevelType w:val="multilevel"/>
    <w:tmpl w:val="1268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C32666"/>
    <w:multiLevelType w:val="multilevel"/>
    <w:tmpl w:val="89866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0599357">
    <w:abstractNumId w:val="11"/>
  </w:num>
  <w:num w:numId="2" w16cid:durableId="685441748">
    <w:abstractNumId w:val="7"/>
  </w:num>
  <w:num w:numId="3" w16cid:durableId="737168111">
    <w:abstractNumId w:val="2"/>
  </w:num>
  <w:num w:numId="4" w16cid:durableId="2053453935">
    <w:abstractNumId w:val="5"/>
  </w:num>
  <w:num w:numId="5" w16cid:durableId="1427070036">
    <w:abstractNumId w:val="1"/>
  </w:num>
  <w:num w:numId="6" w16cid:durableId="277033742">
    <w:abstractNumId w:val="4"/>
  </w:num>
  <w:num w:numId="7" w16cid:durableId="345133019">
    <w:abstractNumId w:val="8"/>
  </w:num>
  <w:num w:numId="8" w16cid:durableId="724107817">
    <w:abstractNumId w:val="9"/>
  </w:num>
  <w:num w:numId="9" w16cid:durableId="1958293891">
    <w:abstractNumId w:val="12"/>
  </w:num>
  <w:num w:numId="10" w16cid:durableId="278803730">
    <w:abstractNumId w:val="6"/>
  </w:num>
  <w:num w:numId="11" w16cid:durableId="829711862">
    <w:abstractNumId w:val="3"/>
  </w:num>
  <w:num w:numId="12" w16cid:durableId="1420370118">
    <w:abstractNumId w:val="10"/>
  </w:num>
  <w:num w:numId="13" w16cid:durableId="1680306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3BA"/>
    <w:rsid w:val="0000154C"/>
    <w:rsid w:val="000D3CC7"/>
    <w:rsid w:val="00240798"/>
    <w:rsid w:val="00307F8C"/>
    <w:rsid w:val="00475FF6"/>
    <w:rsid w:val="00565BC6"/>
    <w:rsid w:val="005B4287"/>
    <w:rsid w:val="00642B27"/>
    <w:rsid w:val="0085587D"/>
    <w:rsid w:val="00A376D8"/>
    <w:rsid w:val="00AF0FDA"/>
    <w:rsid w:val="00B433BB"/>
    <w:rsid w:val="00BA13F5"/>
    <w:rsid w:val="00C066C2"/>
    <w:rsid w:val="00C64410"/>
    <w:rsid w:val="00CB38DE"/>
    <w:rsid w:val="00D64A40"/>
    <w:rsid w:val="00F04B03"/>
    <w:rsid w:val="00F403BA"/>
    <w:rsid w:val="00F46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55CFC4E9"/>
  <w15:docId w15:val="{5A9176C5-17A0-4518-BDEA-BCF76F82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customStyle="1" w:styleId="underline">
    <w:name w:val="underline"/>
    <w:basedOn w:val="Normal"/>
    <w:pPr>
      <w:pBdr>
        <w:bottom w:val="single" w:sz="6" w:space="0" w:color="000000"/>
      </w:pBd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316563">
      <w:marLeft w:val="0"/>
      <w:marRight w:val="0"/>
      <w:marTop w:val="0"/>
      <w:marBottom w:val="0"/>
      <w:divBdr>
        <w:top w:val="none" w:sz="0" w:space="0" w:color="auto"/>
        <w:left w:val="none" w:sz="0" w:space="0" w:color="auto"/>
        <w:bottom w:val="none" w:sz="0" w:space="0" w:color="auto"/>
        <w:right w:val="none" w:sz="0" w:space="0" w:color="auto"/>
      </w:divBdr>
      <w:divsChild>
        <w:div w:id="525363725">
          <w:marLeft w:val="0"/>
          <w:marRight w:val="0"/>
          <w:marTop w:val="0"/>
          <w:marBottom w:val="0"/>
          <w:divBdr>
            <w:top w:val="none" w:sz="0" w:space="0" w:color="auto"/>
            <w:left w:val="none" w:sz="0" w:space="0" w:color="auto"/>
            <w:bottom w:val="none" w:sz="0" w:space="0" w:color="auto"/>
            <w:right w:val="none" w:sz="0" w:space="0" w:color="auto"/>
          </w:divBdr>
        </w:div>
        <w:div w:id="632518858">
          <w:marLeft w:val="0"/>
          <w:marRight w:val="0"/>
          <w:marTop w:val="0"/>
          <w:marBottom w:val="0"/>
          <w:divBdr>
            <w:top w:val="none" w:sz="0" w:space="0" w:color="auto"/>
            <w:left w:val="none" w:sz="0" w:space="0" w:color="auto"/>
            <w:bottom w:val="none" w:sz="0" w:space="0" w:color="auto"/>
            <w:right w:val="none" w:sz="0" w:space="0" w:color="auto"/>
          </w:divBdr>
        </w:div>
        <w:div w:id="78601760">
          <w:marLeft w:val="0"/>
          <w:marRight w:val="0"/>
          <w:marTop w:val="0"/>
          <w:marBottom w:val="0"/>
          <w:divBdr>
            <w:top w:val="none" w:sz="0" w:space="0" w:color="auto"/>
            <w:left w:val="none" w:sz="0" w:space="0" w:color="auto"/>
            <w:bottom w:val="none" w:sz="0" w:space="0" w:color="auto"/>
            <w:right w:val="none" w:sz="0" w:space="0" w:color="auto"/>
          </w:divBdr>
        </w:div>
        <w:div w:id="566493752">
          <w:marLeft w:val="0"/>
          <w:marRight w:val="0"/>
          <w:marTop w:val="0"/>
          <w:marBottom w:val="0"/>
          <w:divBdr>
            <w:top w:val="none" w:sz="0" w:space="0" w:color="auto"/>
            <w:left w:val="none" w:sz="0" w:space="0" w:color="auto"/>
            <w:bottom w:val="none" w:sz="0" w:space="0" w:color="auto"/>
            <w:right w:val="none" w:sz="0" w:space="0" w:color="auto"/>
          </w:divBdr>
        </w:div>
        <w:div w:id="702825832">
          <w:marLeft w:val="0"/>
          <w:marRight w:val="0"/>
          <w:marTop w:val="0"/>
          <w:marBottom w:val="0"/>
          <w:divBdr>
            <w:top w:val="none" w:sz="0" w:space="0" w:color="auto"/>
            <w:left w:val="none" w:sz="0" w:space="0" w:color="auto"/>
            <w:bottom w:val="none" w:sz="0" w:space="0" w:color="auto"/>
            <w:right w:val="none" w:sz="0" w:space="0" w:color="auto"/>
          </w:divBdr>
        </w:div>
        <w:div w:id="422921627">
          <w:marLeft w:val="0"/>
          <w:marRight w:val="0"/>
          <w:marTop w:val="0"/>
          <w:marBottom w:val="0"/>
          <w:divBdr>
            <w:top w:val="none" w:sz="0" w:space="0" w:color="auto"/>
            <w:left w:val="none" w:sz="0" w:space="0" w:color="auto"/>
            <w:bottom w:val="none" w:sz="0" w:space="0" w:color="auto"/>
            <w:right w:val="none" w:sz="0" w:space="0" w:color="auto"/>
          </w:divBdr>
        </w:div>
        <w:div w:id="1858155879">
          <w:marLeft w:val="0"/>
          <w:marRight w:val="0"/>
          <w:marTop w:val="0"/>
          <w:marBottom w:val="0"/>
          <w:divBdr>
            <w:top w:val="none" w:sz="0" w:space="0" w:color="auto"/>
            <w:left w:val="none" w:sz="0" w:space="0" w:color="auto"/>
            <w:bottom w:val="none" w:sz="0" w:space="0" w:color="auto"/>
            <w:right w:val="none" w:sz="0" w:space="0" w:color="auto"/>
          </w:divBdr>
        </w:div>
        <w:div w:id="1317802029">
          <w:marLeft w:val="0"/>
          <w:marRight w:val="0"/>
          <w:marTop w:val="0"/>
          <w:marBottom w:val="0"/>
          <w:divBdr>
            <w:top w:val="none" w:sz="0" w:space="0" w:color="auto"/>
            <w:left w:val="none" w:sz="0" w:space="0" w:color="auto"/>
            <w:bottom w:val="none" w:sz="0" w:space="0" w:color="auto"/>
            <w:right w:val="none" w:sz="0" w:space="0" w:color="auto"/>
          </w:divBdr>
        </w:div>
        <w:div w:id="306474555">
          <w:marLeft w:val="0"/>
          <w:marRight w:val="0"/>
          <w:marTop w:val="0"/>
          <w:marBottom w:val="0"/>
          <w:divBdr>
            <w:top w:val="none" w:sz="0" w:space="0" w:color="auto"/>
            <w:left w:val="none" w:sz="0" w:space="0" w:color="auto"/>
            <w:bottom w:val="none" w:sz="0" w:space="0" w:color="auto"/>
            <w:right w:val="none" w:sz="0" w:space="0" w:color="auto"/>
          </w:divBdr>
        </w:div>
        <w:div w:id="1821071946">
          <w:marLeft w:val="0"/>
          <w:marRight w:val="0"/>
          <w:marTop w:val="0"/>
          <w:marBottom w:val="0"/>
          <w:divBdr>
            <w:top w:val="none" w:sz="0" w:space="0" w:color="auto"/>
            <w:left w:val="none" w:sz="0" w:space="0" w:color="auto"/>
            <w:bottom w:val="none" w:sz="0" w:space="0" w:color="auto"/>
            <w:right w:val="none" w:sz="0" w:space="0" w:color="auto"/>
          </w:divBdr>
        </w:div>
        <w:div w:id="1805928298">
          <w:marLeft w:val="0"/>
          <w:marRight w:val="0"/>
          <w:marTop w:val="0"/>
          <w:marBottom w:val="0"/>
          <w:divBdr>
            <w:top w:val="none" w:sz="0" w:space="0" w:color="auto"/>
            <w:left w:val="none" w:sz="0" w:space="0" w:color="auto"/>
            <w:bottom w:val="none" w:sz="0" w:space="0" w:color="auto"/>
            <w:right w:val="none" w:sz="0" w:space="0" w:color="auto"/>
          </w:divBdr>
        </w:div>
        <w:div w:id="975529981">
          <w:marLeft w:val="0"/>
          <w:marRight w:val="0"/>
          <w:marTop w:val="0"/>
          <w:marBottom w:val="0"/>
          <w:divBdr>
            <w:top w:val="none" w:sz="0" w:space="0" w:color="auto"/>
            <w:left w:val="none" w:sz="0" w:space="0" w:color="auto"/>
            <w:bottom w:val="none" w:sz="0" w:space="0" w:color="auto"/>
            <w:right w:val="none" w:sz="0" w:space="0" w:color="auto"/>
          </w:divBdr>
        </w:div>
        <w:div w:id="821115463">
          <w:marLeft w:val="0"/>
          <w:marRight w:val="0"/>
          <w:marTop w:val="0"/>
          <w:marBottom w:val="0"/>
          <w:divBdr>
            <w:top w:val="none" w:sz="0" w:space="0" w:color="auto"/>
            <w:left w:val="none" w:sz="0" w:space="0" w:color="auto"/>
            <w:bottom w:val="none" w:sz="0" w:space="0" w:color="auto"/>
            <w:right w:val="none" w:sz="0" w:space="0" w:color="auto"/>
          </w:divBdr>
        </w:div>
        <w:div w:id="1870600158">
          <w:marLeft w:val="0"/>
          <w:marRight w:val="0"/>
          <w:marTop w:val="0"/>
          <w:marBottom w:val="0"/>
          <w:divBdr>
            <w:top w:val="none" w:sz="0" w:space="0" w:color="auto"/>
            <w:left w:val="none" w:sz="0" w:space="0" w:color="auto"/>
            <w:bottom w:val="none" w:sz="0" w:space="0" w:color="auto"/>
            <w:right w:val="none" w:sz="0" w:space="0" w:color="auto"/>
          </w:divBdr>
        </w:div>
        <w:div w:id="956376994">
          <w:marLeft w:val="0"/>
          <w:marRight w:val="0"/>
          <w:marTop w:val="0"/>
          <w:marBottom w:val="0"/>
          <w:divBdr>
            <w:top w:val="none" w:sz="0" w:space="0" w:color="auto"/>
            <w:left w:val="none" w:sz="0" w:space="0" w:color="auto"/>
            <w:bottom w:val="single" w:sz="6" w:space="0" w:color="000000"/>
            <w:right w:val="none" w:sz="0" w:space="0" w:color="auto"/>
          </w:divBdr>
        </w:div>
        <w:div w:id="2029525575">
          <w:marLeft w:val="0"/>
          <w:marRight w:val="0"/>
          <w:marTop w:val="0"/>
          <w:marBottom w:val="0"/>
          <w:divBdr>
            <w:top w:val="none" w:sz="0" w:space="0" w:color="auto"/>
            <w:left w:val="none" w:sz="0" w:space="0" w:color="auto"/>
            <w:bottom w:val="none" w:sz="0" w:space="0" w:color="auto"/>
            <w:right w:val="none" w:sz="0" w:space="0" w:color="auto"/>
          </w:divBdr>
        </w:div>
        <w:div w:id="411850666">
          <w:marLeft w:val="0"/>
          <w:marRight w:val="0"/>
          <w:marTop w:val="0"/>
          <w:marBottom w:val="0"/>
          <w:divBdr>
            <w:top w:val="none" w:sz="0" w:space="0" w:color="auto"/>
            <w:left w:val="none" w:sz="0" w:space="0" w:color="auto"/>
            <w:bottom w:val="none" w:sz="0" w:space="0" w:color="auto"/>
            <w:right w:val="none" w:sz="0" w:space="0" w:color="auto"/>
          </w:divBdr>
        </w:div>
        <w:div w:id="1036856912">
          <w:marLeft w:val="0"/>
          <w:marRight w:val="0"/>
          <w:marTop w:val="0"/>
          <w:marBottom w:val="0"/>
          <w:divBdr>
            <w:top w:val="none" w:sz="0" w:space="0" w:color="auto"/>
            <w:left w:val="none" w:sz="0" w:space="0" w:color="auto"/>
            <w:bottom w:val="none" w:sz="0" w:space="0" w:color="auto"/>
            <w:right w:val="none" w:sz="0" w:space="0" w:color="auto"/>
          </w:divBdr>
        </w:div>
        <w:div w:id="1379739288">
          <w:marLeft w:val="0"/>
          <w:marRight w:val="0"/>
          <w:marTop w:val="0"/>
          <w:marBottom w:val="0"/>
          <w:divBdr>
            <w:top w:val="none" w:sz="0" w:space="0" w:color="auto"/>
            <w:left w:val="none" w:sz="0" w:space="0" w:color="auto"/>
            <w:bottom w:val="none" w:sz="0" w:space="0" w:color="auto"/>
            <w:right w:val="none" w:sz="0" w:space="0" w:color="auto"/>
          </w:divBdr>
        </w:div>
        <w:div w:id="578058901">
          <w:marLeft w:val="0"/>
          <w:marRight w:val="0"/>
          <w:marTop w:val="0"/>
          <w:marBottom w:val="0"/>
          <w:divBdr>
            <w:top w:val="none" w:sz="0" w:space="0" w:color="auto"/>
            <w:left w:val="none" w:sz="0" w:space="0" w:color="auto"/>
            <w:bottom w:val="none" w:sz="0" w:space="0" w:color="auto"/>
            <w:right w:val="none" w:sz="0" w:space="0" w:color="auto"/>
          </w:divBdr>
        </w:div>
        <w:div w:id="1489905631">
          <w:marLeft w:val="0"/>
          <w:marRight w:val="0"/>
          <w:marTop w:val="0"/>
          <w:marBottom w:val="0"/>
          <w:divBdr>
            <w:top w:val="none" w:sz="0" w:space="0" w:color="auto"/>
            <w:left w:val="none" w:sz="0" w:space="0" w:color="auto"/>
            <w:bottom w:val="none" w:sz="0" w:space="0" w:color="auto"/>
            <w:right w:val="none" w:sz="0" w:space="0" w:color="auto"/>
          </w:divBdr>
        </w:div>
        <w:div w:id="736050109">
          <w:marLeft w:val="0"/>
          <w:marRight w:val="0"/>
          <w:marTop w:val="0"/>
          <w:marBottom w:val="0"/>
          <w:divBdr>
            <w:top w:val="none" w:sz="0" w:space="0" w:color="auto"/>
            <w:left w:val="none" w:sz="0" w:space="0" w:color="auto"/>
            <w:bottom w:val="none" w:sz="0" w:space="0" w:color="auto"/>
            <w:right w:val="none" w:sz="0" w:space="0" w:color="auto"/>
          </w:divBdr>
        </w:div>
        <w:div w:id="1597514469">
          <w:marLeft w:val="0"/>
          <w:marRight w:val="0"/>
          <w:marTop w:val="0"/>
          <w:marBottom w:val="0"/>
          <w:divBdr>
            <w:top w:val="none" w:sz="0" w:space="0" w:color="auto"/>
            <w:left w:val="none" w:sz="0" w:space="0" w:color="auto"/>
            <w:bottom w:val="none" w:sz="0" w:space="0" w:color="auto"/>
            <w:right w:val="none" w:sz="0" w:space="0" w:color="auto"/>
          </w:divBdr>
        </w:div>
        <w:div w:id="815952062">
          <w:marLeft w:val="0"/>
          <w:marRight w:val="0"/>
          <w:marTop w:val="0"/>
          <w:marBottom w:val="0"/>
          <w:divBdr>
            <w:top w:val="none" w:sz="0" w:space="0" w:color="auto"/>
            <w:left w:val="none" w:sz="0" w:space="0" w:color="auto"/>
            <w:bottom w:val="none" w:sz="0" w:space="0" w:color="auto"/>
            <w:right w:val="none" w:sz="0" w:space="0" w:color="auto"/>
          </w:divBdr>
        </w:div>
        <w:div w:id="1500151661">
          <w:marLeft w:val="0"/>
          <w:marRight w:val="0"/>
          <w:marTop w:val="0"/>
          <w:marBottom w:val="0"/>
          <w:divBdr>
            <w:top w:val="none" w:sz="0" w:space="0" w:color="auto"/>
            <w:left w:val="none" w:sz="0" w:space="0" w:color="auto"/>
            <w:bottom w:val="none" w:sz="0" w:space="0" w:color="auto"/>
            <w:right w:val="none" w:sz="0" w:space="0" w:color="auto"/>
          </w:divBdr>
        </w:div>
        <w:div w:id="559219593">
          <w:marLeft w:val="0"/>
          <w:marRight w:val="0"/>
          <w:marTop w:val="0"/>
          <w:marBottom w:val="0"/>
          <w:divBdr>
            <w:top w:val="none" w:sz="0" w:space="0" w:color="auto"/>
            <w:left w:val="none" w:sz="0" w:space="0" w:color="auto"/>
            <w:bottom w:val="none" w:sz="0" w:space="0" w:color="auto"/>
            <w:right w:val="none" w:sz="0" w:space="0" w:color="auto"/>
          </w:divBdr>
        </w:div>
        <w:div w:id="957183113">
          <w:marLeft w:val="0"/>
          <w:marRight w:val="0"/>
          <w:marTop w:val="0"/>
          <w:marBottom w:val="0"/>
          <w:divBdr>
            <w:top w:val="none" w:sz="0" w:space="0" w:color="auto"/>
            <w:left w:val="none" w:sz="0" w:space="0" w:color="auto"/>
            <w:bottom w:val="none" w:sz="0" w:space="0" w:color="auto"/>
            <w:right w:val="none" w:sz="0" w:space="0" w:color="auto"/>
          </w:divBdr>
        </w:div>
        <w:div w:id="1522820664">
          <w:marLeft w:val="0"/>
          <w:marRight w:val="0"/>
          <w:marTop w:val="0"/>
          <w:marBottom w:val="0"/>
          <w:divBdr>
            <w:top w:val="none" w:sz="0" w:space="0" w:color="auto"/>
            <w:left w:val="none" w:sz="0" w:space="0" w:color="auto"/>
            <w:bottom w:val="none" w:sz="0" w:space="0" w:color="auto"/>
            <w:right w:val="none" w:sz="0" w:space="0" w:color="auto"/>
          </w:divBdr>
        </w:div>
        <w:div w:id="191190527">
          <w:marLeft w:val="0"/>
          <w:marRight w:val="0"/>
          <w:marTop w:val="0"/>
          <w:marBottom w:val="0"/>
          <w:divBdr>
            <w:top w:val="none" w:sz="0" w:space="0" w:color="auto"/>
            <w:left w:val="none" w:sz="0" w:space="0" w:color="auto"/>
            <w:bottom w:val="none" w:sz="0" w:space="0" w:color="auto"/>
            <w:right w:val="none" w:sz="0" w:space="0" w:color="auto"/>
          </w:divBdr>
        </w:div>
        <w:div w:id="728922821">
          <w:marLeft w:val="0"/>
          <w:marRight w:val="0"/>
          <w:marTop w:val="0"/>
          <w:marBottom w:val="0"/>
          <w:divBdr>
            <w:top w:val="none" w:sz="0" w:space="0" w:color="auto"/>
            <w:left w:val="none" w:sz="0" w:space="0" w:color="auto"/>
            <w:bottom w:val="none" w:sz="0" w:space="0" w:color="auto"/>
            <w:right w:val="none" w:sz="0" w:space="0" w:color="auto"/>
          </w:divBdr>
        </w:div>
        <w:div w:id="1945308248">
          <w:marLeft w:val="0"/>
          <w:marRight w:val="0"/>
          <w:marTop w:val="0"/>
          <w:marBottom w:val="0"/>
          <w:divBdr>
            <w:top w:val="none" w:sz="0" w:space="0" w:color="auto"/>
            <w:left w:val="none" w:sz="0" w:space="0" w:color="auto"/>
            <w:bottom w:val="none" w:sz="0" w:space="0" w:color="auto"/>
            <w:right w:val="none" w:sz="0" w:space="0" w:color="auto"/>
          </w:divBdr>
        </w:div>
        <w:div w:id="200284593">
          <w:marLeft w:val="0"/>
          <w:marRight w:val="0"/>
          <w:marTop w:val="0"/>
          <w:marBottom w:val="0"/>
          <w:divBdr>
            <w:top w:val="none" w:sz="0" w:space="0" w:color="auto"/>
            <w:left w:val="none" w:sz="0" w:space="0" w:color="auto"/>
            <w:bottom w:val="none" w:sz="0" w:space="0" w:color="auto"/>
            <w:right w:val="none" w:sz="0" w:space="0" w:color="auto"/>
          </w:divBdr>
        </w:div>
        <w:div w:id="949237558">
          <w:marLeft w:val="0"/>
          <w:marRight w:val="0"/>
          <w:marTop w:val="0"/>
          <w:marBottom w:val="0"/>
          <w:divBdr>
            <w:top w:val="none" w:sz="0" w:space="0" w:color="auto"/>
            <w:left w:val="none" w:sz="0" w:space="0" w:color="auto"/>
            <w:bottom w:val="none" w:sz="0" w:space="0" w:color="auto"/>
            <w:right w:val="none" w:sz="0" w:space="0" w:color="auto"/>
          </w:divBdr>
        </w:div>
        <w:div w:id="790562009">
          <w:marLeft w:val="0"/>
          <w:marRight w:val="0"/>
          <w:marTop w:val="0"/>
          <w:marBottom w:val="0"/>
          <w:divBdr>
            <w:top w:val="none" w:sz="0" w:space="0" w:color="auto"/>
            <w:left w:val="none" w:sz="0" w:space="0" w:color="auto"/>
            <w:bottom w:val="none" w:sz="0" w:space="0" w:color="auto"/>
            <w:right w:val="none" w:sz="0" w:space="0" w:color="auto"/>
          </w:divBdr>
        </w:div>
        <w:div w:id="2039575544">
          <w:marLeft w:val="0"/>
          <w:marRight w:val="0"/>
          <w:marTop w:val="0"/>
          <w:marBottom w:val="0"/>
          <w:divBdr>
            <w:top w:val="none" w:sz="0" w:space="0" w:color="auto"/>
            <w:left w:val="none" w:sz="0" w:space="0" w:color="auto"/>
            <w:bottom w:val="none" w:sz="0" w:space="0" w:color="auto"/>
            <w:right w:val="none" w:sz="0" w:space="0" w:color="auto"/>
          </w:divBdr>
        </w:div>
        <w:div w:id="549807879">
          <w:marLeft w:val="0"/>
          <w:marRight w:val="0"/>
          <w:marTop w:val="0"/>
          <w:marBottom w:val="0"/>
          <w:divBdr>
            <w:top w:val="none" w:sz="0" w:space="0" w:color="auto"/>
            <w:left w:val="none" w:sz="0" w:space="0" w:color="auto"/>
            <w:bottom w:val="none" w:sz="0" w:space="0" w:color="auto"/>
            <w:right w:val="none" w:sz="0" w:space="0" w:color="auto"/>
          </w:divBdr>
        </w:div>
        <w:div w:id="395473167">
          <w:marLeft w:val="0"/>
          <w:marRight w:val="0"/>
          <w:marTop w:val="0"/>
          <w:marBottom w:val="0"/>
          <w:divBdr>
            <w:top w:val="none" w:sz="0" w:space="0" w:color="auto"/>
            <w:left w:val="none" w:sz="0" w:space="0" w:color="auto"/>
            <w:bottom w:val="none" w:sz="0" w:space="0" w:color="auto"/>
            <w:right w:val="none" w:sz="0" w:space="0" w:color="auto"/>
          </w:divBdr>
        </w:div>
        <w:div w:id="1833837827">
          <w:marLeft w:val="0"/>
          <w:marRight w:val="0"/>
          <w:marTop w:val="0"/>
          <w:marBottom w:val="0"/>
          <w:divBdr>
            <w:top w:val="none" w:sz="0" w:space="0" w:color="auto"/>
            <w:left w:val="none" w:sz="0" w:space="0" w:color="auto"/>
            <w:bottom w:val="none" w:sz="0" w:space="0" w:color="auto"/>
            <w:right w:val="none" w:sz="0" w:space="0" w:color="auto"/>
          </w:divBdr>
        </w:div>
        <w:div w:id="147289224">
          <w:marLeft w:val="0"/>
          <w:marRight w:val="0"/>
          <w:marTop w:val="0"/>
          <w:marBottom w:val="0"/>
          <w:divBdr>
            <w:top w:val="none" w:sz="0" w:space="0" w:color="auto"/>
            <w:left w:val="none" w:sz="0" w:space="0" w:color="auto"/>
            <w:bottom w:val="none" w:sz="0" w:space="0" w:color="auto"/>
            <w:right w:val="none" w:sz="0" w:space="0" w:color="auto"/>
          </w:divBdr>
        </w:div>
        <w:div w:id="659888449">
          <w:marLeft w:val="0"/>
          <w:marRight w:val="0"/>
          <w:marTop w:val="0"/>
          <w:marBottom w:val="0"/>
          <w:divBdr>
            <w:top w:val="none" w:sz="0" w:space="0" w:color="auto"/>
            <w:left w:val="none" w:sz="0" w:space="0" w:color="auto"/>
            <w:bottom w:val="none" w:sz="0" w:space="0" w:color="auto"/>
            <w:right w:val="none" w:sz="0" w:space="0" w:color="auto"/>
          </w:divBdr>
        </w:div>
        <w:div w:id="1586918460">
          <w:marLeft w:val="0"/>
          <w:marRight w:val="0"/>
          <w:marTop w:val="0"/>
          <w:marBottom w:val="0"/>
          <w:divBdr>
            <w:top w:val="none" w:sz="0" w:space="0" w:color="auto"/>
            <w:left w:val="none" w:sz="0" w:space="0" w:color="auto"/>
            <w:bottom w:val="none" w:sz="0" w:space="0" w:color="auto"/>
            <w:right w:val="none" w:sz="0" w:space="0" w:color="auto"/>
          </w:divBdr>
        </w:div>
        <w:div w:id="1200507605">
          <w:marLeft w:val="0"/>
          <w:marRight w:val="0"/>
          <w:marTop w:val="0"/>
          <w:marBottom w:val="0"/>
          <w:divBdr>
            <w:top w:val="none" w:sz="0" w:space="0" w:color="auto"/>
            <w:left w:val="none" w:sz="0" w:space="0" w:color="auto"/>
            <w:bottom w:val="none" w:sz="0" w:space="0" w:color="auto"/>
            <w:right w:val="none" w:sz="0" w:space="0" w:color="auto"/>
          </w:divBdr>
        </w:div>
        <w:div w:id="1733844778">
          <w:marLeft w:val="0"/>
          <w:marRight w:val="0"/>
          <w:marTop w:val="0"/>
          <w:marBottom w:val="0"/>
          <w:divBdr>
            <w:top w:val="none" w:sz="0" w:space="0" w:color="auto"/>
            <w:left w:val="none" w:sz="0" w:space="0" w:color="auto"/>
            <w:bottom w:val="none" w:sz="0" w:space="0" w:color="auto"/>
            <w:right w:val="none" w:sz="0" w:space="0" w:color="auto"/>
          </w:divBdr>
        </w:div>
        <w:div w:id="78410053">
          <w:marLeft w:val="0"/>
          <w:marRight w:val="0"/>
          <w:marTop w:val="0"/>
          <w:marBottom w:val="0"/>
          <w:divBdr>
            <w:top w:val="none" w:sz="0" w:space="0" w:color="auto"/>
            <w:left w:val="none" w:sz="0" w:space="0" w:color="auto"/>
            <w:bottom w:val="none" w:sz="0" w:space="0" w:color="auto"/>
            <w:right w:val="none" w:sz="0" w:space="0" w:color="auto"/>
          </w:divBdr>
        </w:div>
        <w:div w:id="398869994">
          <w:marLeft w:val="0"/>
          <w:marRight w:val="0"/>
          <w:marTop w:val="0"/>
          <w:marBottom w:val="0"/>
          <w:divBdr>
            <w:top w:val="none" w:sz="0" w:space="0" w:color="auto"/>
            <w:left w:val="none" w:sz="0" w:space="0" w:color="auto"/>
            <w:bottom w:val="none" w:sz="0" w:space="0" w:color="auto"/>
            <w:right w:val="none" w:sz="0" w:space="0" w:color="auto"/>
          </w:divBdr>
        </w:div>
        <w:div w:id="1113986408">
          <w:marLeft w:val="0"/>
          <w:marRight w:val="0"/>
          <w:marTop w:val="0"/>
          <w:marBottom w:val="0"/>
          <w:divBdr>
            <w:top w:val="none" w:sz="0" w:space="0" w:color="auto"/>
            <w:left w:val="none" w:sz="0" w:space="0" w:color="auto"/>
            <w:bottom w:val="none" w:sz="0" w:space="0" w:color="auto"/>
            <w:right w:val="none" w:sz="0" w:space="0" w:color="auto"/>
          </w:divBdr>
        </w:div>
        <w:div w:id="1253320467">
          <w:marLeft w:val="0"/>
          <w:marRight w:val="0"/>
          <w:marTop w:val="0"/>
          <w:marBottom w:val="0"/>
          <w:divBdr>
            <w:top w:val="none" w:sz="0" w:space="0" w:color="auto"/>
            <w:left w:val="none" w:sz="0" w:space="0" w:color="auto"/>
            <w:bottom w:val="none" w:sz="0" w:space="0" w:color="auto"/>
            <w:right w:val="none" w:sz="0" w:space="0" w:color="auto"/>
          </w:divBdr>
        </w:div>
        <w:div w:id="674572695">
          <w:marLeft w:val="0"/>
          <w:marRight w:val="0"/>
          <w:marTop w:val="0"/>
          <w:marBottom w:val="0"/>
          <w:divBdr>
            <w:top w:val="none" w:sz="0" w:space="0" w:color="auto"/>
            <w:left w:val="none" w:sz="0" w:space="0" w:color="auto"/>
            <w:bottom w:val="none" w:sz="0" w:space="0" w:color="auto"/>
            <w:right w:val="none" w:sz="0" w:space="0" w:color="auto"/>
          </w:divBdr>
        </w:div>
        <w:div w:id="164247262">
          <w:marLeft w:val="0"/>
          <w:marRight w:val="0"/>
          <w:marTop w:val="0"/>
          <w:marBottom w:val="0"/>
          <w:divBdr>
            <w:top w:val="none" w:sz="0" w:space="0" w:color="auto"/>
            <w:left w:val="none" w:sz="0" w:space="0" w:color="auto"/>
            <w:bottom w:val="none" w:sz="0" w:space="0" w:color="auto"/>
            <w:right w:val="none" w:sz="0" w:space="0" w:color="auto"/>
          </w:divBdr>
        </w:div>
        <w:div w:id="1879587773">
          <w:marLeft w:val="0"/>
          <w:marRight w:val="0"/>
          <w:marTop w:val="0"/>
          <w:marBottom w:val="0"/>
          <w:divBdr>
            <w:top w:val="none" w:sz="0" w:space="0" w:color="auto"/>
            <w:left w:val="none" w:sz="0" w:space="0" w:color="auto"/>
            <w:bottom w:val="none" w:sz="0" w:space="0" w:color="auto"/>
            <w:right w:val="none" w:sz="0" w:space="0" w:color="auto"/>
          </w:divBdr>
        </w:div>
        <w:div w:id="1694303495">
          <w:marLeft w:val="0"/>
          <w:marRight w:val="0"/>
          <w:marTop w:val="0"/>
          <w:marBottom w:val="0"/>
          <w:divBdr>
            <w:top w:val="none" w:sz="0" w:space="0" w:color="auto"/>
            <w:left w:val="none" w:sz="0" w:space="0" w:color="auto"/>
            <w:bottom w:val="none" w:sz="0" w:space="0" w:color="auto"/>
            <w:right w:val="none" w:sz="0" w:space="0" w:color="auto"/>
          </w:divBdr>
        </w:div>
        <w:div w:id="2020765801">
          <w:marLeft w:val="0"/>
          <w:marRight w:val="0"/>
          <w:marTop w:val="0"/>
          <w:marBottom w:val="0"/>
          <w:divBdr>
            <w:top w:val="none" w:sz="0" w:space="0" w:color="auto"/>
            <w:left w:val="none" w:sz="0" w:space="0" w:color="auto"/>
            <w:bottom w:val="none" w:sz="0" w:space="0" w:color="auto"/>
            <w:right w:val="none" w:sz="0" w:space="0" w:color="auto"/>
          </w:divBdr>
        </w:div>
        <w:div w:id="58602870">
          <w:marLeft w:val="0"/>
          <w:marRight w:val="0"/>
          <w:marTop w:val="0"/>
          <w:marBottom w:val="0"/>
          <w:divBdr>
            <w:top w:val="none" w:sz="0" w:space="0" w:color="auto"/>
            <w:left w:val="none" w:sz="0" w:space="0" w:color="auto"/>
            <w:bottom w:val="none" w:sz="0" w:space="0" w:color="auto"/>
            <w:right w:val="none" w:sz="0" w:space="0" w:color="auto"/>
          </w:divBdr>
        </w:div>
        <w:div w:id="404112495">
          <w:marLeft w:val="0"/>
          <w:marRight w:val="0"/>
          <w:marTop w:val="0"/>
          <w:marBottom w:val="0"/>
          <w:divBdr>
            <w:top w:val="none" w:sz="0" w:space="0" w:color="auto"/>
            <w:left w:val="none" w:sz="0" w:space="0" w:color="auto"/>
            <w:bottom w:val="none" w:sz="0" w:space="0" w:color="auto"/>
            <w:right w:val="none" w:sz="0" w:space="0" w:color="auto"/>
          </w:divBdr>
        </w:div>
        <w:div w:id="1725369273">
          <w:marLeft w:val="0"/>
          <w:marRight w:val="0"/>
          <w:marTop w:val="0"/>
          <w:marBottom w:val="0"/>
          <w:divBdr>
            <w:top w:val="none" w:sz="0" w:space="0" w:color="auto"/>
            <w:left w:val="none" w:sz="0" w:space="0" w:color="auto"/>
            <w:bottom w:val="none" w:sz="0" w:space="0" w:color="auto"/>
            <w:right w:val="none" w:sz="0" w:space="0" w:color="auto"/>
          </w:divBdr>
        </w:div>
        <w:div w:id="1127894973">
          <w:marLeft w:val="0"/>
          <w:marRight w:val="0"/>
          <w:marTop w:val="0"/>
          <w:marBottom w:val="0"/>
          <w:divBdr>
            <w:top w:val="none" w:sz="0" w:space="0" w:color="auto"/>
            <w:left w:val="none" w:sz="0" w:space="0" w:color="auto"/>
            <w:bottom w:val="none" w:sz="0" w:space="0" w:color="auto"/>
            <w:right w:val="none" w:sz="0" w:space="0" w:color="auto"/>
          </w:divBdr>
        </w:div>
        <w:div w:id="365565436">
          <w:marLeft w:val="0"/>
          <w:marRight w:val="0"/>
          <w:marTop w:val="0"/>
          <w:marBottom w:val="0"/>
          <w:divBdr>
            <w:top w:val="none" w:sz="0" w:space="0" w:color="auto"/>
            <w:left w:val="none" w:sz="0" w:space="0" w:color="auto"/>
            <w:bottom w:val="none" w:sz="0" w:space="0" w:color="auto"/>
            <w:right w:val="none" w:sz="0" w:space="0" w:color="auto"/>
          </w:divBdr>
        </w:div>
        <w:div w:id="2105999876">
          <w:marLeft w:val="0"/>
          <w:marRight w:val="0"/>
          <w:marTop w:val="0"/>
          <w:marBottom w:val="0"/>
          <w:divBdr>
            <w:top w:val="none" w:sz="0" w:space="0" w:color="auto"/>
            <w:left w:val="none" w:sz="0" w:space="0" w:color="auto"/>
            <w:bottom w:val="none" w:sz="0" w:space="0" w:color="auto"/>
            <w:right w:val="none" w:sz="0" w:space="0" w:color="auto"/>
          </w:divBdr>
        </w:div>
        <w:div w:id="1535072067">
          <w:marLeft w:val="0"/>
          <w:marRight w:val="0"/>
          <w:marTop w:val="0"/>
          <w:marBottom w:val="0"/>
          <w:divBdr>
            <w:top w:val="none" w:sz="0" w:space="0" w:color="auto"/>
            <w:left w:val="none" w:sz="0" w:space="0" w:color="auto"/>
            <w:bottom w:val="none" w:sz="0" w:space="0" w:color="auto"/>
            <w:right w:val="none" w:sz="0" w:space="0" w:color="auto"/>
          </w:divBdr>
        </w:div>
        <w:div w:id="1330016595">
          <w:marLeft w:val="0"/>
          <w:marRight w:val="0"/>
          <w:marTop w:val="0"/>
          <w:marBottom w:val="0"/>
          <w:divBdr>
            <w:top w:val="none" w:sz="0" w:space="0" w:color="auto"/>
            <w:left w:val="none" w:sz="0" w:space="0" w:color="auto"/>
            <w:bottom w:val="none" w:sz="0" w:space="0" w:color="auto"/>
            <w:right w:val="none" w:sz="0" w:space="0" w:color="auto"/>
          </w:divBdr>
        </w:div>
        <w:div w:id="401636817">
          <w:marLeft w:val="0"/>
          <w:marRight w:val="0"/>
          <w:marTop w:val="0"/>
          <w:marBottom w:val="0"/>
          <w:divBdr>
            <w:top w:val="none" w:sz="0" w:space="0" w:color="auto"/>
            <w:left w:val="none" w:sz="0" w:space="0" w:color="auto"/>
            <w:bottom w:val="none" w:sz="0" w:space="0" w:color="auto"/>
            <w:right w:val="none" w:sz="0" w:space="0" w:color="auto"/>
          </w:divBdr>
        </w:div>
        <w:div w:id="1512989597">
          <w:marLeft w:val="0"/>
          <w:marRight w:val="0"/>
          <w:marTop w:val="0"/>
          <w:marBottom w:val="0"/>
          <w:divBdr>
            <w:top w:val="none" w:sz="0" w:space="0" w:color="auto"/>
            <w:left w:val="none" w:sz="0" w:space="0" w:color="auto"/>
            <w:bottom w:val="none" w:sz="0" w:space="0" w:color="auto"/>
            <w:right w:val="none" w:sz="0" w:space="0" w:color="auto"/>
          </w:divBdr>
        </w:div>
        <w:div w:id="308050066">
          <w:marLeft w:val="0"/>
          <w:marRight w:val="0"/>
          <w:marTop w:val="0"/>
          <w:marBottom w:val="0"/>
          <w:divBdr>
            <w:top w:val="none" w:sz="0" w:space="0" w:color="auto"/>
            <w:left w:val="none" w:sz="0" w:space="0" w:color="auto"/>
            <w:bottom w:val="none" w:sz="0" w:space="0" w:color="auto"/>
            <w:right w:val="none" w:sz="0" w:space="0" w:color="auto"/>
          </w:divBdr>
        </w:div>
        <w:div w:id="625039547">
          <w:marLeft w:val="0"/>
          <w:marRight w:val="0"/>
          <w:marTop w:val="0"/>
          <w:marBottom w:val="0"/>
          <w:divBdr>
            <w:top w:val="none" w:sz="0" w:space="0" w:color="auto"/>
            <w:left w:val="none" w:sz="0" w:space="0" w:color="auto"/>
            <w:bottom w:val="none" w:sz="0" w:space="0" w:color="auto"/>
            <w:right w:val="none" w:sz="0" w:space="0" w:color="auto"/>
          </w:divBdr>
        </w:div>
        <w:div w:id="281812099">
          <w:marLeft w:val="0"/>
          <w:marRight w:val="0"/>
          <w:marTop w:val="0"/>
          <w:marBottom w:val="0"/>
          <w:divBdr>
            <w:top w:val="none" w:sz="0" w:space="0" w:color="auto"/>
            <w:left w:val="none" w:sz="0" w:space="0" w:color="auto"/>
            <w:bottom w:val="none" w:sz="0" w:space="0" w:color="auto"/>
            <w:right w:val="none" w:sz="0" w:space="0" w:color="auto"/>
          </w:divBdr>
        </w:div>
        <w:div w:id="1442457395">
          <w:marLeft w:val="0"/>
          <w:marRight w:val="0"/>
          <w:marTop w:val="0"/>
          <w:marBottom w:val="0"/>
          <w:divBdr>
            <w:top w:val="none" w:sz="0" w:space="0" w:color="auto"/>
            <w:left w:val="none" w:sz="0" w:space="0" w:color="auto"/>
            <w:bottom w:val="none" w:sz="0" w:space="0" w:color="auto"/>
            <w:right w:val="none" w:sz="0" w:space="0" w:color="auto"/>
          </w:divBdr>
        </w:div>
        <w:div w:id="1427120400">
          <w:marLeft w:val="0"/>
          <w:marRight w:val="0"/>
          <w:marTop w:val="0"/>
          <w:marBottom w:val="0"/>
          <w:divBdr>
            <w:top w:val="none" w:sz="0" w:space="0" w:color="auto"/>
            <w:left w:val="none" w:sz="0" w:space="0" w:color="auto"/>
            <w:bottom w:val="none" w:sz="0" w:space="0" w:color="auto"/>
            <w:right w:val="none" w:sz="0" w:space="0" w:color="auto"/>
          </w:divBdr>
        </w:div>
        <w:div w:id="1903520699">
          <w:marLeft w:val="0"/>
          <w:marRight w:val="0"/>
          <w:marTop w:val="0"/>
          <w:marBottom w:val="0"/>
          <w:divBdr>
            <w:top w:val="none" w:sz="0" w:space="0" w:color="auto"/>
            <w:left w:val="none" w:sz="0" w:space="0" w:color="auto"/>
            <w:bottom w:val="none" w:sz="0" w:space="0" w:color="auto"/>
            <w:right w:val="none" w:sz="0" w:space="0" w:color="auto"/>
          </w:divBdr>
        </w:div>
        <w:div w:id="377241906">
          <w:marLeft w:val="0"/>
          <w:marRight w:val="0"/>
          <w:marTop w:val="0"/>
          <w:marBottom w:val="0"/>
          <w:divBdr>
            <w:top w:val="none" w:sz="0" w:space="0" w:color="auto"/>
            <w:left w:val="none" w:sz="0" w:space="0" w:color="auto"/>
            <w:bottom w:val="none" w:sz="0" w:space="0" w:color="auto"/>
            <w:right w:val="none" w:sz="0" w:space="0" w:color="auto"/>
          </w:divBdr>
        </w:div>
        <w:div w:id="601230341">
          <w:marLeft w:val="0"/>
          <w:marRight w:val="0"/>
          <w:marTop w:val="0"/>
          <w:marBottom w:val="0"/>
          <w:divBdr>
            <w:top w:val="none" w:sz="0" w:space="0" w:color="auto"/>
            <w:left w:val="none" w:sz="0" w:space="0" w:color="auto"/>
            <w:bottom w:val="none" w:sz="0" w:space="0" w:color="auto"/>
            <w:right w:val="none" w:sz="0" w:space="0" w:color="auto"/>
          </w:divBdr>
        </w:div>
        <w:div w:id="428888832">
          <w:marLeft w:val="0"/>
          <w:marRight w:val="0"/>
          <w:marTop w:val="0"/>
          <w:marBottom w:val="0"/>
          <w:divBdr>
            <w:top w:val="none" w:sz="0" w:space="0" w:color="auto"/>
            <w:left w:val="none" w:sz="0" w:space="0" w:color="auto"/>
            <w:bottom w:val="none" w:sz="0" w:space="0" w:color="auto"/>
            <w:right w:val="none" w:sz="0" w:space="0" w:color="auto"/>
          </w:divBdr>
        </w:div>
        <w:div w:id="944775150">
          <w:marLeft w:val="0"/>
          <w:marRight w:val="0"/>
          <w:marTop w:val="0"/>
          <w:marBottom w:val="0"/>
          <w:divBdr>
            <w:top w:val="none" w:sz="0" w:space="0" w:color="auto"/>
            <w:left w:val="none" w:sz="0" w:space="0" w:color="auto"/>
            <w:bottom w:val="none" w:sz="0" w:space="0" w:color="auto"/>
            <w:right w:val="none" w:sz="0" w:space="0" w:color="auto"/>
          </w:divBdr>
        </w:div>
        <w:div w:id="1963883344">
          <w:marLeft w:val="0"/>
          <w:marRight w:val="0"/>
          <w:marTop w:val="0"/>
          <w:marBottom w:val="0"/>
          <w:divBdr>
            <w:top w:val="none" w:sz="0" w:space="0" w:color="auto"/>
            <w:left w:val="none" w:sz="0" w:space="0" w:color="auto"/>
            <w:bottom w:val="none" w:sz="0" w:space="0" w:color="auto"/>
            <w:right w:val="none" w:sz="0" w:space="0" w:color="auto"/>
          </w:divBdr>
        </w:div>
        <w:div w:id="1523322374">
          <w:marLeft w:val="0"/>
          <w:marRight w:val="0"/>
          <w:marTop w:val="0"/>
          <w:marBottom w:val="0"/>
          <w:divBdr>
            <w:top w:val="none" w:sz="0" w:space="0" w:color="auto"/>
            <w:left w:val="none" w:sz="0" w:space="0" w:color="auto"/>
            <w:bottom w:val="none" w:sz="0" w:space="0" w:color="auto"/>
            <w:right w:val="none" w:sz="0" w:space="0" w:color="auto"/>
          </w:divBdr>
        </w:div>
        <w:div w:id="205914503">
          <w:marLeft w:val="0"/>
          <w:marRight w:val="0"/>
          <w:marTop w:val="0"/>
          <w:marBottom w:val="0"/>
          <w:divBdr>
            <w:top w:val="none" w:sz="0" w:space="0" w:color="auto"/>
            <w:left w:val="none" w:sz="0" w:space="0" w:color="auto"/>
            <w:bottom w:val="none" w:sz="0" w:space="0" w:color="auto"/>
            <w:right w:val="none" w:sz="0" w:space="0" w:color="auto"/>
          </w:divBdr>
        </w:div>
        <w:div w:id="257324785">
          <w:marLeft w:val="0"/>
          <w:marRight w:val="0"/>
          <w:marTop w:val="0"/>
          <w:marBottom w:val="0"/>
          <w:divBdr>
            <w:top w:val="none" w:sz="0" w:space="0" w:color="auto"/>
            <w:left w:val="none" w:sz="0" w:space="0" w:color="auto"/>
            <w:bottom w:val="none" w:sz="0" w:space="0" w:color="auto"/>
            <w:right w:val="none" w:sz="0" w:space="0" w:color="auto"/>
          </w:divBdr>
        </w:div>
        <w:div w:id="697657323">
          <w:marLeft w:val="0"/>
          <w:marRight w:val="0"/>
          <w:marTop w:val="0"/>
          <w:marBottom w:val="0"/>
          <w:divBdr>
            <w:top w:val="none" w:sz="0" w:space="0" w:color="auto"/>
            <w:left w:val="none" w:sz="0" w:space="0" w:color="auto"/>
            <w:bottom w:val="none" w:sz="0" w:space="0" w:color="auto"/>
            <w:right w:val="none" w:sz="0" w:space="0" w:color="auto"/>
          </w:divBdr>
        </w:div>
        <w:div w:id="1385176599">
          <w:marLeft w:val="0"/>
          <w:marRight w:val="0"/>
          <w:marTop w:val="0"/>
          <w:marBottom w:val="0"/>
          <w:divBdr>
            <w:top w:val="none" w:sz="0" w:space="0" w:color="auto"/>
            <w:left w:val="none" w:sz="0" w:space="0" w:color="auto"/>
            <w:bottom w:val="none" w:sz="0" w:space="0" w:color="auto"/>
            <w:right w:val="none" w:sz="0" w:space="0" w:color="auto"/>
          </w:divBdr>
        </w:div>
        <w:div w:id="1452750677">
          <w:marLeft w:val="0"/>
          <w:marRight w:val="0"/>
          <w:marTop w:val="0"/>
          <w:marBottom w:val="0"/>
          <w:divBdr>
            <w:top w:val="none" w:sz="0" w:space="0" w:color="auto"/>
            <w:left w:val="none" w:sz="0" w:space="0" w:color="auto"/>
            <w:bottom w:val="none" w:sz="0" w:space="0" w:color="auto"/>
            <w:right w:val="none" w:sz="0" w:space="0" w:color="auto"/>
          </w:divBdr>
        </w:div>
        <w:div w:id="1160734040">
          <w:marLeft w:val="0"/>
          <w:marRight w:val="0"/>
          <w:marTop w:val="0"/>
          <w:marBottom w:val="0"/>
          <w:divBdr>
            <w:top w:val="none" w:sz="0" w:space="0" w:color="auto"/>
            <w:left w:val="none" w:sz="0" w:space="0" w:color="auto"/>
            <w:bottom w:val="none" w:sz="0" w:space="0" w:color="auto"/>
            <w:right w:val="none" w:sz="0" w:space="0" w:color="auto"/>
          </w:divBdr>
        </w:div>
        <w:div w:id="52893265">
          <w:marLeft w:val="0"/>
          <w:marRight w:val="0"/>
          <w:marTop w:val="0"/>
          <w:marBottom w:val="0"/>
          <w:divBdr>
            <w:top w:val="none" w:sz="0" w:space="0" w:color="auto"/>
            <w:left w:val="none" w:sz="0" w:space="0" w:color="auto"/>
            <w:bottom w:val="none" w:sz="0" w:space="0" w:color="auto"/>
            <w:right w:val="none" w:sz="0" w:space="0" w:color="auto"/>
          </w:divBdr>
        </w:div>
        <w:div w:id="1031417675">
          <w:marLeft w:val="0"/>
          <w:marRight w:val="0"/>
          <w:marTop w:val="0"/>
          <w:marBottom w:val="0"/>
          <w:divBdr>
            <w:top w:val="none" w:sz="0" w:space="0" w:color="auto"/>
            <w:left w:val="none" w:sz="0" w:space="0" w:color="auto"/>
            <w:bottom w:val="none" w:sz="0" w:space="0" w:color="auto"/>
            <w:right w:val="none" w:sz="0" w:space="0" w:color="auto"/>
          </w:divBdr>
        </w:div>
        <w:div w:id="1576042323">
          <w:marLeft w:val="0"/>
          <w:marRight w:val="0"/>
          <w:marTop w:val="0"/>
          <w:marBottom w:val="0"/>
          <w:divBdr>
            <w:top w:val="none" w:sz="0" w:space="0" w:color="auto"/>
            <w:left w:val="none" w:sz="0" w:space="0" w:color="auto"/>
            <w:bottom w:val="none" w:sz="0" w:space="0" w:color="auto"/>
            <w:right w:val="none" w:sz="0" w:space="0" w:color="auto"/>
          </w:divBdr>
        </w:div>
        <w:div w:id="867371034">
          <w:marLeft w:val="0"/>
          <w:marRight w:val="0"/>
          <w:marTop w:val="0"/>
          <w:marBottom w:val="0"/>
          <w:divBdr>
            <w:top w:val="none" w:sz="0" w:space="0" w:color="auto"/>
            <w:left w:val="none" w:sz="0" w:space="0" w:color="auto"/>
            <w:bottom w:val="none" w:sz="0" w:space="0" w:color="auto"/>
            <w:right w:val="none" w:sz="0" w:space="0" w:color="auto"/>
          </w:divBdr>
        </w:div>
        <w:div w:id="1291009610">
          <w:marLeft w:val="0"/>
          <w:marRight w:val="0"/>
          <w:marTop w:val="0"/>
          <w:marBottom w:val="0"/>
          <w:divBdr>
            <w:top w:val="none" w:sz="0" w:space="0" w:color="auto"/>
            <w:left w:val="none" w:sz="0" w:space="0" w:color="auto"/>
            <w:bottom w:val="none" w:sz="0" w:space="0" w:color="auto"/>
            <w:right w:val="none" w:sz="0" w:space="0" w:color="auto"/>
          </w:divBdr>
        </w:div>
        <w:div w:id="1037391975">
          <w:marLeft w:val="0"/>
          <w:marRight w:val="0"/>
          <w:marTop w:val="0"/>
          <w:marBottom w:val="0"/>
          <w:divBdr>
            <w:top w:val="none" w:sz="0" w:space="0" w:color="auto"/>
            <w:left w:val="none" w:sz="0" w:space="0" w:color="auto"/>
            <w:bottom w:val="none" w:sz="0" w:space="0" w:color="auto"/>
            <w:right w:val="none" w:sz="0" w:space="0" w:color="auto"/>
          </w:divBdr>
        </w:div>
        <w:div w:id="293339750">
          <w:marLeft w:val="0"/>
          <w:marRight w:val="0"/>
          <w:marTop w:val="0"/>
          <w:marBottom w:val="0"/>
          <w:divBdr>
            <w:top w:val="none" w:sz="0" w:space="0" w:color="auto"/>
            <w:left w:val="none" w:sz="0" w:space="0" w:color="auto"/>
            <w:bottom w:val="none" w:sz="0" w:space="0" w:color="auto"/>
            <w:right w:val="none" w:sz="0" w:space="0" w:color="auto"/>
          </w:divBdr>
        </w:div>
        <w:div w:id="398023231">
          <w:marLeft w:val="0"/>
          <w:marRight w:val="0"/>
          <w:marTop w:val="0"/>
          <w:marBottom w:val="0"/>
          <w:divBdr>
            <w:top w:val="none" w:sz="0" w:space="0" w:color="auto"/>
            <w:left w:val="none" w:sz="0" w:space="0" w:color="auto"/>
            <w:bottom w:val="none" w:sz="0" w:space="0" w:color="auto"/>
            <w:right w:val="none" w:sz="0" w:space="0" w:color="auto"/>
          </w:divBdr>
        </w:div>
        <w:div w:id="1251545879">
          <w:marLeft w:val="0"/>
          <w:marRight w:val="0"/>
          <w:marTop w:val="0"/>
          <w:marBottom w:val="0"/>
          <w:divBdr>
            <w:top w:val="none" w:sz="0" w:space="0" w:color="auto"/>
            <w:left w:val="none" w:sz="0" w:space="0" w:color="auto"/>
            <w:bottom w:val="none" w:sz="0" w:space="0" w:color="auto"/>
            <w:right w:val="none" w:sz="0" w:space="0" w:color="auto"/>
          </w:divBdr>
        </w:div>
        <w:div w:id="1690257980">
          <w:marLeft w:val="0"/>
          <w:marRight w:val="0"/>
          <w:marTop w:val="0"/>
          <w:marBottom w:val="0"/>
          <w:divBdr>
            <w:top w:val="none" w:sz="0" w:space="0" w:color="auto"/>
            <w:left w:val="none" w:sz="0" w:space="0" w:color="auto"/>
            <w:bottom w:val="none" w:sz="0" w:space="0" w:color="auto"/>
            <w:right w:val="none" w:sz="0" w:space="0" w:color="auto"/>
          </w:divBdr>
        </w:div>
        <w:div w:id="2020961733">
          <w:marLeft w:val="0"/>
          <w:marRight w:val="0"/>
          <w:marTop w:val="0"/>
          <w:marBottom w:val="0"/>
          <w:divBdr>
            <w:top w:val="none" w:sz="0" w:space="0" w:color="auto"/>
            <w:left w:val="none" w:sz="0" w:space="0" w:color="auto"/>
            <w:bottom w:val="none" w:sz="0" w:space="0" w:color="auto"/>
            <w:right w:val="none" w:sz="0" w:space="0" w:color="auto"/>
          </w:divBdr>
        </w:div>
        <w:div w:id="910505286">
          <w:marLeft w:val="0"/>
          <w:marRight w:val="0"/>
          <w:marTop w:val="0"/>
          <w:marBottom w:val="0"/>
          <w:divBdr>
            <w:top w:val="none" w:sz="0" w:space="0" w:color="auto"/>
            <w:left w:val="none" w:sz="0" w:space="0" w:color="auto"/>
            <w:bottom w:val="none" w:sz="0" w:space="0" w:color="auto"/>
            <w:right w:val="none" w:sz="0" w:space="0" w:color="auto"/>
          </w:divBdr>
        </w:div>
        <w:div w:id="1578053643">
          <w:marLeft w:val="0"/>
          <w:marRight w:val="0"/>
          <w:marTop w:val="0"/>
          <w:marBottom w:val="0"/>
          <w:divBdr>
            <w:top w:val="none" w:sz="0" w:space="0" w:color="auto"/>
            <w:left w:val="none" w:sz="0" w:space="0" w:color="auto"/>
            <w:bottom w:val="none" w:sz="0" w:space="0" w:color="auto"/>
            <w:right w:val="none" w:sz="0" w:space="0" w:color="auto"/>
          </w:divBdr>
        </w:div>
        <w:div w:id="650603200">
          <w:marLeft w:val="0"/>
          <w:marRight w:val="0"/>
          <w:marTop w:val="0"/>
          <w:marBottom w:val="0"/>
          <w:divBdr>
            <w:top w:val="none" w:sz="0" w:space="0" w:color="auto"/>
            <w:left w:val="none" w:sz="0" w:space="0" w:color="auto"/>
            <w:bottom w:val="none" w:sz="0" w:space="0" w:color="auto"/>
            <w:right w:val="none" w:sz="0" w:space="0" w:color="auto"/>
          </w:divBdr>
        </w:div>
        <w:div w:id="1655447443">
          <w:marLeft w:val="0"/>
          <w:marRight w:val="0"/>
          <w:marTop w:val="0"/>
          <w:marBottom w:val="0"/>
          <w:divBdr>
            <w:top w:val="none" w:sz="0" w:space="0" w:color="auto"/>
            <w:left w:val="none" w:sz="0" w:space="0" w:color="auto"/>
            <w:bottom w:val="none" w:sz="0" w:space="0" w:color="auto"/>
            <w:right w:val="none" w:sz="0" w:space="0" w:color="auto"/>
          </w:divBdr>
        </w:div>
        <w:div w:id="1428113960">
          <w:marLeft w:val="0"/>
          <w:marRight w:val="0"/>
          <w:marTop w:val="0"/>
          <w:marBottom w:val="0"/>
          <w:divBdr>
            <w:top w:val="none" w:sz="0" w:space="0" w:color="auto"/>
            <w:left w:val="none" w:sz="0" w:space="0" w:color="auto"/>
            <w:bottom w:val="none" w:sz="0" w:space="0" w:color="auto"/>
            <w:right w:val="none" w:sz="0" w:space="0" w:color="auto"/>
          </w:divBdr>
        </w:div>
        <w:div w:id="271278992">
          <w:marLeft w:val="0"/>
          <w:marRight w:val="0"/>
          <w:marTop w:val="0"/>
          <w:marBottom w:val="0"/>
          <w:divBdr>
            <w:top w:val="none" w:sz="0" w:space="0" w:color="auto"/>
            <w:left w:val="none" w:sz="0" w:space="0" w:color="auto"/>
            <w:bottom w:val="none" w:sz="0" w:space="0" w:color="auto"/>
            <w:right w:val="none" w:sz="0" w:space="0" w:color="auto"/>
          </w:divBdr>
        </w:div>
        <w:div w:id="921983837">
          <w:marLeft w:val="0"/>
          <w:marRight w:val="0"/>
          <w:marTop w:val="0"/>
          <w:marBottom w:val="0"/>
          <w:divBdr>
            <w:top w:val="none" w:sz="0" w:space="0" w:color="auto"/>
            <w:left w:val="none" w:sz="0" w:space="0" w:color="auto"/>
            <w:bottom w:val="none" w:sz="0" w:space="0" w:color="auto"/>
            <w:right w:val="none" w:sz="0" w:space="0" w:color="auto"/>
          </w:divBdr>
        </w:div>
        <w:div w:id="684863462">
          <w:marLeft w:val="0"/>
          <w:marRight w:val="0"/>
          <w:marTop w:val="0"/>
          <w:marBottom w:val="0"/>
          <w:divBdr>
            <w:top w:val="none" w:sz="0" w:space="0" w:color="auto"/>
            <w:left w:val="none" w:sz="0" w:space="0" w:color="auto"/>
            <w:bottom w:val="none" w:sz="0" w:space="0" w:color="auto"/>
            <w:right w:val="none" w:sz="0" w:space="0" w:color="auto"/>
          </w:divBdr>
        </w:div>
        <w:div w:id="241526447">
          <w:marLeft w:val="0"/>
          <w:marRight w:val="0"/>
          <w:marTop w:val="0"/>
          <w:marBottom w:val="0"/>
          <w:divBdr>
            <w:top w:val="none" w:sz="0" w:space="0" w:color="auto"/>
            <w:left w:val="none" w:sz="0" w:space="0" w:color="auto"/>
            <w:bottom w:val="none" w:sz="0" w:space="0" w:color="auto"/>
            <w:right w:val="none" w:sz="0" w:space="0" w:color="auto"/>
          </w:divBdr>
        </w:div>
        <w:div w:id="1654489004">
          <w:marLeft w:val="0"/>
          <w:marRight w:val="0"/>
          <w:marTop w:val="0"/>
          <w:marBottom w:val="0"/>
          <w:divBdr>
            <w:top w:val="none" w:sz="0" w:space="0" w:color="auto"/>
            <w:left w:val="none" w:sz="0" w:space="0" w:color="auto"/>
            <w:bottom w:val="none" w:sz="0" w:space="0" w:color="auto"/>
            <w:right w:val="none" w:sz="0" w:space="0" w:color="auto"/>
          </w:divBdr>
        </w:div>
        <w:div w:id="639194488">
          <w:marLeft w:val="0"/>
          <w:marRight w:val="0"/>
          <w:marTop w:val="0"/>
          <w:marBottom w:val="0"/>
          <w:divBdr>
            <w:top w:val="none" w:sz="0" w:space="0" w:color="auto"/>
            <w:left w:val="none" w:sz="0" w:space="0" w:color="auto"/>
            <w:bottom w:val="none" w:sz="0" w:space="0" w:color="auto"/>
            <w:right w:val="none" w:sz="0" w:space="0" w:color="auto"/>
          </w:divBdr>
        </w:div>
        <w:div w:id="1811898386">
          <w:marLeft w:val="0"/>
          <w:marRight w:val="0"/>
          <w:marTop w:val="0"/>
          <w:marBottom w:val="0"/>
          <w:divBdr>
            <w:top w:val="none" w:sz="0" w:space="0" w:color="auto"/>
            <w:left w:val="none" w:sz="0" w:space="0" w:color="auto"/>
            <w:bottom w:val="none" w:sz="0" w:space="0" w:color="auto"/>
            <w:right w:val="none" w:sz="0" w:space="0" w:color="auto"/>
          </w:divBdr>
        </w:div>
        <w:div w:id="780343537">
          <w:marLeft w:val="0"/>
          <w:marRight w:val="0"/>
          <w:marTop w:val="0"/>
          <w:marBottom w:val="0"/>
          <w:divBdr>
            <w:top w:val="none" w:sz="0" w:space="0" w:color="auto"/>
            <w:left w:val="none" w:sz="0" w:space="0" w:color="auto"/>
            <w:bottom w:val="none" w:sz="0" w:space="0" w:color="auto"/>
            <w:right w:val="none" w:sz="0" w:space="0" w:color="auto"/>
          </w:divBdr>
        </w:div>
        <w:div w:id="1763453310">
          <w:marLeft w:val="0"/>
          <w:marRight w:val="0"/>
          <w:marTop w:val="0"/>
          <w:marBottom w:val="0"/>
          <w:divBdr>
            <w:top w:val="none" w:sz="0" w:space="0" w:color="auto"/>
            <w:left w:val="none" w:sz="0" w:space="0" w:color="auto"/>
            <w:bottom w:val="none" w:sz="0" w:space="0" w:color="auto"/>
            <w:right w:val="none" w:sz="0" w:space="0" w:color="auto"/>
          </w:divBdr>
        </w:div>
        <w:div w:id="1374304642">
          <w:marLeft w:val="0"/>
          <w:marRight w:val="0"/>
          <w:marTop w:val="0"/>
          <w:marBottom w:val="0"/>
          <w:divBdr>
            <w:top w:val="none" w:sz="0" w:space="0" w:color="auto"/>
            <w:left w:val="none" w:sz="0" w:space="0" w:color="auto"/>
            <w:bottom w:val="none" w:sz="0" w:space="0" w:color="auto"/>
            <w:right w:val="none" w:sz="0" w:space="0" w:color="auto"/>
          </w:divBdr>
        </w:div>
        <w:div w:id="1186870736">
          <w:marLeft w:val="0"/>
          <w:marRight w:val="0"/>
          <w:marTop w:val="0"/>
          <w:marBottom w:val="0"/>
          <w:divBdr>
            <w:top w:val="none" w:sz="0" w:space="0" w:color="auto"/>
            <w:left w:val="none" w:sz="0" w:space="0" w:color="auto"/>
            <w:bottom w:val="none" w:sz="0" w:space="0" w:color="auto"/>
            <w:right w:val="none" w:sz="0" w:space="0" w:color="auto"/>
          </w:divBdr>
        </w:div>
        <w:div w:id="2060010976">
          <w:marLeft w:val="0"/>
          <w:marRight w:val="0"/>
          <w:marTop w:val="0"/>
          <w:marBottom w:val="0"/>
          <w:divBdr>
            <w:top w:val="none" w:sz="0" w:space="0" w:color="auto"/>
            <w:left w:val="none" w:sz="0" w:space="0" w:color="auto"/>
            <w:bottom w:val="none" w:sz="0" w:space="0" w:color="auto"/>
            <w:right w:val="none" w:sz="0" w:space="0" w:color="auto"/>
          </w:divBdr>
        </w:div>
        <w:div w:id="1307709490">
          <w:marLeft w:val="0"/>
          <w:marRight w:val="0"/>
          <w:marTop w:val="0"/>
          <w:marBottom w:val="0"/>
          <w:divBdr>
            <w:top w:val="none" w:sz="0" w:space="0" w:color="auto"/>
            <w:left w:val="none" w:sz="0" w:space="0" w:color="auto"/>
            <w:bottom w:val="none" w:sz="0" w:space="0" w:color="auto"/>
            <w:right w:val="none" w:sz="0" w:space="0" w:color="auto"/>
          </w:divBdr>
        </w:div>
        <w:div w:id="1667896090">
          <w:marLeft w:val="0"/>
          <w:marRight w:val="0"/>
          <w:marTop w:val="0"/>
          <w:marBottom w:val="0"/>
          <w:divBdr>
            <w:top w:val="none" w:sz="0" w:space="0" w:color="auto"/>
            <w:left w:val="none" w:sz="0" w:space="0" w:color="auto"/>
            <w:bottom w:val="none" w:sz="0" w:space="0" w:color="auto"/>
            <w:right w:val="none" w:sz="0" w:space="0" w:color="auto"/>
          </w:divBdr>
        </w:div>
        <w:div w:id="1795366386">
          <w:marLeft w:val="0"/>
          <w:marRight w:val="0"/>
          <w:marTop w:val="0"/>
          <w:marBottom w:val="0"/>
          <w:divBdr>
            <w:top w:val="none" w:sz="0" w:space="0" w:color="auto"/>
            <w:left w:val="none" w:sz="0" w:space="0" w:color="auto"/>
            <w:bottom w:val="none" w:sz="0" w:space="0" w:color="auto"/>
            <w:right w:val="none" w:sz="0" w:space="0" w:color="auto"/>
          </w:divBdr>
        </w:div>
        <w:div w:id="1436169614">
          <w:marLeft w:val="0"/>
          <w:marRight w:val="0"/>
          <w:marTop w:val="0"/>
          <w:marBottom w:val="0"/>
          <w:divBdr>
            <w:top w:val="none" w:sz="0" w:space="0" w:color="auto"/>
            <w:left w:val="none" w:sz="0" w:space="0" w:color="auto"/>
            <w:bottom w:val="none" w:sz="0" w:space="0" w:color="auto"/>
            <w:right w:val="none" w:sz="0" w:space="0" w:color="auto"/>
          </w:divBdr>
        </w:div>
        <w:div w:id="486559211">
          <w:marLeft w:val="0"/>
          <w:marRight w:val="0"/>
          <w:marTop w:val="0"/>
          <w:marBottom w:val="0"/>
          <w:divBdr>
            <w:top w:val="none" w:sz="0" w:space="0" w:color="auto"/>
            <w:left w:val="none" w:sz="0" w:space="0" w:color="auto"/>
            <w:bottom w:val="none" w:sz="0" w:space="0" w:color="auto"/>
            <w:right w:val="none" w:sz="0" w:space="0" w:color="auto"/>
          </w:divBdr>
        </w:div>
        <w:div w:id="1230113538">
          <w:marLeft w:val="0"/>
          <w:marRight w:val="0"/>
          <w:marTop w:val="0"/>
          <w:marBottom w:val="0"/>
          <w:divBdr>
            <w:top w:val="none" w:sz="0" w:space="0" w:color="auto"/>
            <w:left w:val="none" w:sz="0" w:space="0" w:color="auto"/>
            <w:bottom w:val="none" w:sz="0" w:space="0" w:color="auto"/>
            <w:right w:val="none" w:sz="0" w:space="0" w:color="auto"/>
          </w:divBdr>
        </w:div>
        <w:div w:id="1213418842">
          <w:marLeft w:val="0"/>
          <w:marRight w:val="0"/>
          <w:marTop w:val="0"/>
          <w:marBottom w:val="0"/>
          <w:divBdr>
            <w:top w:val="none" w:sz="0" w:space="0" w:color="auto"/>
            <w:left w:val="none" w:sz="0" w:space="0" w:color="auto"/>
            <w:bottom w:val="none" w:sz="0" w:space="0" w:color="auto"/>
            <w:right w:val="none" w:sz="0" w:space="0" w:color="auto"/>
          </w:divBdr>
        </w:div>
        <w:div w:id="632250816">
          <w:marLeft w:val="0"/>
          <w:marRight w:val="0"/>
          <w:marTop w:val="0"/>
          <w:marBottom w:val="0"/>
          <w:divBdr>
            <w:top w:val="none" w:sz="0" w:space="0" w:color="auto"/>
            <w:left w:val="none" w:sz="0" w:space="0" w:color="auto"/>
            <w:bottom w:val="none" w:sz="0" w:space="0" w:color="auto"/>
            <w:right w:val="none" w:sz="0" w:space="0" w:color="auto"/>
          </w:divBdr>
        </w:div>
        <w:div w:id="508064635">
          <w:marLeft w:val="0"/>
          <w:marRight w:val="0"/>
          <w:marTop w:val="0"/>
          <w:marBottom w:val="0"/>
          <w:divBdr>
            <w:top w:val="none" w:sz="0" w:space="0" w:color="auto"/>
            <w:left w:val="none" w:sz="0" w:space="0" w:color="auto"/>
            <w:bottom w:val="none" w:sz="0" w:space="0" w:color="auto"/>
            <w:right w:val="none" w:sz="0" w:space="0" w:color="auto"/>
          </w:divBdr>
        </w:div>
        <w:div w:id="1517578808">
          <w:marLeft w:val="0"/>
          <w:marRight w:val="0"/>
          <w:marTop w:val="0"/>
          <w:marBottom w:val="0"/>
          <w:divBdr>
            <w:top w:val="none" w:sz="0" w:space="0" w:color="auto"/>
            <w:left w:val="none" w:sz="0" w:space="0" w:color="auto"/>
            <w:bottom w:val="none" w:sz="0" w:space="0" w:color="auto"/>
            <w:right w:val="none" w:sz="0" w:space="0" w:color="auto"/>
          </w:divBdr>
        </w:div>
        <w:div w:id="139930310">
          <w:marLeft w:val="0"/>
          <w:marRight w:val="0"/>
          <w:marTop w:val="0"/>
          <w:marBottom w:val="0"/>
          <w:divBdr>
            <w:top w:val="none" w:sz="0" w:space="0" w:color="auto"/>
            <w:left w:val="none" w:sz="0" w:space="0" w:color="auto"/>
            <w:bottom w:val="none" w:sz="0" w:space="0" w:color="auto"/>
            <w:right w:val="none" w:sz="0" w:space="0" w:color="auto"/>
          </w:divBdr>
        </w:div>
        <w:div w:id="191310159">
          <w:marLeft w:val="0"/>
          <w:marRight w:val="0"/>
          <w:marTop w:val="0"/>
          <w:marBottom w:val="0"/>
          <w:divBdr>
            <w:top w:val="none" w:sz="0" w:space="0" w:color="auto"/>
            <w:left w:val="none" w:sz="0" w:space="0" w:color="auto"/>
            <w:bottom w:val="none" w:sz="0" w:space="0" w:color="auto"/>
            <w:right w:val="none" w:sz="0" w:space="0" w:color="auto"/>
          </w:divBdr>
        </w:div>
        <w:div w:id="1093866985">
          <w:marLeft w:val="0"/>
          <w:marRight w:val="0"/>
          <w:marTop w:val="0"/>
          <w:marBottom w:val="0"/>
          <w:divBdr>
            <w:top w:val="none" w:sz="0" w:space="0" w:color="auto"/>
            <w:left w:val="none" w:sz="0" w:space="0" w:color="auto"/>
            <w:bottom w:val="none" w:sz="0" w:space="0" w:color="auto"/>
            <w:right w:val="none" w:sz="0" w:space="0" w:color="auto"/>
          </w:divBdr>
        </w:div>
        <w:div w:id="311101043">
          <w:marLeft w:val="0"/>
          <w:marRight w:val="0"/>
          <w:marTop w:val="0"/>
          <w:marBottom w:val="0"/>
          <w:divBdr>
            <w:top w:val="none" w:sz="0" w:space="0" w:color="auto"/>
            <w:left w:val="none" w:sz="0" w:space="0" w:color="auto"/>
            <w:bottom w:val="none" w:sz="0" w:space="0" w:color="auto"/>
            <w:right w:val="none" w:sz="0" w:space="0" w:color="auto"/>
          </w:divBdr>
        </w:div>
        <w:div w:id="1789012494">
          <w:marLeft w:val="0"/>
          <w:marRight w:val="0"/>
          <w:marTop w:val="0"/>
          <w:marBottom w:val="0"/>
          <w:divBdr>
            <w:top w:val="none" w:sz="0" w:space="0" w:color="auto"/>
            <w:left w:val="none" w:sz="0" w:space="0" w:color="auto"/>
            <w:bottom w:val="none" w:sz="0" w:space="0" w:color="auto"/>
            <w:right w:val="none" w:sz="0" w:space="0" w:color="auto"/>
          </w:divBdr>
        </w:div>
        <w:div w:id="1728600882">
          <w:marLeft w:val="0"/>
          <w:marRight w:val="0"/>
          <w:marTop w:val="0"/>
          <w:marBottom w:val="0"/>
          <w:divBdr>
            <w:top w:val="none" w:sz="0" w:space="0" w:color="auto"/>
            <w:left w:val="none" w:sz="0" w:space="0" w:color="auto"/>
            <w:bottom w:val="none" w:sz="0" w:space="0" w:color="auto"/>
            <w:right w:val="none" w:sz="0" w:space="0" w:color="auto"/>
          </w:divBdr>
        </w:div>
        <w:div w:id="591862699">
          <w:marLeft w:val="0"/>
          <w:marRight w:val="0"/>
          <w:marTop w:val="0"/>
          <w:marBottom w:val="0"/>
          <w:divBdr>
            <w:top w:val="none" w:sz="0" w:space="0" w:color="auto"/>
            <w:left w:val="none" w:sz="0" w:space="0" w:color="auto"/>
            <w:bottom w:val="none" w:sz="0" w:space="0" w:color="auto"/>
            <w:right w:val="none" w:sz="0" w:space="0" w:color="auto"/>
          </w:divBdr>
        </w:div>
        <w:div w:id="2121295429">
          <w:marLeft w:val="0"/>
          <w:marRight w:val="0"/>
          <w:marTop w:val="0"/>
          <w:marBottom w:val="0"/>
          <w:divBdr>
            <w:top w:val="none" w:sz="0" w:space="0" w:color="auto"/>
            <w:left w:val="none" w:sz="0" w:space="0" w:color="auto"/>
            <w:bottom w:val="none" w:sz="0" w:space="0" w:color="auto"/>
            <w:right w:val="none" w:sz="0" w:space="0" w:color="auto"/>
          </w:divBdr>
        </w:div>
        <w:div w:id="423110158">
          <w:marLeft w:val="0"/>
          <w:marRight w:val="0"/>
          <w:marTop w:val="0"/>
          <w:marBottom w:val="0"/>
          <w:divBdr>
            <w:top w:val="none" w:sz="0" w:space="0" w:color="auto"/>
            <w:left w:val="none" w:sz="0" w:space="0" w:color="auto"/>
            <w:bottom w:val="none" w:sz="0" w:space="0" w:color="auto"/>
            <w:right w:val="none" w:sz="0" w:space="0" w:color="auto"/>
          </w:divBdr>
        </w:div>
        <w:div w:id="82456306">
          <w:marLeft w:val="0"/>
          <w:marRight w:val="0"/>
          <w:marTop w:val="0"/>
          <w:marBottom w:val="0"/>
          <w:divBdr>
            <w:top w:val="none" w:sz="0" w:space="0" w:color="auto"/>
            <w:left w:val="none" w:sz="0" w:space="0" w:color="auto"/>
            <w:bottom w:val="none" w:sz="0" w:space="0" w:color="auto"/>
            <w:right w:val="none" w:sz="0" w:space="0" w:color="auto"/>
          </w:divBdr>
        </w:div>
        <w:div w:id="358434497">
          <w:marLeft w:val="0"/>
          <w:marRight w:val="0"/>
          <w:marTop w:val="0"/>
          <w:marBottom w:val="0"/>
          <w:divBdr>
            <w:top w:val="none" w:sz="0" w:space="0" w:color="auto"/>
            <w:left w:val="none" w:sz="0" w:space="0" w:color="auto"/>
            <w:bottom w:val="none" w:sz="0" w:space="0" w:color="auto"/>
            <w:right w:val="none" w:sz="0" w:space="0" w:color="auto"/>
          </w:divBdr>
        </w:div>
        <w:div w:id="43606351">
          <w:marLeft w:val="0"/>
          <w:marRight w:val="0"/>
          <w:marTop w:val="0"/>
          <w:marBottom w:val="0"/>
          <w:divBdr>
            <w:top w:val="none" w:sz="0" w:space="0" w:color="auto"/>
            <w:left w:val="none" w:sz="0" w:space="0" w:color="auto"/>
            <w:bottom w:val="none" w:sz="0" w:space="0" w:color="auto"/>
            <w:right w:val="none" w:sz="0" w:space="0" w:color="auto"/>
          </w:divBdr>
        </w:div>
        <w:div w:id="967591599">
          <w:marLeft w:val="0"/>
          <w:marRight w:val="0"/>
          <w:marTop w:val="0"/>
          <w:marBottom w:val="0"/>
          <w:divBdr>
            <w:top w:val="none" w:sz="0" w:space="0" w:color="auto"/>
            <w:left w:val="none" w:sz="0" w:space="0" w:color="auto"/>
            <w:bottom w:val="none" w:sz="0" w:space="0" w:color="auto"/>
            <w:right w:val="none" w:sz="0" w:space="0" w:color="auto"/>
          </w:divBdr>
        </w:div>
        <w:div w:id="1216552295">
          <w:marLeft w:val="0"/>
          <w:marRight w:val="0"/>
          <w:marTop w:val="0"/>
          <w:marBottom w:val="0"/>
          <w:divBdr>
            <w:top w:val="none" w:sz="0" w:space="0" w:color="auto"/>
            <w:left w:val="none" w:sz="0" w:space="0" w:color="auto"/>
            <w:bottom w:val="none" w:sz="0" w:space="0" w:color="auto"/>
            <w:right w:val="none" w:sz="0" w:space="0" w:color="auto"/>
          </w:divBdr>
        </w:div>
        <w:div w:id="2061635448">
          <w:marLeft w:val="0"/>
          <w:marRight w:val="0"/>
          <w:marTop w:val="0"/>
          <w:marBottom w:val="0"/>
          <w:divBdr>
            <w:top w:val="none" w:sz="0" w:space="0" w:color="auto"/>
            <w:left w:val="none" w:sz="0" w:space="0" w:color="auto"/>
            <w:bottom w:val="none" w:sz="0" w:space="0" w:color="auto"/>
            <w:right w:val="none" w:sz="0" w:space="0" w:color="auto"/>
          </w:divBdr>
        </w:div>
        <w:div w:id="212471632">
          <w:marLeft w:val="0"/>
          <w:marRight w:val="0"/>
          <w:marTop w:val="0"/>
          <w:marBottom w:val="0"/>
          <w:divBdr>
            <w:top w:val="none" w:sz="0" w:space="0" w:color="auto"/>
            <w:left w:val="none" w:sz="0" w:space="0" w:color="auto"/>
            <w:bottom w:val="none" w:sz="0" w:space="0" w:color="auto"/>
            <w:right w:val="none" w:sz="0" w:space="0" w:color="auto"/>
          </w:divBdr>
        </w:div>
        <w:div w:id="55275755">
          <w:marLeft w:val="0"/>
          <w:marRight w:val="0"/>
          <w:marTop w:val="0"/>
          <w:marBottom w:val="0"/>
          <w:divBdr>
            <w:top w:val="none" w:sz="0" w:space="0" w:color="auto"/>
            <w:left w:val="none" w:sz="0" w:space="0" w:color="auto"/>
            <w:bottom w:val="none" w:sz="0" w:space="0" w:color="auto"/>
            <w:right w:val="none" w:sz="0" w:space="0" w:color="auto"/>
          </w:divBdr>
        </w:div>
        <w:div w:id="351150383">
          <w:marLeft w:val="0"/>
          <w:marRight w:val="0"/>
          <w:marTop w:val="0"/>
          <w:marBottom w:val="0"/>
          <w:divBdr>
            <w:top w:val="none" w:sz="0" w:space="0" w:color="auto"/>
            <w:left w:val="none" w:sz="0" w:space="0" w:color="auto"/>
            <w:bottom w:val="none" w:sz="0" w:space="0" w:color="auto"/>
            <w:right w:val="none" w:sz="0" w:space="0" w:color="auto"/>
          </w:divBdr>
        </w:div>
        <w:div w:id="667749568">
          <w:marLeft w:val="0"/>
          <w:marRight w:val="0"/>
          <w:marTop w:val="0"/>
          <w:marBottom w:val="0"/>
          <w:divBdr>
            <w:top w:val="none" w:sz="0" w:space="0" w:color="auto"/>
            <w:left w:val="none" w:sz="0" w:space="0" w:color="auto"/>
            <w:bottom w:val="none" w:sz="0" w:space="0" w:color="auto"/>
            <w:right w:val="none" w:sz="0" w:space="0" w:color="auto"/>
          </w:divBdr>
        </w:div>
        <w:div w:id="1072460959">
          <w:marLeft w:val="0"/>
          <w:marRight w:val="0"/>
          <w:marTop w:val="0"/>
          <w:marBottom w:val="0"/>
          <w:divBdr>
            <w:top w:val="none" w:sz="0" w:space="0" w:color="auto"/>
            <w:left w:val="none" w:sz="0" w:space="0" w:color="auto"/>
            <w:bottom w:val="none" w:sz="0" w:space="0" w:color="auto"/>
            <w:right w:val="none" w:sz="0" w:space="0" w:color="auto"/>
          </w:divBdr>
        </w:div>
        <w:div w:id="508764128">
          <w:marLeft w:val="0"/>
          <w:marRight w:val="0"/>
          <w:marTop w:val="0"/>
          <w:marBottom w:val="0"/>
          <w:divBdr>
            <w:top w:val="none" w:sz="0" w:space="0" w:color="auto"/>
            <w:left w:val="none" w:sz="0" w:space="0" w:color="auto"/>
            <w:bottom w:val="none" w:sz="0" w:space="0" w:color="auto"/>
            <w:right w:val="none" w:sz="0" w:space="0" w:color="auto"/>
          </w:divBdr>
        </w:div>
        <w:div w:id="1631519931">
          <w:marLeft w:val="0"/>
          <w:marRight w:val="0"/>
          <w:marTop w:val="0"/>
          <w:marBottom w:val="0"/>
          <w:divBdr>
            <w:top w:val="none" w:sz="0" w:space="0" w:color="auto"/>
            <w:left w:val="none" w:sz="0" w:space="0" w:color="auto"/>
            <w:bottom w:val="none" w:sz="0" w:space="0" w:color="auto"/>
            <w:right w:val="none" w:sz="0" w:space="0" w:color="auto"/>
          </w:divBdr>
        </w:div>
        <w:div w:id="2120291153">
          <w:marLeft w:val="0"/>
          <w:marRight w:val="0"/>
          <w:marTop w:val="0"/>
          <w:marBottom w:val="0"/>
          <w:divBdr>
            <w:top w:val="none" w:sz="0" w:space="0" w:color="auto"/>
            <w:left w:val="none" w:sz="0" w:space="0" w:color="auto"/>
            <w:bottom w:val="none" w:sz="0" w:space="0" w:color="auto"/>
            <w:right w:val="none" w:sz="0" w:space="0" w:color="auto"/>
          </w:divBdr>
        </w:div>
        <w:div w:id="613901316">
          <w:marLeft w:val="0"/>
          <w:marRight w:val="0"/>
          <w:marTop w:val="0"/>
          <w:marBottom w:val="0"/>
          <w:divBdr>
            <w:top w:val="none" w:sz="0" w:space="0" w:color="auto"/>
            <w:left w:val="none" w:sz="0" w:space="0" w:color="auto"/>
            <w:bottom w:val="none" w:sz="0" w:space="0" w:color="auto"/>
            <w:right w:val="none" w:sz="0" w:space="0" w:color="auto"/>
          </w:divBdr>
        </w:div>
        <w:div w:id="148519345">
          <w:marLeft w:val="0"/>
          <w:marRight w:val="0"/>
          <w:marTop w:val="0"/>
          <w:marBottom w:val="0"/>
          <w:divBdr>
            <w:top w:val="none" w:sz="0" w:space="0" w:color="auto"/>
            <w:left w:val="none" w:sz="0" w:space="0" w:color="auto"/>
            <w:bottom w:val="none" w:sz="0" w:space="0" w:color="auto"/>
            <w:right w:val="none" w:sz="0" w:space="0" w:color="auto"/>
          </w:divBdr>
        </w:div>
        <w:div w:id="1277786590">
          <w:marLeft w:val="0"/>
          <w:marRight w:val="0"/>
          <w:marTop w:val="0"/>
          <w:marBottom w:val="0"/>
          <w:divBdr>
            <w:top w:val="none" w:sz="0" w:space="0" w:color="auto"/>
            <w:left w:val="none" w:sz="0" w:space="0" w:color="auto"/>
            <w:bottom w:val="none" w:sz="0" w:space="0" w:color="auto"/>
            <w:right w:val="none" w:sz="0" w:space="0" w:color="auto"/>
          </w:divBdr>
        </w:div>
        <w:div w:id="1670910117">
          <w:marLeft w:val="0"/>
          <w:marRight w:val="0"/>
          <w:marTop w:val="0"/>
          <w:marBottom w:val="0"/>
          <w:divBdr>
            <w:top w:val="none" w:sz="0" w:space="0" w:color="auto"/>
            <w:left w:val="none" w:sz="0" w:space="0" w:color="auto"/>
            <w:bottom w:val="none" w:sz="0" w:space="0" w:color="auto"/>
            <w:right w:val="none" w:sz="0" w:space="0" w:color="auto"/>
          </w:divBdr>
        </w:div>
        <w:div w:id="396440443">
          <w:marLeft w:val="0"/>
          <w:marRight w:val="0"/>
          <w:marTop w:val="0"/>
          <w:marBottom w:val="0"/>
          <w:divBdr>
            <w:top w:val="none" w:sz="0" w:space="0" w:color="auto"/>
            <w:left w:val="none" w:sz="0" w:space="0" w:color="auto"/>
            <w:bottom w:val="none" w:sz="0" w:space="0" w:color="auto"/>
            <w:right w:val="none" w:sz="0" w:space="0" w:color="auto"/>
          </w:divBdr>
        </w:div>
        <w:div w:id="162136418">
          <w:marLeft w:val="0"/>
          <w:marRight w:val="0"/>
          <w:marTop w:val="0"/>
          <w:marBottom w:val="0"/>
          <w:divBdr>
            <w:top w:val="none" w:sz="0" w:space="0" w:color="auto"/>
            <w:left w:val="none" w:sz="0" w:space="0" w:color="auto"/>
            <w:bottom w:val="none" w:sz="0" w:space="0" w:color="auto"/>
            <w:right w:val="none" w:sz="0" w:space="0" w:color="auto"/>
          </w:divBdr>
        </w:div>
        <w:div w:id="349189837">
          <w:marLeft w:val="0"/>
          <w:marRight w:val="0"/>
          <w:marTop w:val="0"/>
          <w:marBottom w:val="0"/>
          <w:divBdr>
            <w:top w:val="none" w:sz="0" w:space="0" w:color="auto"/>
            <w:left w:val="none" w:sz="0" w:space="0" w:color="auto"/>
            <w:bottom w:val="none" w:sz="0" w:space="0" w:color="auto"/>
            <w:right w:val="none" w:sz="0" w:space="0" w:color="auto"/>
          </w:divBdr>
        </w:div>
        <w:div w:id="1566842349">
          <w:marLeft w:val="0"/>
          <w:marRight w:val="0"/>
          <w:marTop w:val="0"/>
          <w:marBottom w:val="0"/>
          <w:divBdr>
            <w:top w:val="none" w:sz="0" w:space="0" w:color="auto"/>
            <w:left w:val="none" w:sz="0" w:space="0" w:color="auto"/>
            <w:bottom w:val="none" w:sz="0" w:space="0" w:color="auto"/>
            <w:right w:val="none" w:sz="0" w:space="0" w:color="auto"/>
          </w:divBdr>
        </w:div>
        <w:div w:id="712847230">
          <w:marLeft w:val="0"/>
          <w:marRight w:val="0"/>
          <w:marTop w:val="0"/>
          <w:marBottom w:val="0"/>
          <w:divBdr>
            <w:top w:val="none" w:sz="0" w:space="0" w:color="auto"/>
            <w:left w:val="none" w:sz="0" w:space="0" w:color="auto"/>
            <w:bottom w:val="none" w:sz="0" w:space="0" w:color="auto"/>
            <w:right w:val="none" w:sz="0" w:space="0" w:color="auto"/>
          </w:divBdr>
        </w:div>
        <w:div w:id="75977919">
          <w:marLeft w:val="0"/>
          <w:marRight w:val="0"/>
          <w:marTop w:val="0"/>
          <w:marBottom w:val="0"/>
          <w:divBdr>
            <w:top w:val="none" w:sz="0" w:space="0" w:color="auto"/>
            <w:left w:val="none" w:sz="0" w:space="0" w:color="auto"/>
            <w:bottom w:val="none" w:sz="0" w:space="0" w:color="auto"/>
            <w:right w:val="none" w:sz="0" w:space="0" w:color="auto"/>
          </w:divBdr>
        </w:div>
        <w:div w:id="1344823126">
          <w:marLeft w:val="0"/>
          <w:marRight w:val="0"/>
          <w:marTop w:val="0"/>
          <w:marBottom w:val="0"/>
          <w:divBdr>
            <w:top w:val="none" w:sz="0" w:space="0" w:color="auto"/>
            <w:left w:val="none" w:sz="0" w:space="0" w:color="auto"/>
            <w:bottom w:val="none" w:sz="0" w:space="0" w:color="auto"/>
            <w:right w:val="none" w:sz="0" w:space="0" w:color="auto"/>
          </w:divBdr>
        </w:div>
        <w:div w:id="394738999">
          <w:marLeft w:val="0"/>
          <w:marRight w:val="0"/>
          <w:marTop w:val="0"/>
          <w:marBottom w:val="0"/>
          <w:divBdr>
            <w:top w:val="none" w:sz="0" w:space="0" w:color="auto"/>
            <w:left w:val="none" w:sz="0" w:space="0" w:color="auto"/>
            <w:bottom w:val="none" w:sz="0" w:space="0" w:color="auto"/>
            <w:right w:val="none" w:sz="0" w:space="0" w:color="auto"/>
          </w:divBdr>
        </w:div>
        <w:div w:id="3291179">
          <w:marLeft w:val="0"/>
          <w:marRight w:val="0"/>
          <w:marTop w:val="0"/>
          <w:marBottom w:val="0"/>
          <w:divBdr>
            <w:top w:val="none" w:sz="0" w:space="0" w:color="auto"/>
            <w:left w:val="none" w:sz="0" w:space="0" w:color="auto"/>
            <w:bottom w:val="none" w:sz="0" w:space="0" w:color="auto"/>
            <w:right w:val="none" w:sz="0" w:space="0" w:color="auto"/>
          </w:divBdr>
        </w:div>
        <w:div w:id="1970821292">
          <w:marLeft w:val="0"/>
          <w:marRight w:val="0"/>
          <w:marTop w:val="0"/>
          <w:marBottom w:val="0"/>
          <w:divBdr>
            <w:top w:val="none" w:sz="0" w:space="0" w:color="auto"/>
            <w:left w:val="none" w:sz="0" w:space="0" w:color="auto"/>
            <w:bottom w:val="none" w:sz="0" w:space="0" w:color="auto"/>
            <w:right w:val="none" w:sz="0" w:space="0" w:color="auto"/>
          </w:divBdr>
        </w:div>
        <w:div w:id="1317800976">
          <w:marLeft w:val="0"/>
          <w:marRight w:val="0"/>
          <w:marTop w:val="0"/>
          <w:marBottom w:val="0"/>
          <w:divBdr>
            <w:top w:val="none" w:sz="0" w:space="0" w:color="auto"/>
            <w:left w:val="none" w:sz="0" w:space="0" w:color="auto"/>
            <w:bottom w:val="none" w:sz="0" w:space="0" w:color="auto"/>
            <w:right w:val="none" w:sz="0" w:space="0" w:color="auto"/>
          </w:divBdr>
        </w:div>
        <w:div w:id="1487895781">
          <w:marLeft w:val="0"/>
          <w:marRight w:val="0"/>
          <w:marTop w:val="0"/>
          <w:marBottom w:val="0"/>
          <w:divBdr>
            <w:top w:val="none" w:sz="0" w:space="0" w:color="auto"/>
            <w:left w:val="none" w:sz="0" w:space="0" w:color="auto"/>
            <w:bottom w:val="none" w:sz="0" w:space="0" w:color="auto"/>
            <w:right w:val="none" w:sz="0" w:space="0" w:color="auto"/>
          </w:divBdr>
        </w:div>
        <w:div w:id="195582435">
          <w:marLeft w:val="0"/>
          <w:marRight w:val="0"/>
          <w:marTop w:val="0"/>
          <w:marBottom w:val="0"/>
          <w:divBdr>
            <w:top w:val="none" w:sz="0" w:space="0" w:color="auto"/>
            <w:left w:val="none" w:sz="0" w:space="0" w:color="auto"/>
            <w:bottom w:val="none" w:sz="0" w:space="0" w:color="auto"/>
            <w:right w:val="none" w:sz="0" w:space="0" w:color="auto"/>
          </w:divBdr>
        </w:div>
        <w:div w:id="174417643">
          <w:marLeft w:val="0"/>
          <w:marRight w:val="0"/>
          <w:marTop w:val="0"/>
          <w:marBottom w:val="0"/>
          <w:divBdr>
            <w:top w:val="none" w:sz="0" w:space="0" w:color="auto"/>
            <w:left w:val="none" w:sz="0" w:space="0" w:color="auto"/>
            <w:bottom w:val="none" w:sz="0" w:space="0" w:color="auto"/>
            <w:right w:val="none" w:sz="0" w:space="0" w:color="auto"/>
          </w:divBdr>
        </w:div>
        <w:div w:id="1691831789">
          <w:marLeft w:val="0"/>
          <w:marRight w:val="0"/>
          <w:marTop w:val="0"/>
          <w:marBottom w:val="0"/>
          <w:divBdr>
            <w:top w:val="none" w:sz="0" w:space="0" w:color="auto"/>
            <w:left w:val="none" w:sz="0" w:space="0" w:color="auto"/>
            <w:bottom w:val="none" w:sz="0" w:space="0" w:color="auto"/>
            <w:right w:val="none" w:sz="0" w:space="0" w:color="auto"/>
          </w:divBdr>
        </w:div>
        <w:div w:id="175314090">
          <w:marLeft w:val="0"/>
          <w:marRight w:val="0"/>
          <w:marTop w:val="0"/>
          <w:marBottom w:val="0"/>
          <w:divBdr>
            <w:top w:val="none" w:sz="0" w:space="0" w:color="auto"/>
            <w:left w:val="none" w:sz="0" w:space="0" w:color="auto"/>
            <w:bottom w:val="none" w:sz="0" w:space="0" w:color="auto"/>
            <w:right w:val="none" w:sz="0" w:space="0" w:color="auto"/>
          </w:divBdr>
        </w:div>
        <w:div w:id="1522813997">
          <w:marLeft w:val="0"/>
          <w:marRight w:val="0"/>
          <w:marTop w:val="0"/>
          <w:marBottom w:val="0"/>
          <w:divBdr>
            <w:top w:val="none" w:sz="0" w:space="0" w:color="auto"/>
            <w:left w:val="none" w:sz="0" w:space="0" w:color="auto"/>
            <w:bottom w:val="none" w:sz="0" w:space="0" w:color="auto"/>
            <w:right w:val="none" w:sz="0" w:space="0" w:color="auto"/>
          </w:divBdr>
        </w:div>
        <w:div w:id="1858887582">
          <w:marLeft w:val="0"/>
          <w:marRight w:val="0"/>
          <w:marTop w:val="0"/>
          <w:marBottom w:val="0"/>
          <w:divBdr>
            <w:top w:val="none" w:sz="0" w:space="0" w:color="auto"/>
            <w:left w:val="none" w:sz="0" w:space="0" w:color="auto"/>
            <w:bottom w:val="none" w:sz="0" w:space="0" w:color="auto"/>
            <w:right w:val="none" w:sz="0" w:space="0" w:color="auto"/>
          </w:divBdr>
        </w:div>
        <w:div w:id="1233614519">
          <w:marLeft w:val="0"/>
          <w:marRight w:val="0"/>
          <w:marTop w:val="0"/>
          <w:marBottom w:val="0"/>
          <w:divBdr>
            <w:top w:val="none" w:sz="0" w:space="0" w:color="auto"/>
            <w:left w:val="none" w:sz="0" w:space="0" w:color="auto"/>
            <w:bottom w:val="none" w:sz="0" w:space="0" w:color="auto"/>
            <w:right w:val="none" w:sz="0" w:space="0" w:color="auto"/>
          </w:divBdr>
        </w:div>
        <w:div w:id="1902784161">
          <w:marLeft w:val="0"/>
          <w:marRight w:val="0"/>
          <w:marTop w:val="0"/>
          <w:marBottom w:val="0"/>
          <w:divBdr>
            <w:top w:val="none" w:sz="0" w:space="0" w:color="auto"/>
            <w:left w:val="none" w:sz="0" w:space="0" w:color="auto"/>
            <w:bottom w:val="none" w:sz="0" w:space="0" w:color="auto"/>
            <w:right w:val="none" w:sz="0" w:space="0" w:color="auto"/>
          </w:divBdr>
        </w:div>
        <w:div w:id="1912889770">
          <w:marLeft w:val="0"/>
          <w:marRight w:val="0"/>
          <w:marTop w:val="0"/>
          <w:marBottom w:val="0"/>
          <w:divBdr>
            <w:top w:val="none" w:sz="0" w:space="0" w:color="auto"/>
            <w:left w:val="none" w:sz="0" w:space="0" w:color="auto"/>
            <w:bottom w:val="none" w:sz="0" w:space="0" w:color="auto"/>
            <w:right w:val="none" w:sz="0" w:space="0" w:color="auto"/>
          </w:divBdr>
        </w:div>
        <w:div w:id="1707018823">
          <w:marLeft w:val="0"/>
          <w:marRight w:val="0"/>
          <w:marTop w:val="0"/>
          <w:marBottom w:val="0"/>
          <w:divBdr>
            <w:top w:val="none" w:sz="0" w:space="0" w:color="auto"/>
            <w:left w:val="none" w:sz="0" w:space="0" w:color="auto"/>
            <w:bottom w:val="none" w:sz="0" w:space="0" w:color="auto"/>
            <w:right w:val="none" w:sz="0" w:space="0" w:color="auto"/>
          </w:divBdr>
        </w:div>
        <w:div w:id="1460800723">
          <w:marLeft w:val="0"/>
          <w:marRight w:val="0"/>
          <w:marTop w:val="0"/>
          <w:marBottom w:val="0"/>
          <w:divBdr>
            <w:top w:val="none" w:sz="0" w:space="0" w:color="auto"/>
            <w:left w:val="none" w:sz="0" w:space="0" w:color="auto"/>
            <w:bottom w:val="none" w:sz="0" w:space="0" w:color="auto"/>
            <w:right w:val="none" w:sz="0" w:space="0" w:color="auto"/>
          </w:divBdr>
        </w:div>
        <w:div w:id="1979333735">
          <w:marLeft w:val="0"/>
          <w:marRight w:val="0"/>
          <w:marTop w:val="0"/>
          <w:marBottom w:val="0"/>
          <w:divBdr>
            <w:top w:val="none" w:sz="0" w:space="0" w:color="auto"/>
            <w:left w:val="none" w:sz="0" w:space="0" w:color="auto"/>
            <w:bottom w:val="none" w:sz="0" w:space="0" w:color="auto"/>
            <w:right w:val="none" w:sz="0" w:space="0" w:color="auto"/>
          </w:divBdr>
        </w:div>
        <w:div w:id="1307976904">
          <w:marLeft w:val="0"/>
          <w:marRight w:val="0"/>
          <w:marTop w:val="0"/>
          <w:marBottom w:val="0"/>
          <w:divBdr>
            <w:top w:val="none" w:sz="0" w:space="0" w:color="auto"/>
            <w:left w:val="none" w:sz="0" w:space="0" w:color="auto"/>
            <w:bottom w:val="none" w:sz="0" w:space="0" w:color="auto"/>
            <w:right w:val="none" w:sz="0" w:space="0" w:color="auto"/>
          </w:divBdr>
        </w:div>
        <w:div w:id="357126444">
          <w:marLeft w:val="0"/>
          <w:marRight w:val="0"/>
          <w:marTop w:val="0"/>
          <w:marBottom w:val="0"/>
          <w:divBdr>
            <w:top w:val="none" w:sz="0" w:space="0" w:color="auto"/>
            <w:left w:val="none" w:sz="0" w:space="0" w:color="auto"/>
            <w:bottom w:val="none" w:sz="0" w:space="0" w:color="auto"/>
            <w:right w:val="none" w:sz="0" w:space="0" w:color="auto"/>
          </w:divBdr>
        </w:div>
        <w:div w:id="865674247">
          <w:marLeft w:val="0"/>
          <w:marRight w:val="0"/>
          <w:marTop w:val="0"/>
          <w:marBottom w:val="0"/>
          <w:divBdr>
            <w:top w:val="none" w:sz="0" w:space="0" w:color="auto"/>
            <w:left w:val="none" w:sz="0" w:space="0" w:color="auto"/>
            <w:bottom w:val="none" w:sz="0" w:space="0" w:color="auto"/>
            <w:right w:val="none" w:sz="0" w:space="0" w:color="auto"/>
          </w:divBdr>
        </w:div>
        <w:div w:id="620645403">
          <w:marLeft w:val="0"/>
          <w:marRight w:val="0"/>
          <w:marTop w:val="0"/>
          <w:marBottom w:val="0"/>
          <w:divBdr>
            <w:top w:val="none" w:sz="0" w:space="0" w:color="auto"/>
            <w:left w:val="none" w:sz="0" w:space="0" w:color="auto"/>
            <w:bottom w:val="none" w:sz="0" w:space="0" w:color="auto"/>
            <w:right w:val="none" w:sz="0" w:space="0" w:color="auto"/>
          </w:divBdr>
        </w:div>
        <w:div w:id="1055203492">
          <w:marLeft w:val="0"/>
          <w:marRight w:val="0"/>
          <w:marTop w:val="0"/>
          <w:marBottom w:val="0"/>
          <w:divBdr>
            <w:top w:val="none" w:sz="0" w:space="0" w:color="auto"/>
            <w:left w:val="none" w:sz="0" w:space="0" w:color="auto"/>
            <w:bottom w:val="none" w:sz="0" w:space="0" w:color="auto"/>
            <w:right w:val="none" w:sz="0" w:space="0" w:color="auto"/>
          </w:divBdr>
        </w:div>
        <w:div w:id="939873466">
          <w:marLeft w:val="0"/>
          <w:marRight w:val="0"/>
          <w:marTop w:val="0"/>
          <w:marBottom w:val="0"/>
          <w:divBdr>
            <w:top w:val="none" w:sz="0" w:space="0" w:color="auto"/>
            <w:left w:val="none" w:sz="0" w:space="0" w:color="auto"/>
            <w:bottom w:val="none" w:sz="0" w:space="0" w:color="auto"/>
            <w:right w:val="none" w:sz="0" w:space="0" w:color="auto"/>
          </w:divBdr>
        </w:div>
        <w:div w:id="2060201584">
          <w:marLeft w:val="0"/>
          <w:marRight w:val="0"/>
          <w:marTop w:val="0"/>
          <w:marBottom w:val="0"/>
          <w:divBdr>
            <w:top w:val="none" w:sz="0" w:space="0" w:color="auto"/>
            <w:left w:val="none" w:sz="0" w:space="0" w:color="auto"/>
            <w:bottom w:val="none" w:sz="0" w:space="0" w:color="auto"/>
            <w:right w:val="none" w:sz="0" w:space="0" w:color="auto"/>
          </w:divBdr>
        </w:div>
        <w:div w:id="261452893">
          <w:marLeft w:val="0"/>
          <w:marRight w:val="0"/>
          <w:marTop w:val="0"/>
          <w:marBottom w:val="0"/>
          <w:divBdr>
            <w:top w:val="none" w:sz="0" w:space="0" w:color="auto"/>
            <w:left w:val="none" w:sz="0" w:space="0" w:color="auto"/>
            <w:bottom w:val="none" w:sz="0" w:space="0" w:color="auto"/>
            <w:right w:val="none" w:sz="0" w:space="0" w:color="auto"/>
          </w:divBdr>
        </w:div>
        <w:div w:id="1031956557">
          <w:marLeft w:val="0"/>
          <w:marRight w:val="0"/>
          <w:marTop w:val="0"/>
          <w:marBottom w:val="0"/>
          <w:divBdr>
            <w:top w:val="none" w:sz="0" w:space="0" w:color="auto"/>
            <w:left w:val="none" w:sz="0" w:space="0" w:color="auto"/>
            <w:bottom w:val="none" w:sz="0" w:space="0" w:color="auto"/>
            <w:right w:val="none" w:sz="0" w:space="0" w:color="auto"/>
          </w:divBdr>
        </w:div>
        <w:div w:id="118645669">
          <w:marLeft w:val="0"/>
          <w:marRight w:val="0"/>
          <w:marTop w:val="0"/>
          <w:marBottom w:val="0"/>
          <w:divBdr>
            <w:top w:val="none" w:sz="0" w:space="0" w:color="auto"/>
            <w:left w:val="none" w:sz="0" w:space="0" w:color="auto"/>
            <w:bottom w:val="none" w:sz="0" w:space="0" w:color="auto"/>
            <w:right w:val="none" w:sz="0" w:space="0" w:color="auto"/>
          </w:divBdr>
        </w:div>
        <w:div w:id="1309476953">
          <w:marLeft w:val="0"/>
          <w:marRight w:val="0"/>
          <w:marTop w:val="0"/>
          <w:marBottom w:val="0"/>
          <w:divBdr>
            <w:top w:val="none" w:sz="0" w:space="0" w:color="auto"/>
            <w:left w:val="none" w:sz="0" w:space="0" w:color="auto"/>
            <w:bottom w:val="none" w:sz="0" w:space="0" w:color="auto"/>
            <w:right w:val="none" w:sz="0" w:space="0" w:color="auto"/>
          </w:divBdr>
        </w:div>
        <w:div w:id="1494949289">
          <w:marLeft w:val="0"/>
          <w:marRight w:val="0"/>
          <w:marTop w:val="0"/>
          <w:marBottom w:val="0"/>
          <w:divBdr>
            <w:top w:val="none" w:sz="0" w:space="0" w:color="auto"/>
            <w:left w:val="none" w:sz="0" w:space="0" w:color="auto"/>
            <w:bottom w:val="none" w:sz="0" w:space="0" w:color="auto"/>
            <w:right w:val="none" w:sz="0" w:space="0" w:color="auto"/>
          </w:divBdr>
        </w:div>
        <w:div w:id="2012172104">
          <w:marLeft w:val="0"/>
          <w:marRight w:val="0"/>
          <w:marTop w:val="0"/>
          <w:marBottom w:val="0"/>
          <w:divBdr>
            <w:top w:val="none" w:sz="0" w:space="0" w:color="auto"/>
            <w:left w:val="none" w:sz="0" w:space="0" w:color="auto"/>
            <w:bottom w:val="none" w:sz="0" w:space="0" w:color="auto"/>
            <w:right w:val="none" w:sz="0" w:space="0" w:color="auto"/>
          </w:divBdr>
        </w:div>
        <w:div w:id="515850737">
          <w:marLeft w:val="0"/>
          <w:marRight w:val="0"/>
          <w:marTop w:val="0"/>
          <w:marBottom w:val="0"/>
          <w:divBdr>
            <w:top w:val="none" w:sz="0" w:space="0" w:color="auto"/>
            <w:left w:val="none" w:sz="0" w:space="0" w:color="auto"/>
            <w:bottom w:val="none" w:sz="0" w:space="0" w:color="auto"/>
            <w:right w:val="none" w:sz="0" w:space="0" w:color="auto"/>
          </w:divBdr>
        </w:div>
        <w:div w:id="1139687384">
          <w:marLeft w:val="0"/>
          <w:marRight w:val="0"/>
          <w:marTop w:val="0"/>
          <w:marBottom w:val="0"/>
          <w:divBdr>
            <w:top w:val="none" w:sz="0" w:space="0" w:color="auto"/>
            <w:left w:val="none" w:sz="0" w:space="0" w:color="auto"/>
            <w:bottom w:val="none" w:sz="0" w:space="0" w:color="auto"/>
            <w:right w:val="none" w:sz="0" w:space="0" w:color="auto"/>
          </w:divBdr>
        </w:div>
        <w:div w:id="1504588480">
          <w:marLeft w:val="0"/>
          <w:marRight w:val="0"/>
          <w:marTop w:val="0"/>
          <w:marBottom w:val="0"/>
          <w:divBdr>
            <w:top w:val="none" w:sz="0" w:space="0" w:color="auto"/>
            <w:left w:val="none" w:sz="0" w:space="0" w:color="auto"/>
            <w:bottom w:val="none" w:sz="0" w:space="0" w:color="auto"/>
            <w:right w:val="none" w:sz="0" w:space="0" w:color="auto"/>
          </w:divBdr>
        </w:div>
        <w:div w:id="2022928254">
          <w:marLeft w:val="0"/>
          <w:marRight w:val="0"/>
          <w:marTop w:val="0"/>
          <w:marBottom w:val="0"/>
          <w:divBdr>
            <w:top w:val="none" w:sz="0" w:space="0" w:color="auto"/>
            <w:left w:val="none" w:sz="0" w:space="0" w:color="auto"/>
            <w:bottom w:val="none" w:sz="0" w:space="0" w:color="auto"/>
            <w:right w:val="none" w:sz="0" w:space="0" w:color="auto"/>
          </w:divBdr>
        </w:div>
        <w:div w:id="1802962471">
          <w:marLeft w:val="0"/>
          <w:marRight w:val="0"/>
          <w:marTop w:val="0"/>
          <w:marBottom w:val="0"/>
          <w:divBdr>
            <w:top w:val="none" w:sz="0" w:space="0" w:color="auto"/>
            <w:left w:val="none" w:sz="0" w:space="0" w:color="auto"/>
            <w:bottom w:val="none" w:sz="0" w:space="0" w:color="auto"/>
            <w:right w:val="none" w:sz="0" w:space="0" w:color="auto"/>
          </w:divBdr>
        </w:div>
        <w:div w:id="236594815">
          <w:marLeft w:val="0"/>
          <w:marRight w:val="0"/>
          <w:marTop w:val="0"/>
          <w:marBottom w:val="0"/>
          <w:divBdr>
            <w:top w:val="none" w:sz="0" w:space="0" w:color="auto"/>
            <w:left w:val="none" w:sz="0" w:space="0" w:color="auto"/>
            <w:bottom w:val="none" w:sz="0" w:space="0" w:color="auto"/>
            <w:right w:val="none" w:sz="0" w:space="0" w:color="auto"/>
          </w:divBdr>
        </w:div>
        <w:div w:id="1521892428">
          <w:marLeft w:val="0"/>
          <w:marRight w:val="0"/>
          <w:marTop w:val="0"/>
          <w:marBottom w:val="0"/>
          <w:divBdr>
            <w:top w:val="none" w:sz="0" w:space="0" w:color="auto"/>
            <w:left w:val="none" w:sz="0" w:space="0" w:color="auto"/>
            <w:bottom w:val="none" w:sz="0" w:space="0" w:color="auto"/>
            <w:right w:val="none" w:sz="0" w:space="0" w:color="auto"/>
          </w:divBdr>
        </w:div>
        <w:div w:id="1503231167">
          <w:marLeft w:val="0"/>
          <w:marRight w:val="0"/>
          <w:marTop w:val="0"/>
          <w:marBottom w:val="0"/>
          <w:divBdr>
            <w:top w:val="none" w:sz="0" w:space="0" w:color="auto"/>
            <w:left w:val="none" w:sz="0" w:space="0" w:color="auto"/>
            <w:bottom w:val="none" w:sz="0" w:space="0" w:color="auto"/>
            <w:right w:val="none" w:sz="0" w:space="0" w:color="auto"/>
          </w:divBdr>
        </w:div>
        <w:div w:id="1186208836">
          <w:marLeft w:val="0"/>
          <w:marRight w:val="0"/>
          <w:marTop w:val="0"/>
          <w:marBottom w:val="0"/>
          <w:divBdr>
            <w:top w:val="none" w:sz="0" w:space="0" w:color="auto"/>
            <w:left w:val="none" w:sz="0" w:space="0" w:color="auto"/>
            <w:bottom w:val="none" w:sz="0" w:space="0" w:color="auto"/>
            <w:right w:val="none" w:sz="0" w:space="0" w:color="auto"/>
          </w:divBdr>
        </w:div>
        <w:div w:id="1902017378">
          <w:marLeft w:val="0"/>
          <w:marRight w:val="0"/>
          <w:marTop w:val="0"/>
          <w:marBottom w:val="0"/>
          <w:divBdr>
            <w:top w:val="none" w:sz="0" w:space="0" w:color="auto"/>
            <w:left w:val="none" w:sz="0" w:space="0" w:color="auto"/>
            <w:bottom w:val="none" w:sz="0" w:space="0" w:color="auto"/>
            <w:right w:val="none" w:sz="0" w:space="0" w:color="auto"/>
          </w:divBdr>
        </w:div>
        <w:div w:id="368073858">
          <w:marLeft w:val="0"/>
          <w:marRight w:val="0"/>
          <w:marTop w:val="0"/>
          <w:marBottom w:val="0"/>
          <w:divBdr>
            <w:top w:val="none" w:sz="0" w:space="0" w:color="auto"/>
            <w:left w:val="none" w:sz="0" w:space="0" w:color="auto"/>
            <w:bottom w:val="none" w:sz="0" w:space="0" w:color="auto"/>
            <w:right w:val="none" w:sz="0" w:space="0" w:color="auto"/>
          </w:divBdr>
        </w:div>
        <w:div w:id="246890635">
          <w:marLeft w:val="0"/>
          <w:marRight w:val="0"/>
          <w:marTop w:val="0"/>
          <w:marBottom w:val="0"/>
          <w:divBdr>
            <w:top w:val="none" w:sz="0" w:space="0" w:color="auto"/>
            <w:left w:val="none" w:sz="0" w:space="0" w:color="auto"/>
            <w:bottom w:val="none" w:sz="0" w:space="0" w:color="auto"/>
            <w:right w:val="none" w:sz="0" w:space="0" w:color="auto"/>
          </w:divBdr>
        </w:div>
        <w:div w:id="857892046">
          <w:marLeft w:val="0"/>
          <w:marRight w:val="0"/>
          <w:marTop w:val="0"/>
          <w:marBottom w:val="0"/>
          <w:divBdr>
            <w:top w:val="none" w:sz="0" w:space="0" w:color="auto"/>
            <w:left w:val="none" w:sz="0" w:space="0" w:color="auto"/>
            <w:bottom w:val="none" w:sz="0" w:space="0" w:color="auto"/>
            <w:right w:val="none" w:sz="0" w:space="0" w:color="auto"/>
          </w:divBdr>
        </w:div>
        <w:div w:id="1703361446">
          <w:marLeft w:val="0"/>
          <w:marRight w:val="0"/>
          <w:marTop w:val="0"/>
          <w:marBottom w:val="0"/>
          <w:divBdr>
            <w:top w:val="none" w:sz="0" w:space="0" w:color="auto"/>
            <w:left w:val="none" w:sz="0" w:space="0" w:color="auto"/>
            <w:bottom w:val="none" w:sz="0" w:space="0" w:color="auto"/>
            <w:right w:val="none" w:sz="0" w:space="0" w:color="auto"/>
          </w:divBdr>
        </w:div>
        <w:div w:id="1558929909">
          <w:marLeft w:val="0"/>
          <w:marRight w:val="0"/>
          <w:marTop w:val="0"/>
          <w:marBottom w:val="0"/>
          <w:divBdr>
            <w:top w:val="none" w:sz="0" w:space="0" w:color="auto"/>
            <w:left w:val="none" w:sz="0" w:space="0" w:color="auto"/>
            <w:bottom w:val="none" w:sz="0" w:space="0" w:color="auto"/>
            <w:right w:val="none" w:sz="0" w:space="0" w:color="auto"/>
          </w:divBdr>
        </w:div>
        <w:div w:id="453985305">
          <w:marLeft w:val="0"/>
          <w:marRight w:val="0"/>
          <w:marTop w:val="0"/>
          <w:marBottom w:val="0"/>
          <w:divBdr>
            <w:top w:val="none" w:sz="0" w:space="0" w:color="auto"/>
            <w:left w:val="none" w:sz="0" w:space="0" w:color="auto"/>
            <w:bottom w:val="none" w:sz="0" w:space="0" w:color="auto"/>
            <w:right w:val="none" w:sz="0" w:space="0" w:color="auto"/>
          </w:divBdr>
        </w:div>
        <w:div w:id="274143625">
          <w:marLeft w:val="0"/>
          <w:marRight w:val="0"/>
          <w:marTop w:val="0"/>
          <w:marBottom w:val="0"/>
          <w:divBdr>
            <w:top w:val="none" w:sz="0" w:space="0" w:color="auto"/>
            <w:left w:val="none" w:sz="0" w:space="0" w:color="auto"/>
            <w:bottom w:val="none" w:sz="0" w:space="0" w:color="auto"/>
            <w:right w:val="none" w:sz="0" w:space="0" w:color="auto"/>
          </w:divBdr>
        </w:div>
        <w:div w:id="1027409121">
          <w:marLeft w:val="0"/>
          <w:marRight w:val="0"/>
          <w:marTop w:val="0"/>
          <w:marBottom w:val="0"/>
          <w:divBdr>
            <w:top w:val="none" w:sz="0" w:space="0" w:color="auto"/>
            <w:left w:val="none" w:sz="0" w:space="0" w:color="auto"/>
            <w:bottom w:val="none" w:sz="0" w:space="0" w:color="auto"/>
            <w:right w:val="none" w:sz="0" w:space="0" w:color="auto"/>
          </w:divBdr>
        </w:div>
        <w:div w:id="861088635">
          <w:marLeft w:val="0"/>
          <w:marRight w:val="0"/>
          <w:marTop w:val="0"/>
          <w:marBottom w:val="0"/>
          <w:divBdr>
            <w:top w:val="none" w:sz="0" w:space="0" w:color="auto"/>
            <w:left w:val="none" w:sz="0" w:space="0" w:color="auto"/>
            <w:bottom w:val="none" w:sz="0" w:space="0" w:color="auto"/>
            <w:right w:val="none" w:sz="0" w:space="0" w:color="auto"/>
          </w:divBdr>
        </w:div>
        <w:div w:id="673919076">
          <w:marLeft w:val="0"/>
          <w:marRight w:val="0"/>
          <w:marTop w:val="0"/>
          <w:marBottom w:val="0"/>
          <w:divBdr>
            <w:top w:val="none" w:sz="0" w:space="0" w:color="auto"/>
            <w:left w:val="none" w:sz="0" w:space="0" w:color="auto"/>
            <w:bottom w:val="none" w:sz="0" w:space="0" w:color="auto"/>
            <w:right w:val="none" w:sz="0" w:space="0" w:color="auto"/>
          </w:divBdr>
        </w:div>
        <w:div w:id="291206335">
          <w:marLeft w:val="0"/>
          <w:marRight w:val="0"/>
          <w:marTop w:val="0"/>
          <w:marBottom w:val="0"/>
          <w:divBdr>
            <w:top w:val="none" w:sz="0" w:space="0" w:color="auto"/>
            <w:left w:val="none" w:sz="0" w:space="0" w:color="auto"/>
            <w:bottom w:val="none" w:sz="0" w:space="0" w:color="auto"/>
            <w:right w:val="none" w:sz="0" w:space="0" w:color="auto"/>
          </w:divBdr>
        </w:div>
        <w:div w:id="1817453945">
          <w:marLeft w:val="0"/>
          <w:marRight w:val="0"/>
          <w:marTop w:val="0"/>
          <w:marBottom w:val="0"/>
          <w:divBdr>
            <w:top w:val="none" w:sz="0" w:space="0" w:color="auto"/>
            <w:left w:val="none" w:sz="0" w:space="0" w:color="auto"/>
            <w:bottom w:val="none" w:sz="0" w:space="0" w:color="auto"/>
            <w:right w:val="none" w:sz="0" w:space="0" w:color="auto"/>
          </w:divBdr>
        </w:div>
        <w:div w:id="504056077">
          <w:marLeft w:val="0"/>
          <w:marRight w:val="0"/>
          <w:marTop w:val="0"/>
          <w:marBottom w:val="0"/>
          <w:divBdr>
            <w:top w:val="none" w:sz="0" w:space="0" w:color="auto"/>
            <w:left w:val="none" w:sz="0" w:space="0" w:color="auto"/>
            <w:bottom w:val="none" w:sz="0" w:space="0" w:color="auto"/>
            <w:right w:val="none" w:sz="0" w:space="0" w:color="auto"/>
          </w:divBdr>
        </w:div>
        <w:div w:id="138573620">
          <w:marLeft w:val="0"/>
          <w:marRight w:val="0"/>
          <w:marTop w:val="0"/>
          <w:marBottom w:val="0"/>
          <w:divBdr>
            <w:top w:val="none" w:sz="0" w:space="0" w:color="auto"/>
            <w:left w:val="none" w:sz="0" w:space="0" w:color="auto"/>
            <w:bottom w:val="none" w:sz="0" w:space="0" w:color="auto"/>
            <w:right w:val="none" w:sz="0" w:space="0" w:color="auto"/>
          </w:divBdr>
        </w:div>
        <w:div w:id="883717534">
          <w:marLeft w:val="0"/>
          <w:marRight w:val="0"/>
          <w:marTop w:val="0"/>
          <w:marBottom w:val="0"/>
          <w:divBdr>
            <w:top w:val="none" w:sz="0" w:space="0" w:color="auto"/>
            <w:left w:val="none" w:sz="0" w:space="0" w:color="auto"/>
            <w:bottom w:val="none" w:sz="0" w:space="0" w:color="auto"/>
            <w:right w:val="none" w:sz="0" w:space="0" w:color="auto"/>
          </w:divBdr>
        </w:div>
        <w:div w:id="1520270568">
          <w:marLeft w:val="0"/>
          <w:marRight w:val="0"/>
          <w:marTop w:val="0"/>
          <w:marBottom w:val="0"/>
          <w:divBdr>
            <w:top w:val="none" w:sz="0" w:space="0" w:color="auto"/>
            <w:left w:val="none" w:sz="0" w:space="0" w:color="auto"/>
            <w:bottom w:val="none" w:sz="0" w:space="0" w:color="auto"/>
            <w:right w:val="none" w:sz="0" w:space="0" w:color="auto"/>
          </w:divBdr>
        </w:div>
        <w:div w:id="218591666">
          <w:marLeft w:val="0"/>
          <w:marRight w:val="0"/>
          <w:marTop w:val="0"/>
          <w:marBottom w:val="0"/>
          <w:divBdr>
            <w:top w:val="none" w:sz="0" w:space="0" w:color="auto"/>
            <w:left w:val="none" w:sz="0" w:space="0" w:color="auto"/>
            <w:bottom w:val="none" w:sz="0" w:space="0" w:color="auto"/>
            <w:right w:val="none" w:sz="0" w:space="0" w:color="auto"/>
          </w:divBdr>
        </w:div>
        <w:div w:id="1442728840">
          <w:marLeft w:val="0"/>
          <w:marRight w:val="0"/>
          <w:marTop w:val="0"/>
          <w:marBottom w:val="0"/>
          <w:divBdr>
            <w:top w:val="none" w:sz="0" w:space="0" w:color="auto"/>
            <w:left w:val="none" w:sz="0" w:space="0" w:color="auto"/>
            <w:bottom w:val="none" w:sz="0" w:space="0" w:color="auto"/>
            <w:right w:val="none" w:sz="0" w:space="0" w:color="auto"/>
          </w:divBdr>
        </w:div>
        <w:div w:id="1315529739">
          <w:marLeft w:val="0"/>
          <w:marRight w:val="0"/>
          <w:marTop w:val="0"/>
          <w:marBottom w:val="0"/>
          <w:divBdr>
            <w:top w:val="none" w:sz="0" w:space="0" w:color="auto"/>
            <w:left w:val="none" w:sz="0" w:space="0" w:color="auto"/>
            <w:bottom w:val="none" w:sz="0" w:space="0" w:color="auto"/>
            <w:right w:val="none" w:sz="0" w:space="0" w:color="auto"/>
          </w:divBdr>
        </w:div>
        <w:div w:id="508174695">
          <w:marLeft w:val="0"/>
          <w:marRight w:val="0"/>
          <w:marTop w:val="0"/>
          <w:marBottom w:val="0"/>
          <w:divBdr>
            <w:top w:val="none" w:sz="0" w:space="0" w:color="auto"/>
            <w:left w:val="none" w:sz="0" w:space="0" w:color="auto"/>
            <w:bottom w:val="none" w:sz="0" w:space="0" w:color="auto"/>
            <w:right w:val="none" w:sz="0" w:space="0" w:color="auto"/>
          </w:divBdr>
        </w:div>
        <w:div w:id="33237561">
          <w:marLeft w:val="0"/>
          <w:marRight w:val="0"/>
          <w:marTop w:val="0"/>
          <w:marBottom w:val="0"/>
          <w:divBdr>
            <w:top w:val="none" w:sz="0" w:space="0" w:color="auto"/>
            <w:left w:val="none" w:sz="0" w:space="0" w:color="auto"/>
            <w:bottom w:val="none" w:sz="0" w:space="0" w:color="auto"/>
            <w:right w:val="none" w:sz="0" w:space="0" w:color="auto"/>
          </w:divBdr>
        </w:div>
        <w:div w:id="1622957383">
          <w:marLeft w:val="0"/>
          <w:marRight w:val="0"/>
          <w:marTop w:val="0"/>
          <w:marBottom w:val="0"/>
          <w:divBdr>
            <w:top w:val="none" w:sz="0" w:space="0" w:color="auto"/>
            <w:left w:val="none" w:sz="0" w:space="0" w:color="auto"/>
            <w:bottom w:val="none" w:sz="0" w:space="0" w:color="auto"/>
            <w:right w:val="none" w:sz="0" w:space="0" w:color="auto"/>
          </w:divBdr>
        </w:div>
        <w:div w:id="447546721">
          <w:marLeft w:val="0"/>
          <w:marRight w:val="0"/>
          <w:marTop w:val="0"/>
          <w:marBottom w:val="0"/>
          <w:divBdr>
            <w:top w:val="none" w:sz="0" w:space="0" w:color="auto"/>
            <w:left w:val="none" w:sz="0" w:space="0" w:color="auto"/>
            <w:bottom w:val="none" w:sz="0" w:space="0" w:color="auto"/>
            <w:right w:val="none" w:sz="0" w:space="0" w:color="auto"/>
          </w:divBdr>
        </w:div>
        <w:div w:id="1853763570">
          <w:marLeft w:val="0"/>
          <w:marRight w:val="0"/>
          <w:marTop w:val="0"/>
          <w:marBottom w:val="0"/>
          <w:divBdr>
            <w:top w:val="none" w:sz="0" w:space="0" w:color="auto"/>
            <w:left w:val="none" w:sz="0" w:space="0" w:color="auto"/>
            <w:bottom w:val="none" w:sz="0" w:space="0" w:color="auto"/>
            <w:right w:val="none" w:sz="0" w:space="0" w:color="auto"/>
          </w:divBdr>
        </w:div>
        <w:div w:id="1651245709">
          <w:marLeft w:val="0"/>
          <w:marRight w:val="0"/>
          <w:marTop w:val="0"/>
          <w:marBottom w:val="0"/>
          <w:divBdr>
            <w:top w:val="none" w:sz="0" w:space="0" w:color="auto"/>
            <w:left w:val="none" w:sz="0" w:space="0" w:color="auto"/>
            <w:bottom w:val="none" w:sz="0" w:space="0" w:color="auto"/>
            <w:right w:val="none" w:sz="0" w:space="0" w:color="auto"/>
          </w:divBdr>
        </w:div>
        <w:div w:id="1975597080">
          <w:marLeft w:val="0"/>
          <w:marRight w:val="0"/>
          <w:marTop w:val="0"/>
          <w:marBottom w:val="0"/>
          <w:divBdr>
            <w:top w:val="none" w:sz="0" w:space="0" w:color="auto"/>
            <w:left w:val="none" w:sz="0" w:space="0" w:color="auto"/>
            <w:bottom w:val="none" w:sz="0" w:space="0" w:color="auto"/>
            <w:right w:val="none" w:sz="0" w:space="0" w:color="auto"/>
          </w:divBdr>
        </w:div>
        <w:div w:id="45494075">
          <w:marLeft w:val="0"/>
          <w:marRight w:val="0"/>
          <w:marTop w:val="0"/>
          <w:marBottom w:val="0"/>
          <w:divBdr>
            <w:top w:val="none" w:sz="0" w:space="0" w:color="auto"/>
            <w:left w:val="none" w:sz="0" w:space="0" w:color="auto"/>
            <w:bottom w:val="none" w:sz="0" w:space="0" w:color="auto"/>
            <w:right w:val="none" w:sz="0" w:space="0" w:color="auto"/>
          </w:divBdr>
        </w:div>
        <w:div w:id="280772215">
          <w:marLeft w:val="0"/>
          <w:marRight w:val="0"/>
          <w:marTop w:val="0"/>
          <w:marBottom w:val="0"/>
          <w:divBdr>
            <w:top w:val="none" w:sz="0" w:space="0" w:color="auto"/>
            <w:left w:val="none" w:sz="0" w:space="0" w:color="auto"/>
            <w:bottom w:val="none" w:sz="0" w:space="0" w:color="auto"/>
            <w:right w:val="none" w:sz="0" w:space="0" w:color="auto"/>
          </w:divBdr>
        </w:div>
        <w:div w:id="1872574967">
          <w:marLeft w:val="0"/>
          <w:marRight w:val="0"/>
          <w:marTop w:val="0"/>
          <w:marBottom w:val="0"/>
          <w:divBdr>
            <w:top w:val="none" w:sz="0" w:space="0" w:color="auto"/>
            <w:left w:val="none" w:sz="0" w:space="0" w:color="auto"/>
            <w:bottom w:val="none" w:sz="0" w:space="0" w:color="auto"/>
            <w:right w:val="none" w:sz="0" w:space="0" w:color="auto"/>
          </w:divBdr>
        </w:div>
        <w:div w:id="1671326855">
          <w:marLeft w:val="0"/>
          <w:marRight w:val="0"/>
          <w:marTop w:val="0"/>
          <w:marBottom w:val="0"/>
          <w:divBdr>
            <w:top w:val="none" w:sz="0" w:space="0" w:color="auto"/>
            <w:left w:val="none" w:sz="0" w:space="0" w:color="auto"/>
            <w:bottom w:val="none" w:sz="0" w:space="0" w:color="auto"/>
            <w:right w:val="none" w:sz="0" w:space="0" w:color="auto"/>
          </w:divBdr>
        </w:div>
        <w:div w:id="721707547">
          <w:marLeft w:val="0"/>
          <w:marRight w:val="0"/>
          <w:marTop w:val="0"/>
          <w:marBottom w:val="0"/>
          <w:divBdr>
            <w:top w:val="none" w:sz="0" w:space="0" w:color="auto"/>
            <w:left w:val="none" w:sz="0" w:space="0" w:color="auto"/>
            <w:bottom w:val="none" w:sz="0" w:space="0" w:color="auto"/>
            <w:right w:val="none" w:sz="0" w:space="0" w:color="auto"/>
          </w:divBdr>
        </w:div>
        <w:div w:id="1156415390">
          <w:marLeft w:val="0"/>
          <w:marRight w:val="0"/>
          <w:marTop w:val="0"/>
          <w:marBottom w:val="0"/>
          <w:divBdr>
            <w:top w:val="none" w:sz="0" w:space="0" w:color="auto"/>
            <w:left w:val="none" w:sz="0" w:space="0" w:color="auto"/>
            <w:bottom w:val="none" w:sz="0" w:space="0" w:color="auto"/>
            <w:right w:val="none" w:sz="0" w:space="0" w:color="auto"/>
          </w:divBdr>
        </w:div>
        <w:div w:id="283312306">
          <w:marLeft w:val="0"/>
          <w:marRight w:val="0"/>
          <w:marTop w:val="0"/>
          <w:marBottom w:val="0"/>
          <w:divBdr>
            <w:top w:val="none" w:sz="0" w:space="0" w:color="auto"/>
            <w:left w:val="none" w:sz="0" w:space="0" w:color="auto"/>
            <w:bottom w:val="none" w:sz="0" w:space="0" w:color="auto"/>
            <w:right w:val="none" w:sz="0" w:space="0" w:color="auto"/>
          </w:divBdr>
        </w:div>
        <w:div w:id="1058897849">
          <w:marLeft w:val="0"/>
          <w:marRight w:val="0"/>
          <w:marTop w:val="0"/>
          <w:marBottom w:val="0"/>
          <w:divBdr>
            <w:top w:val="none" w:sz="0" w:space="0" w:color="auto"/>
            <w:left w:val="none" w:sz="0" w:space="0" w:color="auto"/>
            <w:bottom w:val="none" w:sz="0" w:space="0" w:color="auto"/>
            <w:right w:val="none" w:sz="0" w:space="0" w:color="auto"/>
          </w:divBdr>
        </w:div>
        <w:div w:id="2019237645">
          <w:marLeft w:val="0"/>
          <w:marRight w:val="0"/>
          <w:marTop w:val="0"/>
          <w:marBottom w:val="0"/>
          <w:divBdr>
            <w:top w:val="none" w:sz="0" w:space="0" w:color="auto"/>
            <w:left w:val="none" w:sz="0" w:space="0" w:color="auto"/>
            <w:bottom w:val="none" w:sz="0" w:space="0" w:color="auto"/>
            <w:right w:val="none" w:sz="0" w:space="0" w:color="auto"/>
          </w:divBdr>
        </w:div>
        <w:div w:id="1082793868">
          <w:marLeft w:val="0"/>
          <w:marRight w:val="0"/>
          <w:marTop w:val="0"/>
          <w:marBottom w:val="0"/>
          <w:divBdr>
            <w:top w:val="none" w:sz="0" w:space="0" w:color="auto"/>
            <w:left w:val="none" w:sz="0" w:space="0" w:color="auto"/>
            <w:bottom w:val="none" w:sz="0" w:space="0" w:color="auto"/>
            <w:right w:val="none" w:sz="0" w:space="0" w:color="auto"/>
          </w:divBdr>
        </w:div>
        <w:div w:id="1551647387">
          <w:marLeft w:val="0"/>
          <w:marRight w:val="0"/>
          <w:marTop w:val="0"/>
          <w:marBottom w:val="0"/>
          <w:divBdr>
            <w:top w:val="none" w:sz="0" w:space="0" w:color="auto"/>
            <w:left w:val="none" w:sz="0" w:space="0" w:color="auto"/>
            <w:bottom w:val="none" w:sz="0" w:space="0" w:color="auto"/>
            <w:right w:val="none" w:sz="0" w:space="0" w:color="auto"/>
          </w:divBdr>
        </w:div>
        <w:div w:id="1070541955">
          <w:marLeft w:val="0"/>
          <w:marRight w:val="0"/>
          <w:marTop w:val="0"/>
          <w:marBottom w:val="0"/>
          <w:divBdr>
            <w:top w:val="none" w:sz="0" w:space="0" w:color="auto"/>
            <w:left w:val="none" w:sz="0" w:space="0" w:color="auto"/>
            <w:bottom w:val="none" w:sz="0" w:space="0" w:color="auto"/>
            <w:right w:val="none" w:sz="0" w:space="0" w:color="auto"/>
          </w:divBdr>
        </w:div>
        <w:div w:id="753207295">
          <w:marLeft w:val="0"/>
          <w:marRight w:val="0"/>
          <w:marTop w:val="0"/>
          <w:marBottom w:val="0"/>
          <w:divBdr>
            <w:top w:val="none" w:sz="0" w:space="0" w:color="auto"/>
            <w:left w:val="none" w:sz="0" w:space="0" w:color="auto"/>
            <w:bottom w:val="none" w:sz="0" w:space="0" w:color="auto"/>
            <w:right w:val="none" w:sz="0" w:space="0" w:color="auto"/>
          </w:divBdr>
        </w:div>
        <w:div w:id="1395473369">
          <w:marLeft w:val="0"/>
          <w:marRight w:val="0"/>
          <w:marTop w:val="0"/>
          <w:marBottom w:val="0"/>
          <w:divBdr>
            <w:top w:val="none" w:sz="0" w:space="0" w:color="auto"/>
            <w:left w:val="none" w:sz="0" w:space="0" w:color="auto"/>
            <w:bottom w:val="none" w:sz="0" w:space="0" w:color="auto"/>
            <w:right w:val="none" w:sz="0" w:space="0" w:color="auto"/>
          </w:divBdr>
        </w:div>
        <w:div w:id="241183355">
          <w:marLeft w:val="0"/>
          <w:marRight w:val="0"/>
          <w:marTop w:val="0"/>
          <w:marBottom w:val="0"/>
          <w:divBdr>
            <w:top w:val="none" w:sz="0" w:space="0" w:color="auto"/>
            <w:left w:val="none" w:sz="0" w:space="0" w:color="auto"/>
            <w:bottom w:val="none" w:sz="0" w:space="0" w:color="auto"/>
            <w:right w:val="none" w:sz="0" w:space="0" w:color="auto"/>
          </w:divBdr>
        </w:div>
        <w:div w:id="1256093345">
          <w:marLeft w:val="0"/>
          <w:marRight w:val="0"/>
          <w:marTop w:val="0"/>
          <w:marBottom w:val="0"/>
          <w:divBdr>
            <w:top w:val="none" w:sz="0" w:space="0" w:color="auto"/>
            <w:left w:val="none" w:sz="0" w:space="0" w:color="auto"/>
            <w:bottom w:val="none" w:sz="0" w:space="0" w:color="auto"/>
            <w:right w:val="none" w:sz="0" w:space="0" w:color="auto"/>
          </w:divBdr>
        </w:div>
        <w:div w:id="526599870">
          <w:marLeft w:val="0"/>
          <w:marRight w:val="0"/>
          <w:marTop w:val="0"/>
          <w:marBottom w:val="0"/>
          <w:divBdr>
            <w:top w:val="none" w:sz="0" w:space="0" w:color="auto"/>
            <w:left w:val="none" w:sz="0" w:space="0" w:color="auto"/>
            <w:bottom w:val="none" w:sz="0" w:space="0" w:color="auto"/>
            <w:right w:val="none" w:sz="0" w:space="0" w:color="auto"/>
          </w:divBdr>
        </w:div>
        <w:div w:id="328020688">
          <w:marLeft w:val="0"/>
          <w:marRight w:val="0"/>
          <w:marTop w:val="0"/>
          <w:marBottom w:val="0"/>
          <w:divBdr>
            <w:top w:val="none" w:sz="0" w:space="0" w:color="auto"/>
            <w:left w:val="none" w:sz="0" w:space="0" w:color="auto"/>
            <w:bottom w:val="none" w:sz="0" w:space="0" w:color="auto"/>
            <w:right w:val="none" w:sz="0" w:space="0" w:color="auto"/>
          </w:divBdr>
        </w:div>
        <w:div w:id="1526137780">
          <w:marLeft w:val="0"/>
          <w:marRight w:val="0"/>
          <w:marTop w:val="0"/>
          <w:marBottom w:val="0"/>
          <w:divBdr>
            <w:top w:val="none" w:sz="0" w:space="0" w:color="auto"/>
            <w:left w:val="none" w:sz="0" w:space="0" w:color="auto"/>
            <w:bottom w:val="none" w:sz="0" w:space="0" w:color="auto"/>
            <w:right w:val="none" w:sz="0" w:space="0" w:color="auto"/>
          </w:divBdr>
        </w:div>
        <w:div w:id="190146928">
          <w:marLeft w:val="0"/>
          <w:marRight w:val="0"/>
          <w:marTop w:val="0"/>
          <w:marBottom w:val="0"/>
          <w:divBdr>
            <w:top w:val="none" w:sz="0" w:space="0" w:color="auto"/>
            <w:left w:val="none" w:sz="0" w:space="0" w:color="auto"/>
            <w:bottom w:val="none" w:sz="0" w:space="0" w:color="auto"/>
            <w:right w:val="none" w:sz="0" w:space="0" w:color="auto"/>
          </w:divBdr>
        </w:div>
        <w:div w:id="524102610">
          <w:marLeft w:val="0"/>
          <w:marRight w:val="0"/>
          <w:marTop w:val="0"/>
          <w:marBottom w:val="0"/>
          <w:divBdr>
            <w:top w:val="none" w:sz="0" w:space="0" w:color="auto"/>
            <w:left w:val="none" w:sz="0" w:space="0" w:color="auto"/>
            <w:bottom w:val="none" w:sz="0" w:space="0" w:color="auto"/>
            <w:right w:val="none" w:sz="0" w:space="0" w:color="auto"/>
          </w:divBdr>
        </w:div>
        <w:div w:id="769156659">
          <w:marLeft w:val="0"/>
          <w:marRight w:val="0"/>
          <w:marTop w:val="0"/>
          <w:marBottom w:val="0"/>
          <w:divBdr>
            <w:top w:val="none" w:sz="0" w:space="0" w:color="auto"/>
            <w:left w:val="none" w:sz="0" w:space="0" w:color="auto"/>
            <w:bottom w:val="none" w:sz="0" w:space="0" w:color="auto"/>
            <w:right w:val="none" w:sz="0" w:space="0" w:color="auto"/>
          </w:divBdr>
        </w:div>
        <w:div w:id="1284189174">
          <w:marLeft w:val="0"/>
          <w:marRight w:val="0"/>
          <w:marTop w:val="0"/>
          <w:marBottom w:val="0"/>
          <w:divBdr>
            <w:top w:val="none" w:sz="0" w:space="0" w:color="auto"/>
            <w:left w:val="none" w:sz="0" w:space="0" w:color="auto"/>
            <w:bottom w:val="none" w:sz="0" w:space="0" w:color="auto"/>
            <w:right w:val="none" w:sz="0" w:space="0" w:color="auto"/>
          </w:divBdr>
        </w:div>
        <w:div w:id="340282739">
          <w:marLeft w:val="0"/>
          <w:marRight w:val="0"/>
          <w:marTop w:val="0"/>
          <w:marBottom w:val="0"/>
          <w:divBdr>
            <w:top w:val="none" w:sz="0" w:space="0" w:color="auto"/>
            <w:left w:val="none" w:sz="0" w:space="0" w:color="auto"/>
            <w:bottom w:val="none" w:sz="0" w:space="0" w:color="auto"/>
            <w:right w:val="none" w:sz="0" w:space="0" w:color="auto"/>
          </w:divBdr>
        </w:div>
        <w:div w:id="1391729065">
          <w:marLeft w:val="0"/>
          <w:marRight w:val="0"/>
          <w:marTop w:val="0"/>
          <w:marBottom w:val="0"/>
          <w:divBdr>
            <w:top w:val="none" w:sz="0" w:space="0" w:color="auto"/>
            <w:left w:val="none" w:sz="0" w:space="0" w:color="auto"/>
            <w:bottom w:val="none" w:sz="0" w:space="0" w:color="auto"/>
            <w:right w:val="none" w:sz="0" w:space="0" w:color="auto"/>
          </w:divBdr>
        </w:div>
        <w:div w:id="105005320">
          <w:marLeft w:val="0"/>
          <w:marRight w:val="0"/>
          <w:marTop w:val="0"/>
          <w:marBottom w:val="0"/>
          <w:divBdr>
            <w:top w:val="none" w:sz="0" w:space="0" w:color="auto"/>
            <w:left w:val="none" w:sz="0" w:space="0" w:color="auto"/>
            <w:bottom w:val="none" w:sz="0" w:space="0" w:color="auto"/>
            <w:right w:val="none" w:sz="0" w:space="0" w:color="auto"/>
          </w:divBdr>
        </w:div>
        <w:div w:id="1550649977">
          <w:marLeft w:val="0"/>
          <w:marRight w:val="0"/>
          <w:marTop w:val="0"/>
          <w:marBottom w:val="0"/>
          <w:divBdr>
            <w:top w:val="none" w:sz="0" w:space="0" w:color="auto"/>
            <w:left w:val="none" w:sz="0" w:space="0" w:color="auto"/>
            <w:bottom w:val="none" w:sz="0" w:space="0" w:color="auto"/>
            <w:right w:val="none" w:sz="0" w:space="0" w:color="auto"/>
          </w:divBdr>
        </w:div>
        <w:div w:id="1355035788">
          <w:marLeft w:val="0"/>
          <w:marRight w:val="0"/>
          <w:marTop w:val="0"/>
          <w:marBottom w:val="0"/>
          <w:divBdr>
            <w:top w:val="none" w:sz="0" w:space="0" w:color="auto"/>
            <w:left w:val="none" w:sz="0" w:space="0" w:color="auto"/>
            <w:bottom w:val="none" w:sz="0" w:space="0" w:color="auto"/>
            <w:right w:val="none" w:sz="0" w:space="0" w:color="auto"/>
          </w:divBdr>
        </w:div>
        <w:div w:id="1925533931">
          <w:marLeft w:val="0"/>
          <w:marRight w:val="0"/>
          <w:marTop w:val="0"/>
          <w:marBottom w:val="0"/>
          <w:divBdr>
            <w:top w:val="none" w:sz="0" w:space="0" w:color="auto"/>
            <w:left w:val="none" w:sz="0" w:space="0" w:color="auto"/>
            <w:bottom w:val="none" w:sz="0" w:space="0" w:color="auto"/>
            <w:right w:val="none" w:sz="0" w:space="0" w:color="auto"/>
          </w:divBdr>
        </w:div>
        <w:div w:id="1937203662">
          <w:marLeft w:val="0"/>
          <w:marRight w:val="0"/>
          <w:marTop w:val="0"/>
          <w:marBottom w:val="0"/>
          <w:divBdr>
            <w:top w:val="none" w:sz="0" w:space="0" w:color="auto"/>
            <w:left w:val="none" w:sz="0" w:space="0" w:color="auto"/>
            <w:bottom w:val="none" w:sz="0" w:space="0" w:color="auto"/>
            <w:right w:val="none" w:sz="0" w:space="0" w:color="auto"/>
          </w:divBdr>
        </w:div>
        <w:div w:id="1359743286">
          <w:marLeft w:val="0"/>
          <w:marRight w:val="0"/>
          <w:marTop w:val="0"/>
          <w:marBottom w:val="0"/>
          <w:divBdr>
            <w:top w:val="none" w:sz="0" w:space="0" w:color="auto"/>
            <w:left w:val="none" w:sz="0" w:space="0" w:color="auto"/>
            <w:bottom w:val="none" w:sz="0" w:space="0" w:color="auto"/>
            <w:right w:val="none" w:sz="0" w:space="0" w:color="auto"/>
          </w:divBdr>
        </w:div>
        <w:div w:id="1522860781">
          <w:marLeft w:val="0"/>
          <w:marRight w:val="0"/>
          <w:marTop w:val="0"/>
          <w:marBottom w:val="0"/>
          <w:divBdr>
            <w:top w:val="none" w:sz="0" w:space="0" w:color="auto"/>
            <w:left w:val="none" w:sz="0" w:space="0" w:color="auto"/>
            <w:bottom w:val="none" w:sz="0" w:space="0" w:color="auto"/>
            <w:right w:val="none" w:sz="0" w:space="0" w:color="auto"/>
          </w:divBdr>
        </w:div>
        <w:div w:id="918252335">
          <w:marLeft w:val="0"/>
          <w:marRight w:val="0"/>
          <w:marTop w:val="0"/>
          <w:marBottom w:val="0"/>
          <w:divBdr>
            <w:top w:val="none" w:sz="0" w:space="0" w:color="auto"/>
            <w:left w:val="none" w:sz="0" w:space="0" w:color="auto"/>
            <w:bottom w:val="none" w:sz="0" w:space="0" w:color="auto"/>
            <w:right w:val="none" w:sz="0" w:space="0" w:color="auto"/>
          </w:divBdr>
        </w:div>
        <w:div w:id="1708156">
          <w:marLeft w:val="0"/>
          <w:marRight w:val="0"/>
          <w:marTop w:val="0"/>
          <w:marBottom w:val="0"/>
          <w:divBdr>
            <w:top w:val="none" w:sz="0" w:space="0" w:color="auto"/>
            <w:left w:val="none" w:sz="0" w:space="0" w:color="auto"/>
            <w:bottom w:val="none" w:sz="0" w:space="0" w:color="auto"/>
            <w:right w:val="none" w:sz="0" w:space="0" w:color="auto"/>
          </w:divBdr>
        </w:div>
        <w:div w:id="1762021997">
          <w:marLeft w:val="0"/>
          <w:marRight w:val="0"/>
          <w:marTop w:val="0"/>
          <w:marBottom w:val="0"/>
          <w:divBdr>
            <w:top w:val="none" w:sz="0" w:space="0" w:color="auto"/>
            <w:left w:val="none" w:sz="0" w:space="0" w:color="auto"/>
            <w:bottom w:val="none" w:sz="0" w:space="0" w:color="auto"/>
            <w:right w:val="none" w:sz="0" w:space="0" w:color="auto"/>
          </w:divBdr>
        </w:div>
        <w:div w:id="829447362">
          <w:marLeft w:val="0"/>
          <w:marRight w:val="0"/>
          <w:marTop w:val="0"/>
          <w:marBottom w:val="0"/>
          <w:divBdr>
            <w:top w:val="none" w:sz="0" w:space="0" w:color="auto"/>
            <w:left w:val="none" w:sz="0" w:space="0" w:color="auto"/>
            <w:bottom w:val="none" w:sz="0" w:space="0" w:color="auto"/>
            <w:right w:val="none" w:sz="0" w:space="0" w:color="auto"/>
          </w:divBdr>
        </w:div>
        <w:div w:id="286279151">
          <w:marLeft w:val="0"/>
          <w:marRight w:val="0"/>
          <w:marTop w:val="0"/>
          <w:marBottom w:val="0"/>
          <w:divBdr>
            <w:top w:val="none" w:sz="0" w:space="0" w:color="auto"/>
            <w:left w:val="none" w:sz="0" w:space="0" w:color="auto"/>
            <w:bottom w:val="none" w:sz="0" w:space="0" w:color="auto"/>
            <w:right w:val="none" w:sz="0" w:space="0" w:color="auto"/>
          </w:divBdr>
        </w:div>
        <w:div w:id="1941714748">
          <w:marLeft w:val="0"/>
          <w:marRight w:val="0"/>
          <w:marTop w:val="0"/>
          <w:marBottom w:val="0"/>
          <w:divBdr>
            <w:top w:val="none" w:sz="0" w:space="0" w:color="auto"/>
            <w:left w:val="none" w:sz="0" w:space="0" w:color="auto"/>
            <w:bottom w:val="none" w:sz="0" w:space="0" w:color="auto"/>
            <w:right w:val="none" w:sz="0" w:space="0" w:color="auto"/>
          </w:divBdr>
        </w:div>
        <w:div w:id="559748781">
          <w:marLeft w:val="0"/>
          <w:marRight w:val="0"/>
          <w:marTop w:val="0"/>
          <w:marBottom w:val="0"/>
          <w:divBdr>
            <w:top w:val="none" w:sz="0" w:space="0" w:color="auto"/>
            <w:left w:val="none" w:sz="0" w:space="0" w:color="auto"/>
            <w:bottom w:val="none" w:sz="0" w:space="0" w:color="auto"/>
            <w:right w:val="none" w:sz="0" w:space="0" w:color="auto"/>
          </w:divBdr>
        </w:div>
        <w:div w:id="1925531078">
          <w:marLeft w:val="0"/>
          <w:marRight w:val="0"/>
          <w:marTop w:val="0"/>
          <w:marBottom w:val="0"/>
          <w:divBdr>
            <w:top w:val="none" w:sz="0" w:space="0" w:color="auto"/>
            <w:left w:val="none" w:sz="0" w:space="0" w:color="auto"/>
            <w:bottom w:val="none" w:sz="0" w:space="0" w:color="auto"/>
            <w:right w:val="none" w:sz="0" w:space="0" w:color="auto"/>
          </w:divBdr>
        </w:div>
        <w:div w:id="1733696532">
          <w:marLeft w:val="0"/>
          <w:marRight w:val="0"/>
          <w:marTop w:val="0"/>
          <w:marBottom w:val="0"/>
          <w:divBdr>
            <w:top w:val="none" w:sz="0" w:space="0" w:color="auto"/>
            <w:left w:val="none" w:sz="0" w:space="0" w:color="auto"/>
            <w:bottom w:val="none" w:sz="0" w:space="0" w:color="auto"/>
            <w:right w:val="none" w:sz="0" w:space="0" w:color="auto"/>
          </w:divBdr>
        </w:div>
        <w:div w:id="819612391">
          <w:marLeft w:val="0"/>
          <w:marRight w:val="0"/>
          <w:marTop w:val="0"/>
          <w:marBottom w:val="0"/>
          <w:divBdr>
            <w:top w:val="none" w:sz="0" w:space="0" w:color="auto"/>
            <w:left w:val="none" w:sz="0" w:space="0" w:color="auto"/>
            <w:bottom w:val="none" w:sz="0" w:space="0" w:color="auto"/>
            <w:right w:val="none" w:sz="0" w:space="0" w:color="auto"/>
          </w:divBdr>
        </w:div>
        <w:div w:id="309478985">
          <w:marLeft w:val="0"/>
          <w:marRight w:val="0"/>
          <w:marTop w:val="0"/>
          <w:marBottom w:val="0"/>
          <w:divBdr>
            <w:top w:val="none" w:sz="0" w:space="0" w:color="auto"/>
            <w:left w:val="none" w:sz="0" w:space="0" w:color="auto"/>
            <w:bottom w:val="none" w:sz="0" w:space="0" w:color="auto"/>
            <w:right w:val="none" w:sz="0" w:space="0" w:color="auto"/>
          </w:divBdr>
        </w:div>
        <w:div w:id="1848326132">
          <w:marLeft w:val="0"/>
          <w:marRight w:val="0"/>
          <w:marTop w:val="0"/>
          <w:marBottom w:val="0"/>
          <w:divBdr>
            <w:top w:val="none" w:sz="0" w:space="0" w:color="auto"/>
            <w:left w:val="none" w:sz="0" w:space="0" w:color="auto"/>
            <w:bottom w:val="none" w:sz="0" w:space="0" w:color="auto"/>
            <w:right w:val="none" w:sz="0" w:space="0" w:color="auto"/>
          </w:divBdr>
        </w:div>
        <w:div w:id="421338275">
          <w:marLeft w:val="0"/>
          <w:marRight w:val="0"/>
          <w:marTop w:val="0"/>
          <w:marBottom w:val="0"/>
          <w:divBdr>
            <w:top w:val="none" w:sz="0" w:space="0" w:color="auto"/>
            <w:left w:val="none" w:sz="0" w:space="0" w:color="auto"/>
            <w:bottom w:val="none" w:sz="0" w:space="0" w:color="auto"/>
            <w:right w:val="none" w:sz="0" w:space="0" w:color="auto"/>
          </w:divBdr>
        </w:div>
        <w:div w:id="407388709">
          <w:marLeft w:val="0"/>
          <w:marRight w:val="0"/>
          <w:marTop w:val="0"/>
          <w:marBottom w:val="0"/>
          <w:divBdr>
            <w:top w:val="none" w:sz="0" w:space="0" w:color="auto"/>
            <w:left w:val="none" w:sz="0" w:space="0" w:color="auto"/>
            <w:bottom w:val="none" w:sz="0" w:space="0" w:color="auto"/>
            <w:right w:val="none" w:sz="0" w:space="0" w:color="auto"/>
          </w:divBdr>
        </w:div>
        <w:div w:id="372310455">
          <w:marLeft w:val="0"/>
          <w:marRight w:val="0"/>
          <w:marTop w:val="0"/>
          <w:marBottom w:val="0"/>
          <w:divBdr>
            <w:top w:val="none" w:sz="0" w:space="0" w:color="auto"/>
            <w:left w:val="none" w:sz="0" w:space="0" w:color="auto"/>
            <w:bottom w:val="none" w:sz="0" w:space="0" w:color="auto"/>
            <w:right w:val="none" w:sz="0" w:space="0" w:color="auto"/>
          </w:divBdr>
        </w:div>
        <w:div w:id="1560358665">
          <w:marLeft w:val="0"/>
          <w:marRight w:val="0"/>
          <w:marTop w:val="0"/>
          <w:marBottom w:val="0"/>
          <w:divBdr>
            <w:top w:val="none" w:sz="0" w:space="0" w:color="auto"/>
            <w:left w:val="none" w:sz="0" w:space="0" w:color="auto"/>
            <w:bottom w:val="none" w:sz="0" w:space="0" w:color="auto"/>
            <w:right w:val="none" w:sz="0" w:space="0" w:color="auto"/>
          </w:divBdr>
        </w:div>
        <w:div w:id="256795960">
          <w:marLeft w:val="0"/>
          <w:marRight w:val="0"/>
          <w:marTop w:val="0"/>
          <w:marBottom w:val="0"/>
          <w:divBdr>
            <w:top w:val="none" w:sz="0" w:space="0" w:color="auto"/>
            <w:left w:val="none" w:sz="0" w:space="0" w:color="auto"/>
            <w:bottom w:val="none" w:sz="0" w:space="0" w:color="auto"/>
            <w:right w:val="none" w:sz="0" w:space="0" w:color="auto"/>
          </w:divBdr>
        </w:div>
        <w:div w:id="1169908535">
          <w:marLeft w:val="0"/>
          <w:marRight w:val="0"/>
          <w:marTop w:val="0"/>
          <w:marBottom w:val="0"/>
          <w:divBdr>
            <w:top w:val="none" w:sz="0" w:space="0" w:color="auto"/>
            <w:left w:val="none" w:sz="0" w:space="0" w:color="auto"/>
            <w:bottom w:val="none" w:sz="0" w:space="0" w:color="auto"/>
            <w:right w:val="none" w:sz="0" w:space="0" w:color="auto"/>
          </w:divBdr>
        </w:div>
        <w:div w:id="1591357054">
          <w:marLeft w:val="0"/>
          <w:marRight w:val="0"/>
          <w:marTop w:val="0"/>
          <w:marBottom w:val="0"/>
          <w:divBdr>
            <w:top w:val="none" w:sz="0" w:space="0" w:color="auto"/>
            <w:left w:val="none" w:sz="0" w:space="0" w:color="auto"/>
            <w:bottom w:val="none" w:sz="0" w:space="0" w:color="auto"/>
            <w:right w:val="none" w:sz="0" w:space="0" w:color="auto"/>
          </w:divBdr>
        </w:div>
        <w:div w:id="1065762391">
          <w:marLeft w:val="0"/>
          <w:marRight w:val="0"/>
          <w:marTop w:val="0"/>
          <w:marBottom w:val="0"/>
          <w:divBdr>
            <w:top w:val="none" w:sz="0" w:space="0" w:color="auto"/>
            <w:left w:val="none" w:sz="0" w:space="0" w:color="auto"/>
            <w:bottom w:val="none" w:sz="0" w:space="0" w:color="auto"/>
            <w:right w:val="none" w:sz="0" w:space="0" w:color="auto"/>
          </w:divBdr>
        </w:div>
        <w:div w:id="918369351">
          <w:marLeft w:val="0"/>
          <w:marRight w:val="0"/>
          <w:marTop w:val="0"/>
          <w:marBottom w:val="0"/>
          <w:divBdr>
            <w:top w:val="none" w:sz="0" w:space="0" w:color="auto"/>
            <w:left w:val="none" w:sz="0" w:space="0" w:color="auto"/>
            <w:bottom w:val="none" w:sz="0" w:space="0" w:color="auto"/>
            <w:right w:val="none" w:sz="0" w:space="0" w:color="auto"/>
          </w:divBdr>
        </w:div>
        <w:div w:id="526143505">
          <w:marLeft w:val="0"/>
          <w:marRight w:val="0"/>
          <w:marTop w:val="0"/>
          <w:marBottom w:val="0"/>
          <w:divBdr>
            <w:top w:val="none" w:sz="0" w:space="0" w:color="auto"/>
            <w:left w:val="none" w:sz="0" w:space="0" w:color="auto"/>
            <w:bottom w:val="none" w:sz="0" w:space="0" w:color="auto"/>
            <w:right w:val="none" w:sz="0" w:space="0" w:color="auto"/>
          </w:divBdr>
        </w:div>
        <w:div w:id="765229866">
          <w:marLeft w:val="0"/>
          <w:marRight w:val="0"/>
          <w:marTop w:val="0"/>
          <w:marBottom w:val="0"/>
          <w:divBdr>
            <w:top w:val="none" w:sz="0" w:space="0" w:color="auto"/>
            <w:left w:val="none" w:sz="0" w:space="0" w:color="auto"/>
            <w:bottom w:val="none" w:sz="0" w:space="0" w:color="auto"/>
            <w:right w:val="none" w:sz="0" w:space="0" w:color="auto"/>
          </w:divBdr>
        </w:div>
        <w:div w:id="620573034">
          <w:marLeft w:val="0"/>
          <w:marRight w:val="0"/>
          <w:marTop w:val="0"/>
          <w:marBottom w:val="0"/>
          <w:divBdr>
            <w:top w:val="none" w:sz="0" w:space="0" w:color="auto"/>
            <w:left w:val="none" w:sz="0" w:space="0" w:color="auto"/>
            <w:bottom w:val="none" w:sz="0" w:space="0" w:color="auto"/>
            <w:right w:val="none" w:sz="0" w:space="0" w:color="auto"/>
          </w:divBdr>
        </w:div>
        <w:div w:id="1406880707">
          <w:marLeft w:val="0"/>
          <w:marRight w:val="0"/>
          <w:marTop w:val="0"/>
          <w:marBottom w:val="0"/>
          <w:divBdr>
            <w:top w:val="none" w:sz="0" w:space="0" w:color="auto"/>
            <w:left w:val="none" w:sz="0" w:space="0" w:color="auto"/>
            <w:bottom w:val="none" w:sz="0" w:space="0" w:color="auto"/>
            <w:right w:val="none" w:sz="0" w:space="0" w:color="auto"/>
          </w:divBdr>
        </w:div>
        <w:div w:id="215702000">
          <w:marLeft w:val="0"/>
          <w:marRight w:val="0"/>
          <w:marTop w:val="0"/>
          <w:marBottom w:val="0"/>
          <w:divBdr>
            <w:top w:val="none" w:sz="0" w:space="0" w:color="auto"/>
            <w:left w:val="none" w:sz="0" w:space="0" w:color="auto"/>
            <w:bottom w:val="none" w:sz="0" w:space="0" w:color="auto"/>
            <w:right w:val="none" w:sz="0" w:space="0" w:color="auto"/>
          </w:divBdr>
        </w:div>
        <w:div w:id="1649044326">
          <w:marLeft w:val="0"/>
          <w:marRight w:val="0"/>
          <w:marTop w:val="0"/>
          <w:marBottom w:val="0"/>
          <w:divBdr>
            <w:top w:val="none" w:sz="0" w:space="0" w:color="auto"/>
            <w:left w:val="none" w:sz="0" w:space="0" w:color="auto"/>
            <w:bottom w:val="none" w:sz="0" w:space="0" w:color="auto"/>
            <w:right w:val="none" w:sz="0" w:space="0" w:color="auto"/>
          </w:divBdr>
        </w:div>
        <w:div w:id="1227716903">
          <w:marLeft w:val="0"/>
          <w:marRight w:val="0"/>
          <w:marTop w:val="0"/>
          <w:marBottom w:val="0"/>
          <w:divBdr>
            <w:top w:val="none" w:sz="0" w:space="0" w:color="auto"/>
            <w:left w:val="none" w:sz="0" w:space="0" w:color="auto"/>
            <w:bottom w:val="none" w:sz="0" w:space="0" w:color="auto"/>
            <w:right w:val="none" w:sz="0" w:space="0" w:color="auto"/>
          </w:divBdr>
        </w:div>
        <w:div w:id="1804731919">
          <w:marLeft w:val="0"/>
          <w:marRight w:val="0"/>
          <w:marTop w:val="0"/>
          <w:marBottom w:val="0"/>
          <w:divBdr>
            <w:top w:val="none" w:sz="0" w:space="0" w:color="auto"/>
            <w:left w:val="none" w:sz="0" w:space="0" w:color="auto"/>
            <w:bottom w:val="none" w:sz="0" w:space="0" w:color="auto"/>
            <w:right w:val="none" w:sz="0" w:space="0" w:color="auto"/>
          </w:divBdr>
        </w:div>
        <w:div w:id="1904752489">
          <w:marLeft w:val="0"/>
          <w:marRight w:val="0"/>
          <w:marTop w:val="0"/>
          <w:marBottom w:val="0"/>
          <w:divBdr>
            <w:top w:val="none" w:sz="0" w:space="0" w:color="auto"/>
            <w:left w:val="none" w:sz="0" w:space="0" w:color="auto"/>
            <w:bottom w:val="none" w:sz="0" w:space="0" w:color="auto"/>
            <w:right w:val="none" w:sz="0" w:space="0" w:color="auto"/>
          </w:divBdr>
        </w:div>
        <w:div w:id="1635016286">
          <w:marLeft w:val="0"/>
          <w:marRight w:val="0"/>
          <w:marTop w:val="0"/>
          <w:marBottom w:val="0"/>
          <w:divBdr>
            <w:top w:val="none" w:sz="0" w:space="0" w:color="auto"/>
            <w:left w:val="none" w:sz="0" w:space="0" w:color="auto"/>
            <w:bottom w:val="none" w:sz="0" w:space="0" w:color="auto"/>
            <w:right w:val="none" w:sz="0" w:space="0" w:color="auto"/>
          </w:divBdr>
        </w:div>
        <w:div w:id="1300527114">
          <w:marLeft w:val="0"/>
          <w:marRight w:val="0"/>
          <w:marTop w:val="0"/>
          <w:marBottom w:val="0"/>
          <w:divBdr>
            <w:top w:val="none" w:sz="0" w:space="0" w:color="auto"/>
            <w:left w:val="none" w:sz="0" w:space="0" w:color="auto"/>
            <w:bottom w:val="none" w:sz="0" w:space="0" w:color="auto"/>
            <w:right w:val="none" w:sz="0" w:space="0" w:color="auto"/>
          </w:divBdr>
        </w:div>
        <w:div w:id="1071587268">
          <w:marLeft w:val="0"/>
          <w:marRight w:val="0"/>
          <w:marTop w:val="0"/>
          <w:marBottom w:val="0"/>
          <w:divBdr>
            <w:top w:val="none" w:sz="0" w:space="0" w:color="auto"/>
            <w:left w:val="none" w:sz="0" w:space="0" w:color="auto"/>
            <w:bottom w:val="none" w:sz="0" w:space="0" w:color="auto"/>
            <w:right w:val="none" w:sz="0" w:space="0" w:color="auto"/>
          </w:divBdr>
        </w:div>
        <w:div w:id="1151095786">
          <w:marLeft w:val="0"/>
          <w:marRight w:val="0"/>
          <w:marTop w:val="0"/>
          <w:marBottom w:val="0"/>
          <w:divBdr>
            <w:top w:val="none" w:sz="0" w:space="0" w:color="auto"/>
            <w:left w:val="none" w:sz="0" w:space="0" w:color="auto"/>
            <w:bottom w:val="none" w:sz="0" w:space="0" w:color="auto"/>
            <w:right w:val="none" w:sz="0" w:space="0" w:color="auto"/>
          </w:divBdr>
        </w:div>
        <w:div w:id="1432317627">
          <w:marLeft w:val="0"/>
          <w:marRight w:val="0"/>
          <w:marTop w:val="0"/>
          <w:marBottom w:val="0"/>
          <w:divBdr>
            <w:top w:val="none" w:sz="0" w:space="0" w:color="auto"/>
            <w:left w:val="none" w:sz="0" w:space="0" w:color="auto"/>
            <w:bottom w:val="none" w:sz="0" w:space="0" w:color="auto"/>
            <w:right w:val="none" w:sz="0" w:space="0" w:color="auto"/>
          </w:divBdr>
        </w:div>
        <w:div w:id="553930648">
          <w:marLeft w:val="0"/>
          <w:marRight w:val="0"/>
          <w:marTop w:val="0"/>
          <w:marBottom w:val="0"/>
          <w:divBdr>
            <w:top w:val="none" w:sz="0" w:space="0" w:color="auto"/>
            <w:left w:val="none" w:sz="0" w:space="0" w:color="auto"/>
            <w:bottom w:val="none" w:sz="0" w:space="0" w:color="auto"/>
            <w:right w:val="none" w:sz="0" w:space="0" w:color="auto"/>
          </w:divBdr>
        </w:div>
        <w:div w:id="697048025">
          <w:marLeft w:val="0"/>
          <w:marRight w:val="0"/>
          <w:marTop w:val="0"/>
          <w:marBottom w:val="0"/>
          <w:divBdr>
            <w:top w:val="none" w:sz="0" w:space="0" w:color="auto"/>
            <w:left w:val="none" w:sz="0" w:space="0" w:color="auto"/>
            <w:bottom w:val="none" w:sz="0" w:space="0" w:color="auto"/>
            <w:right w:val="none" w:sz="0" w:space="0" w:color="auto"/>
          </w:divBdr>
        </w:div>
        <w:div w:id="1612081907">
          <w:marLeft w:val="0"/>
          <w:marRight w:val="0"/>
          <w:marTop w:val="0"/>
          <w:marBottom w:val="0"/>
          <w:divBdr>
            <w:top w:val="none" w:sz="0" w:space="0" w:color="auto"/>
            <w:left w:val="none" w:sz="0" w:space="0" w:color="auto"/>
            <w:bottom w:val="none" w:sz="0" w:space="0" w:color="auto"/>
            <w:right w:val="none" w:sz="0" w:space="0" w:color="auto"/>
          </w:divBdr>
        </w:div>
        <w:div w:id="86076405">
          <w:marLeft w:val="0"/>
          <w:marRight w:val="0"/>
          <w:marTop w:val="0"/>
          <w:marBottom w:val="0"/>
          <w:divBdr>
            <w:top w:val="none" w:sz="0" w:space="0" w:color="auto"/>
            <w:left w:val="none" w:sz="0" w:space="0" w:color="auto"/>
            <w:bottom w:val="none" w:sz="0" w:space="0" w:color="auto"/>
            <w:right w:val="none" w:sz="0" w:space="0" w:color="auto"/>
          </w:divBdr>
        </w:div>
        <w:div w:id="1046680931">
          <w:marLeft w:val="0"/>
          <w:marRight w:val="0"/>
          <w:marTop w:val="0"/>
          <w:marBottom w:val="0"/>
          <w:divBdr>
            <w:top w:val="none" w:sz="0" w:space="0" w:color="auto"/>
            <w:left w:val="none" w:sz="0" w:space="0" w:color="auto"/>
            <w:bottom w:val="none" w:sz="0" w:space="0" w:color="auto"/>
            <w:right w:val="none" w:sz="0" w:space="0" w:color="auto"/>
          </w:divBdr>
        </w:div>
        <w:div w:id="12657901">
          <w:marLeft w:val="0"/>
          <w:marRight w:val="0"/>
          <w:marTop w:val="0"/>
          <w:marBottom w:val="0"/>
          <w:divBdr>
            <w:top w:val="none" w:sz="0" w:space="0" w:color="auto"/>
            <w:left w:val="none" w:sz="0" w:space="0" w:color="auto"/>
            <w:bottom w:val="none" w:sz="0" w:space="0" w:color="auto"/>
            <w:right w:val="none" w:sz="0" w:space="0" w:color="auto"/>
          </w:divBdr>
        </w:div>
        <w:div w:id="904531666">
          <w:marLeft w:val="0"/>
          <w:marRight w:val="0"/>
          <w:marTop w:val="0"/>
          <w:marBottom w:val="0"/>
          <w:divBdr>
            <w:top w:val="none" w:sz="0" w:space="0" w:color="auto"/>
            <w:left w:val="none" w:sz="0" w:space="0" w:color="auto"/>
            <w:bottom w:val="none" w:sz="0" w:space="0" w:color="auto"/>
            <w:right w:val="none" w:sz="0" w:space="0" w:color="auto"/>
          </w:divBdr>
        </w:div>
        <w:div w:id="377703842">
          <w:marLeft w:val="0"/>
          <w:marRight w:val="0"/>
          <w:marTop w:val="0"/>
          <w:marBottom w:val="0"/>
          <w:divBdr>
            <w:top w:val="none" w:sz="0" w:space="0" w:color="auto"/>
            <w:left w:val="none" w:sz="0" w:space="0" w:color="auto"/>
            <w:bottom w:val="none" w:sz="0" w:space="0" w:color="auto"/>
            <w:right w:val="none" w:sz="0" w:space="0" w:color="auto"/>
          </w:divBdr>
        </w:div>
        <w:div w:id="1319651640">
          <w:marLeft w:val="0"/>
          <w:marRight w:val="0"/>
          <w:marTop w:val="0"/>
          <w:marBottom w:val="0"/>
          <w:divBdr>
            <w:top w:val="none" w:sz="0" w:space="0" w:color="auto"/>
            <w:left w:val="none" w:sz="0" w:space="0" w:color="auto"/>
            <w:bottom w:val="none" w:sz="0" w:space="0" w:color="auto"/>
            <w:right w:val="none" w:sz="0" w:space="0" w:color="auto"/>
          </w:divBdr>
        </w:div>
        <w:div w:id="101001823">
          <w:marLeft w:val="0"/>
          <w:marRight w:val="0"/>
          <w:marTop w:val="0"/>
          <w:marBottom w:val="0"/>
          <w:divBdr>
            <w:top w:val="none" w:sz="0" w:space="0" w:color="auto"/>
            <w:left w:val="none" w:sz="0" w:space="0" w:color="auto"/>
            <w:bottom w:val="none" w:sz="0" w:space="0" w:color="auto"/>
            <w:right w:val="none" w:sz="0" w:space="0" w:color="auto"/>
          </w:divBdr>
        </w:div>
        <w:div w:id="568151657">
          <w:marLeft w:val="0"/>
          <w:marRight w:val="0"/>
          <w:marTop w:val="0"/>
          <w:marBottom w:val="0"/>
          <w:divBdr>
            <w:top w:val="none" w:sz="0" w:space="0" w:color="auto"/>
            <w:left w:val="none" w:sz="0" w:space="0" w:color="auto"/>
            <w:bottom w:val="none" w:sz="0" w:space="0" w:color="auto"/>
            <w:right w:val="none" w:sz="0" w:space="0" w:color="auto"/>
          </w:divBdr>
        </w:div>
        <w:div w:id="542448072">
          <w:marLeft w:val="0"/>
          <w:marRight w:val="0"/>
          <w:marTop w:val="0"/>
          <w:marBottom w:val="0"/>
          <w:divBdr>
            <w:top w:val="none" w:sz="0" w:space="0" w:color="auto"/>
            <w:left w:val="none" w:sz="0" w:space="0" w:color="auto"/>
            <w:bottom w:val="none" w:sz="0" w:space="0" w:color="auto"/>
            <w:right w:val="none" w:sz="0" w:space="0" w:color="auto"/>
          </w:divBdr>
        </w:div>
        <w:div w:id="308023481">
          <w:marLeft w:val="0"/>
          <w:marRight w:val="0"/>
          <w:marTop w:val="0"/>
          <w:marBottom w:val="0"/>
          <w:divBdr>
            <w:top w:val="none" w:sz="0" w:space="0" w:color="auto"/>
            <w:left w:val="none" w:sz="0" w:space="0" w:color="auto"/>
            <w:bottom w:val="none" w:sz="0" w:space="0" w:color="auto"/>
            <w:right w:val="none" w:sz="0" w:space="0" w:color="auto"/>
          </w:divBdr>
        </w:div>
        <w:div w:id="522134183">
          <w:marLeft w:val="0"/>
          <w:marRight w:val="0"/>
          <w:marTop w:val="0"/>
          <w:marBottom w:val="0"/>
          <w:divBdr>
            <w:top w:val="none" w:sz="0" w:space="0" w:color="auto"/>
            <w:left w:val="none" w:sz="0" w:space="0" w:color="auto"/>
            <w:bottom w:val="none" w:sz="0" w:space="0" w:color="auto"/>
            <w:right w:val="none" w:sz="0" w:space="0" w:color="auto"/>
          </w:divBdr>
        </w:div>
        <w:div w:id="2083135402">
          <w:marLeft w:val="0"/>
          <w:marRight w:val="0"/>
          <w:marTop w:val="0"/>
          <w:marBottom w:val="0"/>
          <w:divBdr>
            <w:top w:val="none" w:sz="0" w:space="0" w:color="auto"/>
            <w:left w:val="none" w:sz="0" w:space="0" w:color="auto"/>
            <w:bottom w:val="none" w:sz="0" w:space="0" w:color="auto"/>
            <w:right w:val="none" w:sz="0" w:space="0" w:color="auto"/>
          </w:divBdr>
        </w:div>
        <w:div w:id="1269695827">
          <w:marLeft w:val="0"/>
          <w:marRight w:val="0"/>
          <w:marTop w:val="0"/>
          <w:marBottom w:val="0"/>
          <w:divBdr>
            <w:top w:val="none" w:sz="0" w:space="0" w:color="auto"/>
            <w:left w:val="none" w:sz="0" w:space="0" w:color="auto"/>
            <w:bottom w:val="none" w:sz="0" w:space="0" w:color="auto"/>
            <w:right w:val="none" w:sz="0" w:space="0" w:color="auto"/>
          </w:divBdr>
        </w:div>
        <w:div w:id="1061517302">
          <w:marLeft w:val="0"/>
          <w:marRight w:val="0"/>
          <w:marTop w:val="0"/>
          <w:marBottom w:val="0"/>
          <w:divBdr>
            <w:top w:val="none" w:sz="0" w:space="0" w:color="auto"/>
            <w:left w:val="none" w:sz="0" w:space="0" w:color="auto"/>
            <w:bottom w:val="none" w:sz="0" w:space="0" w:color="auto"/>
            <w:right w:val="none" w:sz="0" w:space="0" w:color="auto"/>
          </w:divBdr>
        </w:div>
        <w:div w:id="1340428851">
          <w:marLeft w:val="0"/>
          <w:marRight w:val="0"/>
          <w:marTop w:val="0"/>
          <w:marBottom w:val="0"/>
          <w:divBdr>
            <w:top w:val="none" w:sz="0" w:space="0" w:color="auto"/>
            <w:left w:val="none" w:sz="0" w:space="0" w:color="auto"/>
            <w:bottom w:val="none" w:sz="0" w:space="0" w:color="auto"/>
            <w:right w:val="none" w:sz="0" w:space="0" w:color="auto"/>
          </w:divBdr>
        </w:div>
        <w:div w:id="41447486">
          <w:marLeft w:val="0"/>
          <w:marRight w:val="0"/>
          <w:marTop w:val="0"/>
          <w:marBottom w:val="0"/>
          <w:divBdr>
            <w:top w:val="none" w:sz="0" w:space="0" w:color="auto"/>
            <w:left w:val="none" w:sz="0" w:space="0" w:color="auto"/>
            <w:bottom w:val="none" w:sz="0" w:space="0" w:color="auto"/>
            <w:right w:val="none" w:sz="0" w:space="0" w:color="auto"/>
          </w:divBdr>
        </w:div>
        <w:div w:id="765854343">
          <w:marLeft w:val="0"/>
          <w:marRight w:val="0"/>
          <w:marTop w:val="0"/>
          <w:marBottom w:val="0"/>
          <w:divBdr>
            <w:top w:val="none" w:sz="0" w:space="0" w:color="auto"/>
            <w:left w:val="none" w:sz="0" w:space="0" w:color="auto"/>
            <w:bottom w:val="none" w:sz="0" w:space="0" w:color="auto"/>
            <w:right w:val="none" w:sz="0" w:space="0" w:color="auto"/>
          </w:divBdr>
        </w:div>
        <w:div w:id="1897233760">
          <w:marLeft w:val="0"/>
          <w:marRight w:val="0"/>
          <w:marTop w:val="0"/>
          <w:marBottom w:val="0"/>
          <w:divBdr>
            <w:top w:val="none" w:sz="0" w:space="0" w:color="auto"/>
            <w:left w:val="none" w:sz="0" w:space="0" w:color="auto"/>
            <w:bottom w:val="none" w:sz="0" w:space="0" w:color="auto"/>
            <w:right w:val="none" w:sz="0" w:space="0" w:color="auto"/>
          </w:divBdr>
        </w:div>
        <w:div w:id="1899777922">
          <w:marLeft w:val="0"/>
          <w:marRight w:val="0"/>
          <w:marTop w:val="0"/>
          <w:marBottom w:val="0"/>
          <w:divBdr>
            <w:top w:val="none" w:sz="0" w:space="0" w:color="auto"/>
            <w:left w:val="none" w:sz="0" w:space="0" w:color="auto"/>
            <w:bottom w:val="none" w:sz="0" w:space="0" w:color="auto"/>
            <w:right w:val="none" w:sz="0" w:space="0" w:color="auto"/>
          </w:divBdr>
        </w:div>
        <w:div w:id="1446345686">
          <w:marLeft w:val="0"/>
          <w:marRight w:val="0"/>
          <w:marTop w:val="0"/>
          <w:marBottom w:val="0"/>
          <w:divBdr>
            <w:top w:val="none" w:sz="0" w:space="0" w:color="auto"/>
            <w:left w:val="none" w:sz="0" w:space="0" w:color="auto"/>
            <w:bottom w:val="none" w:sz="0" w:space="0" w:color="auto"/>
            <w:right w:val="none" w:sz="0" w:space="0" w:color="auto"/>
          </w:divBdr>
        </w:div>
        <w:div w:id="2080443750">
          <w:marLeft w:val="0"/>
          <w:marRight w:val="0"/>
          <w:marTop w:val="0"/>
          <w:marBottom w:val="0"/>
          <w:divBdr>
            <w:top w:val="none" w:sz="0" w:space="0" w:color="auto"/>
            <w:left w:val="none" w:sz="0" w:space="0" w:color="auto"/>
            <w:bottom w:val="none" w:sz="0" w:space="0" w:color="auto"/>
            <w:right w:val="none" w:sz="0" w:space="0" w:color="auto"/>
          </w:divBdr>
        </w:div>
        <w:div w:id="119614742">
          <w:marLeft w:val="0"/>
          <w:marRight w:val="0"/>
          <w:marTop w:val="0"/>
          <w:marBottom w:val="0"/>
          <w:divBdr>
            <w:top w:val="none" w:sz="0" w:space="0" w:color="auto"/>
            <w:left w:val="none" w:sz="0" w:space="0" w:color="auto"/>
            <w:bottom w:val="none" w:sz="0" w:space="0" w:color="auto"/>
            <w:right w:val="none" w:sz="0" w:space="0" w:color="auto"/>
          </w:divBdr>
        </w:div>
        <w:div w:id="666175768">
          <w:marLeft w:val="0"/>
          <w:marRight w:val="0"/>
          <w:marTop w:val="0"/>
          <w:marBottom w:val="0"/>
          <w:divBdr>
            <w:top w:val="none" w:sz="0" w:space="0" w:color="auto"/>
            <w:left w:val="none" w:sz="0" w:space="0" w:color="auto"/>
            <w:bottom w:val="none" w:sz="0" w:space="0" w:color="auto"/>
            <w:right w:val="none" w:sz="0" w:space="0" w:color="auto"/>
          </w:divBdr>
        </w:div>
        <w:div w:id="2010674007">
          <w:marLeft w:val="0"/>
          <w:marRight w:val="0"/>
          <w:marTop w:val="0"/>
          <w:marBottom w:val="0"/>
          <w:divBdr>
            <w:top w:val="none" w:sz="0" w:space="0" w:color="auto"/>
            <w:left w:val="none" w:sz="0" w:space="0" w:color="auto"/>
            <w:bottom w:val="none" w:sz="0" w:space="0" w:color="auto"/>
            <w:right w:val="none" w:sz="0" w:space="0" w:color="auto"/>
          </w:divBdr>
        </w:div>
        <w:div w:id="43141447">
          <w:marLeft w:val="0"/>
          <w:marRight w:val="0"/>
          <w:marTop w:val="0"/>
          <w:marBottom w:val="0"/>
          <w:divBdr>
            <w:top w:val="none" w:sz="0" w:space="0" w:color="auto"/>
            <w:left w:val="none" w:sz="0" w:space="0" w:color="auto"/>
            <w:bottom w:val="none" w:sz="0" w:space="0" w:color="auto"/>
            <w:right w:val="none" w:sz="0" w:space="0" w:color="auto"/>
          </w:divBdr>
        </w:div>
        <w:div w:id="1499424824">
          <w:marLeft w:val="0"/>
          <w:marRight w:val="0"/>
          <w:marTop w:val="0"/>
          <w:marBottom w:val="0"/>
          <w:divBdr>
            <w:top w:val="none" w:sz="0" w:space="0" w:color="auto"/>
            <w:left w:val="none" w:sz="0" w:space="0" w:color="auto"/>
            <w:bottom w:val="none" w:sz="0" w:space="0" w:color="auto"/>
            <w:right w:val="none" w:sz="0" w:space="0" w:color="auto"/>
          </w:divBdr>
        </w:div>
        <w:div w:id="1637641914">
          <w:marLeft w:val="0"/>
          <w:marRight w:val="0"/>
          <w:marTop w:val="0"/>
          <w:marBottom w:val="0"/>
          <w:divBdr>
            <w:top w:val="none" w:sz="0" w:space="0" w:color="auto"/>
            <w:left w:val="none" w:sz="0" w:space="0" w:color="auto"/>
            <w:bottom w:val="none" w:sz="0" w:space="0" w:color="auto"/>
            <w:right w:val="none" w:sz="0" w:space="0" w:color="auto"/>
          </w:divBdr>
        </w:div>
        <w:div w:id="82117714">
          <w:marLeft w:val="0"/>
          <w:marRight w:val="0"/>
          <w:marTop w:val="0"/>
          <w:marBottom w:val="0"/>
          <w:divBdr>
            <w:top w:val="none" w:sz="0" w:space="0" w:color="auto"/>
            <w:left w:val="none" w:sz="0" w:space="0" w:color="auto"/>
            <w:bottom w:val="none" w:sz="0" w:space="0" w:color="auto"/>
            <w:right w:val="none" w:sz="0" w:space="0" w:color="auto"/>
          </w:divBdr>
        </w:div>
        <w:div w:id="1055590361">
          <w:marLeft w:val="0"/>
          <w:marRight w:val="0"/>
          <w:marTop w:val="0"/>
          <w:marBottom w:val="0"/>
          <w:divBdr>
            <w:top w:val="none" w:sz="0" w:space="0" w:color="auto"/>
            <w:left w:val="none" w:sz="0" w:space="0" w:color="auto"/>
            <w:bottom w:val="none" w:sz="0" w:space="0" w:color="auto"/>
            <w:right w:val="none" w:sz="0" w:space="0" w:color="auto"/>
          </w:divBdr>
        </w:div>
        <w:div w:id="435711950">
          <w:marLeft w:val="0"/>
          <w:marRight w:val="0"/>
          <w:marTop w:val="0"/>
          <w:marBottom w:val="0"/>
          <w:divBdr>
            <w:top w:val="none" w:sz="0" w:space="0" w:color="auto"/>
            <w:left w:val="none" w:sz="0" w:space="0" w:color="auto"/>
            <w:bottom w:val="none" w:sz="0" w:space="0" w:color="auto"/>
            <w:right w:val="none" w:sz="0" w:space="0" w:color="auto"/>
          </w:divBdr>
        </w:div>
        <w:div w:id="1497771319">
          <w:marLeft w:val="0"/>
          <w:marRight w:val="0"/>
          <w:marTop w:val="0"/>
          <w:marBottom w:val="0"/>
          <w:divBdr>
            <w:top w:val="none" w:sz="0" w:space="0" w:color="auto"/>
            <w:left w:val="none" w:sz="0" w:space="0" w:color="auto"/>
            <w:bottom w:val="none" w:sz="0" w:space="0" w:color="auto"/>
            <w:right w:val="none" w:sz="0" w:space="0" w:color="auto"/>
          </w:divBdr>
        </w:div>
        <w:div w:id="510686728">
          <w:marLeft w:val="0"/>
          <w:marRight w:val="0"/>
          <w:marTop w:val="0"/>
          <w:marBottom w:val="0"/>
          <w:divBdr>
            <w:top w:val="none" w:sz="0" w:space="0" w:color="auto"/>
            <w:left w:val="none" w:sz="0" w:space="0" w:color="auto"/>
            <w:bottom w:val="none" w:sz="0" w:space="0" w:color="auto"/>
            <w:right w:val="none" w:sz="0" w:space="0" w:color="auto"/>
          </w:divBdr>
        </w:div>
        <w:div w:id="1276476809">
          <w:marLeft w:val="0"/>
          <w:marRight w:val="0"/>
          <w:marTop w:val="0"/>
          <w:marBottom w:val="0"/>
          <w:divBdr>
            <w:top w:val="none" w:sz="0" w:space="0" w:color="auto"/>
            <w:left w:val="none" w:sz="0" w:space="0" w:color="auto"/>
            <w:bottom w:val="none" w:sz="0" w:space="0" w:color="auto"/>
            <w:right w:val="none" w:sz="0" w:space="0" w:color="auto"/>
          </w:divBdr>
        </w:div>
        <w:div w:id="792988593">
          <w:marLeft w:val="0"/>
          <w:marRight w:val="0"/>
          <w:marTop w:val="0"/>
          <w:marBottom w:val="0"/>
          <w:divBdr>
            <w:top w:val="none" w:sz="0" w:space="0" w:color="auto"/>
            <w:left w:val="none" w:sz="0" w:space="0" w:color="auto"/>
            <w:bottom w:val="none" w:sz="0" w:space="0" w:color="auto"/>
            <w:right w:val="none" w:sz="0" w:space="0" w:color="auto"/>
          </w:divBdr>
        </w:div>
        <w:div w:id="565380611">
          <w:marLeft w:val="0"/>
          <w:marRight w:val="0"/>
          <w:marTop w:val="0"/>
          <w:marBottom w:val="0"/>
          <w:divBdr>
            <w:top w:val="none" w:sz="0" w:space="0" w:color="auto"/>
            <w:left w:val="none" w:sz="0" w:space="0" w:color="auto"/>
            <w:bottom w:val="none" w:sz="0" w:space="0" w:color="auto"/>
            <w:right w:val="none" w:sz="0" w:space="0" w:color="auto"/>
          </w:divBdr>
        </w:div>
        <w:div w:id="724371277">
          <w:marLeft w:val="0"/>
          <w:marRight w:val="0"/>
          <w:marTop w:val="0"/>
          <w:marBottom w:val="0"/>
          <w:divBdr>
            <w:top w:val="none" w:sz="0" w:space="0" w:color="auto"/>
            <w:left w:val="none" w:sz="0" w:space="0" w:color="auto"/>
            <w:bottom w:val="none" w:sz="0" w:space="0" w:color="auto"/>
            <w:right w:val="none" w:sz="0" w:space="0" w:color="auto"/>
          </w:divBdr>
        </w:div>
        <w:div w:id="364911025">
          <w:marLeft w:val="0"/>
          <w:marRight w:val="0"/>
          <w:marTop w:val="0"/>
          <w:marBottom w:val="0"/>
          <w:divBdr>
            <w:top w:val="none" w:sz="0" w:space="0" w:color="auto"/>
            <w:left w:val="none" w:sz="0" w:space="0" w:color="auto"/>
            <w:bottom w:val="none" w:sz="0" w:space="0" w:color="auto"/>
            <w:right w:val="none" w:sz="0" w:space="0" w:color="auto"/>
          </w:divBdr>
        </w:div>
        <w:div w:id="723605841">
          <w:marLeft w:val="0"/>
          <w:marRight w:val="0"/>
          <w:marTop w:val="0"/>
          <w:marBottom w:val="0"/>
          <w:divBdr>
            <w:top w:val="none" w:sz="0" w:space="0" w:color="auto"/>
            <w:left w:val="none" w:sz="0" w:space="0" w:color="auto"/>
            <w:bottom w:val="none" w:sz="0" w:space="0" w:color="auto"/>
            <w:right w:val="none" w:sz="0" w:space="0" w:color="auto"/>
          </w:divBdr>
        </w:div>
        <w:div w:id="478159717">
          <w:marLeft w:val="0"/>
          <w:marRight w:val="0"/>
          <w:marTop w:val="0"/>
          <w:marBottom w:val="0"/>
          <w:divBdr>
            <w:top w:val="none" w:sz="0" w:space="0" w:color="auto"/>
            <w:left w:val="none" w:sz="0" w:space="0" w:color="auto"/>
            <w:bottom w:val="none" w:sz="0" w:space="0" w:color="auto"/>
            <w:right w:val="none" w:sz="0" w:space="0" w:color="auto"/>
          </w:divBdr>
        </w:div>
        <w:div w:id="2039701239">
          <w:marLeft w:val="0"/>
          <w:marRight w:val="0"/>
          <w:marTop w:val="0"/>
          <w:marBottom w:val="0"/>
          <w:divBdr>
            <w:top w:val="none" w:sz="0" w:space="0" w:color="auto"/>
            <w:left w:val="none" w:sz="0" w:space="0" w:color="auto"/>
            <w:bottom w:val="none" w:sz="0" w:space="0" w:color="auto"/>
            <w:right w:val="none" w:sz="0" w:space="0" w:color="auto"/>
          </w:divBdr>
        </w:div>
        <w:div w:id="1613587198">
          <w:marLeft w:val="0"/>
          <w:marRight w:val="0"/>
          <w:marTop w:val="0"/>
          <w:marBottom w:val="0"/>
          <w:divBdr>
            <w:top w:val="none" w:sz="0" w:space="0" w:color="auto"/>
            <w:left w:val="none" w:sz="0" w:space="0" w:color="auto"/>
            <w:bottom w:val="none" w:sz="0" w:space="0" w:color="auto"/>
            <w:right w:val="none" w:sz="0" w:space="0" w:color="auto"/>
          </w:divBdr>
        </w:div>
        <w:div w:id="1379475473">
          <w:marLeft w:val="0"/>
          <w:marRight w:val="0"/>
          <w:marTop w:val="0"/>
          <w:marBottom w:val="0"/>
          <w:divBdr>
            <w:top w:val="none" w:sz="0" w:space="0" w:color="auto"/>
            <w:left w:val="none" w:sz="0" w:space="0" w:color="auto"/>
            <w:bottom w:val="none" w:sz="0" w:space="0" w:color="auto"/>
            <w:right w:val="none" w:sz="0" w:space="0" w:color="auto"/>
          </w:divBdr>
        </w:div>
        <w:div w:id="1164660532">
          <w:marLeft w:val="0"/>
          <w:marRight w:val="0"/>
          <w:marTop w:val="0"/>
          <w:marBottom w:val="0"/>
          <w:divBdr>
            <w:top w:val="none" w:sz="0" w:space="0" w:color="auto"/>
            <w:left w:val="none" w:sz="0" w:space="0" w:color="auto"/>
            <w:bottom w:val="none" w:sz="0" w:space="0" w:color="auto"/>
            <w:right w:val="none" w:sz="0" w:space="0" w:color="auto"/>
          </w:divBdr>
        </w:div>
        <w:div w:id="461046776">
          <w:marLeft w:val="0"/>
          <w:marRight w:val="0"/>
          <w:marTop w:val="0"/>
          <w:marBottom w:val="0"/>
          <w:divBdr>
            <w:top w:val="none" w:sz="0" w:space="0" w:color="auto"/>
            <w:left w:val="none" w:sz="0" w:space="0" w:color="auto"/>
            <w:bottom w:val="none" w:sz="0" w:space="0" w:color="auto"/>
            <w:right w:val="none" w:sz="0" w:space="0" w:color="auto"/>
          </w:divBdr>
        </w:div>
        <w:div w:id="1559243216">
          <w:marLeft w:val="0"/>
          <w:marRight w:val="0"/>
          <w:marTop w:val="0"/>
          <w:marBottom w:val="0"/>
          <w:divBdr>
            <w:top w:val="none" w:sz="0" w:space="0" w:color="auto"/>
            <w:left w:val="none" w:sz="0" w:space="0" w:color="auto"/>
            <w:bottom w:val="none" w:sz="0" w:space="0" w:color="auto"/>
            <w:right w:val="none" w:sz="0" w:space="0" w:color="auto"/>
          </w:divBdr>
        </w:div>
        <w:div w:id="908853844">
          <w:marLeft w:val="0"/>
          <w:marRight w:val="0"/>
          <w:marTop w:val="0"/>
          <w:marBottom w:val="0"/>
          <w:divBdr>
            <w:top w:val="none" w:sz="0" w:space="0" w:color="auto"/>
            <w:left w:val="none" w:sz="0" w:space="0" w:color="auto"/>
            <w:bottom w:val="none" w:sz="0" w:space="0" w:color="auto"/>
            <w:right w:val="none" w:sz="0" w:space="0" w:color="auto"/>
          </w:divBdr>
        </w:div>
        <w:div w:id="1662924948">
          <w:marLeft w:val="0"/>
          <w:marRight w:val="0"/>
          <w:marTop w:val="0"/>
          <w:marBottom w:val="0"/>
          <w:divBdr>
            <w:top w:val="none" w:sz="0" w:space="0" w:color="auto"/>
            <w:left w:val="none" w:sz="0" w:space="0" w:color="auto"/>
            <w:bottom w:val="none" w:sz="0" w:space="0" w:color="auto"/>
            <w:right w:val="none" w:sz="0" w:space="0" w:color="auto"/>
          </w:divBdr>
        </w:div>
        <w:div w:id="330371037">
          <w:marLeft w:val="0"/>
          <w:marRight w:val="0"/>
          <w:marTop w:val="0"/>
          <w:marBottom w:val="0"/>
          <w:divBdr>
            <w:top w:val="none" w:sz="0" w:space="0" w:color="auto"/>
            <w:left w:val="none" w:sz="0" w:space="0" w:color="auto"/>
            <w:bottom w:val="none" w:sz="0" w:space="0" w:color="auto"/>
            <w:right w:val="none" w:sz="0" w:space="0" w:color="auto"/>
          </w:divBdr>
        </w:div>
        <w:div w:id="418329369">
          <w:marLeft w:val="0"/>
          <w:marRight w:val="0"/>
          <w:marTop w:val="0"/>
          <w:marBottom w:val="0"/>
          <w:divBdr>
            <w:top w:val="none" w:sz="0" w:space="0" w:color="auto"/>
            <w:left w:val="none" w:sz="0" w:space="0" w:color="auto"/>
            <w:bottom w:val="none" w:sz="0" w:space="0" w:color="auto"/>
            <w:right w:val="none" w:sz="0" w:space="0" w:color="auto"/>
          </w:divBdr>
        </w:div>
        <w:div w:id="1353991910">
          <w:marLeft w:val="0"/>
          <w:marRight w:val="0"/>
          <w:marTop w:val="0"/>
          <w:marBottom w:val="0"/>
          <w:divBdr>
            <w:top w:val="none" w:sz="0" w:space="0" w:color="auto"/>
            <w:left w:val="none" w:sz="0" w:space="0" w:color="auto"/>
            <w:bottom w:val="none" w:sz="0" w:space="0" w:color="auto"/>
            <w:right w:val="none" w:sz="0" w:space="0" w:color="auto"/>
          </w:divBdr>
        </w:div>
        <w:div w:id="2140831292">
          <w:marLeft w:val="0"/>
          <w:marRight w:val="0"/>
          <w:marTop w:val="0"/>
          <w:marBottom w:val="0"/>
          <w:divBdr>
            <w:top w:val="none" w:sz="0" w:space="0" w:color="auto"/>
            <w:left w:val="none" w:sz="0" w:space="0" w:color="auto"/>
            <w:bottom w:val="none" w:sz="0" w:space="0" w:color="auto"/>
            <w:right w:val="none" w:sz="0" w:space="0" w:color="auto"/>
          </w:divBdr>
        </w:div>
        <w:div w:id="1802532974">
          <w:marLeft w:val="0"/>
          <w:marRight w:val="0"/>
          <w:marTop w:val="0"/>
          <w:marBottom w:val="0"/>
          <w:divBdr>
            <w:top w:val="none" w:sz="0" w:space="0" w:color="auto"/>
            <w:left w:val="none" w:sz="0" w:space="0" w:color="auto"/>
            <w:bottom w:val="none" w:sz="0" w:space="0" w:color="auto"/>
            <w:right w:val="none" w:sz="0" w:space="0" w:color="auto"/>
          </w:divBdr>
        </w:div>
        <w:div w:id="830293952">
          <w:marLeft w:val="0"/>
          <w:marRight w:val="0"/>
          <w:marTop w:val="0"/>
          <w:marBottom w:val="0"/>
          <w:divBdr>
            <w:top w:val="none" w:sz="0" w:space="0" w:color="auto"/>
            <w:left w:val="none" w:sz="0" w:space="0" w:color="auto"/>
            <w:bottom w:val="none" w:sz="0" w:space="0" w:color="auto"/>
            <w:right w:val="none" w:sz="0" w:space="0" w:color="auto"/>
          </w:divBdr>
        </w:div>
        <w:div w:id="1024088664">
          <w:marLeft w:val="0"/>
          <w:marRight w:val="0"/>
          <w:marTop w:val="0"/>
          <w:marBottom w:val="0"/>
          <w:divBdr>
            <w:top w:val="none" w:sz="0" w:space="0" w:color="auto"/>
            <w:left w:val="none" w:sz="0" w:space="0" w:color="auto"/>
            <w:bottom w:val="none" w:sz="0" w:space="0" w:color="auto"/>
            <w:right w:val="none" w:sz="0" w:space="0" w:color="auto"/>
          </w:divBdr>
        </w:div>
        <w:div w:id="368921590">
          <w:marLeft w:val="0"/>
          <w:marRight w:val="0"/>
          <w:marTop w:val="0"/>
          <w:marBottom w:val="0"/>
          <w:divBdr>
            <w:top w:val="none" w:sz="0" w:space="0" w:color="auto"/>
            <w:left w:val="none" w:sz="0" w:space="0" w:color="auto"/>
            <w:bottom w:val="none" w:sz="0" w:space="0" w:color="auto"/>
            <w:right w:val="none" w:sz="0" w:space="0" w:color="auto"/>
          </w:divBdr>
        </w:div>
        <w:div w:id="907959287">
          <w:marLeft w:val="0"/>
          <w:marRight w:val="0"/>
          <w:marTop w:val="0"/>
          <w:marBottom w:val="0"/>
          <w:divBdr>
            <w:top w:val="none" w:sz="0" w:space="0" w:color="auto"/>
            <w:left w:val="none" w:sz="0" w:space="0" w:color="auto"/>
            <w:bottom w:val="none" w:sz="0" w:space="0" w:color="auto"/>
            <w:right w:val="none" w:sz="0" w:space="0" w:color="auto"/>
          </w:divBdr>
        </w:div>
        <w:div w:id="847795544">
          <w:marLeft w:val="0"/>
          <w:marRight w:val="0"/>
          <w:marTop w:val="0"/>
          <w:marBottom w:val="0"/>
          <w:divBdr>
            <w:top w:val="none" w:sz="0" w:space="0" w:color="auto"/>
            <w:left w:val="none" w:sz="0" w:space="0" w:color="auto"/>
            <w:bottom w:val="none" w:sz="0" w:space="0" w:color="auto"/>
            <w:right w:val="none" w:sz="0" w:space="0" w:color="auto"/>
          </w:divBdr>
        </w:div>
        <w:div w:id="621425704">
          <w:marLeft w:val="0"/>
          <w:marRight w:val="0"/>
          <w:marTop w:val="0"/>
          <w:marBottom w:val="0"/>
          <w:divBdr>
            <w:top w:val="none" w:sz="0" w:space="0" w:color="auto"/>
            <w:left w:val="none" w:sz="0" w:space="0" w:color="auto"/>
            <w:bottom w:val="none" w:sz="0" w:space="0" w:color="auto"/>
            <w:right w:val="none" w:sz="0" w:space="0" w:color="auto"/>
          </w:divBdr>
        </w:div>
        <w:div w:id="2120102470">
          <w:marLeft w:val="0"/>
          <w:marRight w:val="0"/>
          <w:marTop w:val="0"/>
          <w:marBottom w:val="0"/>
          <w:divBdr>
            <w:top w:val="none" w:sz="0" w:space="0" w:color="auto"/>
            <w:left w:val="none" w:sz="0" w:space="0" w:color="auto"/>
            <w:bottom w:val="none" w:sz="0" w:space="0" w:color="auto"/>
            <w:right w:val="none" w:sz="0" w:space="0" w:color="auto"/>
          </w:divBdr>
        </w:div>
        <w:div w:id="893348094">
          <w:marLeft w:val="0"/>
          <w:marRight w:val="0"/>
          <w:marTop w:val="0"/>
          <w:marBottom w:val="0"/>
          <w:divBdr>
            <w:top w:val="none" w:sz="0" w:space="0" w:color="auto"/>
            <w:left w:val="none" w:sz="0" w:space="0" w:color="auto"/>
            <w:bottom w:val="none" w:sz="0" w:space="0" w:color="auto"/>
            <w:right w:val="none" w:sz="0" w:space="0" w:color="auto"/>
          </w:divBdr>
        </w:div>
        <w:div w:id="2110277201">
          <w:marLeft w:val="0"/>
          <w:marRight w:val="0"/>
          <w:marTop w:val="0"/>
          <w:marBottom w:val="0"/>
          <w:divBdr>
            <w:top w:val="none" w:sz="0" w:space="0" w:color="auto"/>
            <w:left w:val="none" w:sz="0" w:space="0" w:color="auto"/>
            <w:bottom w:val="none" w:sz="0" w:space="0" w:color="auto"/>
            <w:right w:val="none" w:sz="0" w:space="0" w:color="auto"/>
          </w:divBdr>
        </w:div>
        <w:div w:id="624969248">
          <w:marLeft w:val="0"/>
          <w:marRight w:val="0"/>
          <w:marTop w:val="0"/>
          <w:marBottom w:val="0"/>
          <w:divBdr>
            <w:top w:val="none" w:sz="0" w:space="0" w:color="auto"/>
            <w:left w:val="none" w:sz="0" w:space="0" w:color="auto"/>
            <w:bottom w:val="none" w:sz="0" w:space="0" w:color="auto"/>
            <w:right w:val="none" w:sz="0" w:space="0" w:color="auto"/>
          </w:divBdr>
        </w:div>
        <w:div w:id="1187255051">
          <w:marLeft w:val="0"/>
          <w:marRight w:val="0"/>
          <w:marTop w:val="0"/>
          <w:marBottom w:val="0"/>
          <w:divBdr>
            <w:top w:val="none" w:sz="0" w:space="0" w:color="auto"/>
            <w:left w:val="none" w:sz="0" w:space="0" w:color="auto"/>
            <w:bottom w:val="none" w:sz="0" w:space="0" w:color="auto"/>
            <w:right w:val="none" w:sz="0" w:space="0" w:color="auto"/>
          </w:divBdr>
        </w:div>
        <w:div w:id="161624716">
          <w:marLeft w:val="0"/>
          <w:marRight w:val="0"/>
          <w:marTop w:val="0"/>
          <w:marBottom w:val="0"/>
          <w:divBdr>
            <w:top w:val="none" w:sz="0" w:space="0" w:color="auto"/>
            <w:left w:val="none" w:sz="0" w:space="0" w:color="auto"/>
            <w:bottom w:val="none" w:sz="0" w:space="0" w:color="auto"/>
            <w:right w:val="none" w:sz="0" w:space="0" w:color="auto"/>
          </w:divBdr>
        </w:div>
        <w:div w:id="871765453">
          <w:marLeft w:val="0"/>
          <w:marRight w:val="0"/>
          <w:marTop w:val="0"/>
          <w:marBottom w:val="0"/>
          <w:divBdr>
            <w:top w:val="none" w:sz="0" w:space="0" w:color="auto"/>
            <w:left w:val="none" w:sz="0" w:space="0" w:color="auto"/>
            <w:bottom w:val="none" w:sz="0" w:space="0" w:color="auto"/>
            <w:right w:val="none" w:sz="0" w:space="0" w:color="auto"/>
          </w:divBdr>
        </w:div>
        <w:div w:id="1424304168">
          <w:marLeft w:val="0"/>
          <w:marRight w:val="0"/>
          <w:marTop w:val="0"/>
          <w:marBottom w:val="0"/>
          <w:divBdr>
            <w:top w:val="none" w:sz="0" w:space="0" w:color="auto"/>
            <w:left w:val="none" w:sz="0" w:space="0" w:color="auto"/>
            <w:bottom w:val="none" w:sz="0" w:space="0" w:color="auto"/>
            <w:right w:val="none" w:sz="0" w:space="0" w:color="auto"/>
          </w:divBdr>
        </w:div>
        <w:div w:id="551385812">
          <w:marLeft w:val="0"/>
          <w:marRight w:val="0"/>
          <w:marTop w:val="0"/>
          <w:marBottom w:val="0"/>
          <w:divBdr>
            <w:top w:val="none" w:sz="0" w:space="0" w:color="auto"/>
            <w:left w:val="none" w:sz="0" w:space="0" w:color="auto"/>
            <w:bottom w:val="none" w:sz="0" w:space="0" w:color="auto"/>
            <w:right w:val="none" w:sz="0" w:space="0" w:color="auto"/>
          </w:divBdr>
        </w:div>
        <w:div w:id="1444303472">
          <w:marLeft w:val="0"/>
          <w:marRight w:val="0"/>
          <w:marTop w:val="0"/>
          <w:marBottom w:val="0"/>
          <w:divBdr>
            <w:top w:val="none" w:sz="0" w:space="0" w:color="auto"/>
            <w:left w:val="none" w:sz="0" w:space="0" w:color="auto"/>
            <w:bottom w:val="none" w:sz="0" w:space="0" w:color="auto"/>
            <w:right w:val="none" w:sz="0" w:space="0" w:color="auto"/>
          </w:divBdr>
        </w:div>
        <w:div w:id="875432788">
          <w:marLeft w:val="0"/>
          <w:marRight w:val="0"/>
          <w:marTop w:val="0"/>
          <w:marBottom w:val="0"/>
          <w:divBdr>
            <w:top w:val="none" w:sz="0" w:space="0" w:color="auto"/>
            <w:left w:val="none" w:sz="0" w:space="0" w:color="auto"/>
            <w:bottom w:val="none" w:sz="0" w:space="0" w:color="auto"/>
            <w:right w:val="none" w:sz="0" w:space="0" w:color="auto"/>
          </w:divBdr>
        </w:div>
        <w:div w:id="680621405">
          <w:marLeft w:val="0"/>
          <w:marRight w:val="0"/>
          <w:marTop w:val="0"/>
          <w:marBottom w:val="0"/>
          <w:divBdr>
            <w:top w:val="none" w:sz="0" w:space="0" w:color="auto"/>
            <w:left w:val="none" w:sz="0" w:space="0" w:color="auto"/>
            <w:bottom w:val="none" w:sz="0" w:space="0" w:color="auto"/>
            <w:right w:val="none" w:sz="0" w:space="0" w:color="auto"/>
          </w:divBdr>
        </w:div>
        <w:div w:id="367688095">
          <w:marLeft w:val="0"/>
          <w:marRight w:val="0"/>
          <w:marTop w:val="0"/>
          <w:marBottom w:val="0"/>
          <w:divBdr>
            <w:top w:val="none" w:sz="0" w:space="0" w:color="auto"/>
            <w:left w:val="none" w:sz="0" w:space="0" w:color="auto"/>
            <w:bottom w:val="none" w:sz="0" w:space="0" w:color="auto"/>
            <w:right w:val="none" w:sz="0" w:space="0" w:color="auto"/>
          </w:divBdr>
        </w:div>
        <w:div w:id="1781072412">
          <w:marLeft w:val="0"/>
          <w:marRight w:val="0"/>
          <w:marTop w:val="0"/>
          <w:marBottom w:val="0"/>
          <w:divBdr>
            <w:top w:val="none" w:sz="0" w:space="0" w:color="auto"/>
            <w:left w:val="none" w:sz="0" w:space="0" w:color="auto"/>
            <w:bottom w:val="none" w:sz="0" w:space="0" w:color="auto"/>
            <w:right w:val="none" w:sz="0" w:space="0" w:color="auto"/>
          </w:divBdr>
        </w:div>
        <w:div w:id="1695418782">
          <w:marLeft w:val="0"/>
          <w:marRight w:val="0"/>
          <w:marTop w:val="0"/>
          <w:marBottom w:val="0"/>
          <w:divBdr>
            <w:top w:val="none" w:sz="0" w:space="0" w:color="auto"/>
            <w:left w:val="none" w:sz="0" w:space="0" w:color="auto"/>
            <w:bottom w:val="none" w:sz="0" w:space="0" w:color="auto"/>
            <w:right w:val="none" w:sz="0" w:space="0" w:color="auto"/>
          </w:divBdr>
        </w:div>
        <w:div w:id="146867697">
          <w:marLeft w:val="0"/>
          <w:marRight w:val="0"/>
          <w:marTop w:val="0"/>
          <w:marBottom w:val="0"/>
          <w:divBdr>
            <w:top w:val="none" w:sz="0" w:space="0" w:color="auto"/>
            <w:left w:val="none" w:sz="0" w:space="0" w:color="auto"/>
            <w:bottom w:val="none" w:sz="0" w:space="0" w:color="auto"/>
            <w:right w:val="none" w:sz="0" w:space="0" w:color="auto"/>
          </w:divBdr>
        </w:div>
        <w:div w:id="1815873015">
          <w:marLeft w:val="0"/>
          <w:marRight w:val="0"/>
          <w:marTop w:val="0"/>
          <w:marBottom w:val="0"/>
          <w:divBdr>
            <w:top w:val="none" w:sz="0" w:space="0" w:color="auto"/>
            <w:left w:val="none" w:sz="0" w:space="0" w:color="auto"/>
            <w:bottom w:val="none" w:sz="0" w:space="0" w:color="auto"/>
            <w:right w:val="none" w:sz="0" w:space="0" w:color="auto"/>
          </w:divBdr>
        </w:div>
        <w:div w:id="1351444529">
          <w:marLeft w:val="0"/>
          <w:marRight w:val="0"/>
          <w:marTop w:val="0"/>
          <w:marBottom w:val="0"/>
          <w:divBdr>
            <w:top w:val="none" w:sz="0" w:space="0" w:color="auto"/>
            <w:left w:val="none" w:sz="0" w:space="0" w:color="auto"/>
            <w:bottom w:val="none" w:sz="0" w:space="0" w:color="auto"/>
            <w:right w:val="none" w:sz="0" w:space="0" w:color="auto"/>
          </w:divBdr>
        </w:div>
        <w:div w:id="1109199182">
          <w:marLeft w:val="0"/>
          <w:marRight w:val="0"/>
          <w:marTop w:val="0"/>
          <w:marBottom w:val="0"/>
          <w:divBdr>
            <w:top w:val="none" w:sz="0" w:space="0" w:color="auto"/>
            <w:left w:val="none" w:sz="0" w:space="0" w:color="auto"/>
            <w:bottom w:val="none" w:sz="0" w:space="0" w:color="auto"/>
            <w:right w:val="none" w:sz="0" w:space="0" w:color="auto"/>
          </w:divBdr>
        </w:div>
        <w:div w:id="268782374">
          <w:marLeft w:val="0"/>
          <w:marRight w:val="0"/>
          <w:marTop w:val="0"/>
          <w:marBottom w:val="0"/>
          <w:divBdr>
            <w:top w:val="none" w:sz="0" w:space="0" w:color="auto"/>
            <w:left w:val="none" w:sz="0" w:space="0" w:color="auto"/>
            <w:bottom w:val="none" w:sz="0" w:space="0" w:color="auto"/>
            <w:right w:val="none" w:sz="0" w:space="0" w:color="auto"/>
          </w:divBdr>
        </w:div>
        <w:div w:id="458885596">
          <w:marLeft w:val="0"/>
          <w:marRight w:val="0"/>
          <w:marTop w:val="0"/>
          <w:marBottom w:val="0"/>
          <w:divBdr>
            <w:top w:val="none" w:sz="0" w:space="0" w:color="auto"/>
            <w:left w:val="none" w:sz="0" w:space="0" w:color="auto"/>
            <w:bottom w:val="none" w:sz="0" w:space="0" w:color="auto"/>
            <w:right w:val="none" w:sz="0" w:space="0" w:color="auto"/>
          </w:divBdr>
        </w:div>
        <w:div w:id="1321233839">
          <w:marLeft w:val="0"/>
          <w:marRight w:val="0"/>
          <w:marTop w:val="0"/>
          <w:marBottom w:val="0"/>
          <w:divBdr>
            <w:top w:val="none" w:sz="0" w:space="0" w:color="auto"/>
            <w:left w:val="none" w:sz="0" w:space="0" w:color="auto"/>
            <w:bottom w:val="none" w:sz="0" w:space="0" w:color="auto"/>
            <w:right w:val="none" w:sz="0" w:space="0" w:color="auto"/>
          </w:divBdr>
        </w:div>
        <w:div w:id="154147738">
          <w:marLeft w:val="0"/>
          <w:marRight w:val="0"/>
          <w:marTop w:val="0"/>
          <w:marBottom w:val="0"/>
          <w:divBdr>
            <w:top w:val="none" w:sz="0" w:space="0" w:color="auto"/>
            <w:left w:val="none" w:sz="0" w:space="0" w:color="auto"/>
            <w:bottom w:val="none" w:sz="0" w:space="0" w:color="auto"/>
            <w:right w:val="none" w:sz="0" w:space="0" w:color="auto"/>
          </w:divBdr>
        </w:div>
        <w:div w:id="1975595924">
          <w:marLeft w:val="0"/>
          <w:marRight w:val="0"/>
          <w:marTop w:val="0"/>
          <w:marBottom w:val="0"/>
          <w:divBdr>
            <w:top w:val="none" w:sz="0" w:space="0" w:color="auto"/>
            <w:left w:val="none" w:sz="0" w:space="0" w:color="auto"/>
            <w:bottom w:val="none" w:sz="0" w:space="0" w:color="auto"/>
            <w:right w:val="none" w:sz="0" w:space="0" w:color="auto"/>
          </w:divBdr>
        </w:div>
        <w:div w:id="1264915396">
          <w:marLeft w:val="0"/>
          <w:marRight w:val="0"/>
          <w:marTop w:val="0"/>
          <w:marBottom w:val="0"/>
          <w:divBdr>
            <w:top w:val="none" w:sz="0" w:space="0" w:color="auto"/>
            <w:left w:val="none" w:sz="0" w:space="0" w:color="auto"/>
            <w:bottom w:val="none" w:sz="0" w:space="0" w:color="auto"/>
            <w:right w:val="none" w:sz="0" w:space="0" w:color="auto"/>
          </w:divBdr>
        </w:div>
        <w:div w:id="1247884867">
          <w:marLeft w:val="0"/>
          <w:marRight w:val="0"/>
          <w:marTop w:val="0"/>
          <w:marBottom w:val="0"/>
          <w:divBdr>
            <w:top w:val="none" w:sz="0" w:space="0" w:color="auto"/>
            <w:left w:val="none" w:sz="0" w:space="0" w:color="auto"/>
            <w:bottom w:val="none" w:sz="0" w:space="0" w:color="auto"/>
            <w:right w:val="none" w:sz="0" w:space="0" w:color="auto"/>
          </w:divBdr>
        </w:div>
        <w:div w:id="894507335">
          <w:marLeft w:val="0"/>
          <w:marRight w:val="0"/>
          <w:marTop w:val="0"/>
          <w:marBottom w:val="0"/>
          <w:divBdr>
            <w:top w:val="none" w:sz="0" w:space="0" w:color="auto"/>
            <w:left w:val="none" w:sz="0" w:space="0" w:color="auto"/>
            <w:bottom w:val="none" w:sz="0" w:space="0" w:color="auto"/>
            <w:right w:val="none" w:sz="0" w:space="0" w:color="auto"/>
          </w:divBdr>
        </w:div>
        <w:div w:id="1222058704">
          <w:marLeft w:val="0"/>
          <w:marRight w:val="0"/>
          <w:marTop w:val="0"/>
          <w:marBottom w:val="0"/>
          <w:divBdr>
            <w:top w:val="none" w:sz="0" w:space="0" w:color="auto"/>
            <w:left w:val="none" w:sz="0" w:space="0" w:color="auto"/>
            <w:bottom w:val="none" w:sz="0" w:space="0" w:color="auto"/>
            <w:right w:val="none" w:sz="0" w:space="0" w:color="auto"/>
          </w:divBdr>
        </w:div>
        <w:div w:id="680666049">
          <w:marLeft w:val="0"/>
          <w:marRight w:val="0"/>
          <w:marTop w:val="0"/>
          <w:marBottom w:val="0"/>
          <w:divBdr>
            <w:top w:val="none" w:sz="0" w:space="0" w:color="auto"/>
            <w:left w:val="none" w:sz="0" w:space="0" w:color="auto"/>
            <w:bottom w:val="none" w:sz="0" w:space="0" w:color="auto"/>
            <w:right w:val="none" w:sz="0" w:space="0" w:color="auto"/>
          </w:divBdr>
        </w:div>
        <w:div w:id="615522526">
          <w:marLeft w:val="0"/>
          <w:marRight w:val="0"/>
          <w:marTop w:val="0"/>
          <w:marBottom w:val="0"/>
          <w:divBdr>
            <w:top w:val="none" w:sz="0" w:space="0" w:color="auto"/>
            <w:left w:val="none" w:sz="0" w:space="0" w:color="auto"/>
            <w:bottom w:val="none" w:sz="0" w:space="0" w:color="auto"/>
            <w:right w:val="none" w:sz="0" w:space="0" w:color="auto"/>
          </w:divBdr>
        </w:div>
        <w:div w:id="1820607546">
          <w:marLeft w:val="0"/>
          <w:marRight w:val="0"/>
          <w:marTop w:val="0"/>
          <w:marBottom w:val="0"/>
          <w:divBdr>
            <w:top w:val="none" w:sz="0" w:space="0" w:color="auto"/>
            <w:left w:val="none" w:sz="0" w:space="0" w:color="auto"/>
            <w:bottom w:val="none" w:sz="0" w:space="0" w:color="auto"/>
            <w:right w:val="none" w:sz="0" w:space="0" w:color="auto"/>
          </w:divBdr>
        </w:div>
        <w:div w:id="2021539317">
          <w:marLeft w:val="0"/>
          <w:marRight w:val="0"/>
          <w:marTop w:val="0"/>
          <w:marBottom w:val="0"/>
          <w:divBdr>
            <w:top w:val="none" w:sz="0" w:space="0" w:color="auto"/>
            <w:left w:val="none" w:sz="0" w:space="0" w:color="auto"/>
            <w:bottom w:val="none" w:sz="0" w:space="0" w:color="auto"/>
            <w:right w:val="none" w:sz="0" w:space="0" w:color="auto"/>
          </w:divBdr>
        </w:div>
        <w:div w:id="1827086559">
          <w:marLeft w:val="0"/>
          <w:marRight w:val="0"/>
          <w:marTop w:val="0"/>
          <w:marBottom w:val="0"/>
          <w:divBdr>
            <w:top w:val="none" w:sz="0" w:space="0" w:color="auto"/>
            <w:left w:val="none" w:sz="0" w:space="0" w:color="auto"/>
            <w:bottom w:val="none" w:sz="0" w:space="0" w:color="auto"/>
            <w:right w:val="none" w:sz="0" w:space="0" w:color="auto"/>
          </w:divBdr>
        </w:div>
        <w:div w:id="264534017">
          <w:marLeft w:val="0"/>
          <w:marRight w:val="0"/>
          <w:marTop w:val="0"/>
          <w:marBottom w:val="0"/>
          <w:divBdr>
            <w:top w:val="none" w:sz="0" w:space="0" w:color="auto"/>
            <w:left w:val="none" w:sz="0" w:space="0" w:color="auto"/>
            <w:bottom w:val="none" w:sz="0" w:space="0" w:color="auto"/>
            <w:right w:val="none" w:sz="0" w:space="0" w:color="auto"/>
          </w:divBdr>
        </w:div>
        <w:div w:id="1571188445">
          <w:marLeft w:val="0"/>
          <w:marRight w:val="0"/>
          <w:marTop w:val="0"/>
          <w:marBottom w:val="0"/>
          <w:divBdr>
            <w:top w:val="none" w:sz="0" w:space="0" w:color="auto"/>
            <w:left w:val="none" w:sz="0" w:space="0" w:color="auto"/>
            <w:bottom w:val="none" w:sz="0" w:space="0" w:color="auto"/>
            <w:right w:val="none" w:sz="0" w:space="0" w:color="auto"/>
          </w:divBdr>
        </w:div>
        <w:div w:id="1097748854">
          <w:marLeft w:val="0"/>
          <w:marRight w:val="0"/>
          <w:marTop w:val="0"/>
          <w:marBottom w:val="0"/>
          <w:divBdr>
            <w:top w:val="none" w:sz="0" w:space="0" w:color="auto"/>
            <w:left w:val="none" w:sz="0" w:space="0" w:color="auto"/>
            <w:bottom w:val="none" w:sz="0" w:space="0" w:color="auto"/>
            <w:right w:val="none" w:sz="0" w:space="0" w:color="auto"/>
          </w:divBdr>
        </w:div>
        <w:div w:id="1148279280">
          <w:marLeft w:val="0"/>
          <w:marRight w:val="0"/>
          <w:marTop w:val="0"/>
          <w:marBottom w:val="0"/>
          <w:divBdr>
            <w:top w:val="none" w:sz="0" w:space="0" w:color="auto"/>
            <w:left w:val="none" w:sz="0" w:space="0" w:color="auto"/>
            <w:bottom w:val="none" w:sz="0" w:space="0" w:color="auto"/>
            <w:right w:val="none" w:sz="0" w:space="0" w:color="auto"/>
          </w:divBdr>
        </w:div>
        <w:div w:id="2111469627">
          <w:marLeft w:val="0"/>
          <w:marRight w:val="0"/>
          <w:marTop w:val="0"/>
          <w:marBottom w:val="0"/>
          <w:divBdr>
            <w:top w:val="none" w:sz="0" w:space="0" w:color="auto"/>
            <w:left w:val="none" w:sz="0" w:space="0" w:color="auto"/>
            <w:bottom w:val="none" w:sz="0" w:space="0" w:color="auto"/>
            <w:right w:val="none" w:sz="0" w:space="0" w:color="auto"/>
          </w:divBdr>
        </w:div>
        <w:div w:id="766196691">
          <w:marLeft w:val="0"/>
          <w:marRight w:val="0"/>
          <w:marTop w:val="0"/>
          <w:marBottom w:val="0"/>
          <w:divBdr>
            <w:top w:val="none" w:sz="0" w:space="0" w:color="auto"/>
            <w:left w:val="none" w:sz="0" w:space="0" w:color="auto"/>
            <w:bottom w:val="none" w:sz="0" w:space="0" w:color="auto"/>
            <w:right w:val="none" w:sz="0" w:space="0" w:color="auto"/>
          </w:divBdr>
        </w:div>
        <w:div w:id="547303746">
          <w:marLeft w:val="0"/>
          <w:marRight w:val="0"/>
          <w:marTop w:val="0"/>
          <w:marBottom w:val="0"/>
          <w:divBdr>
            <w:top w:val="none" w:sz="0" w:space="0" w:color="auto"/>
            <w:left w:val="none" w:sz="0" w:space="0" w:color="auto"/>
            <w:bottom w:val="none" w:sz="0" w:space="0" w:color="auto"/>
            <w:right w:val="none" w:sz="0" w:space="0" w:color="auto"/>
          </w:divBdr>
        </w:div>
        <w:div w:id="1450784534">
          <w:marLeft w:val="0"/>
          <w:marRight w:val="0"/>
          <w:marTop w:val="0"/>
          <w:marBottom w:val="0"/>
          <w:divBdr>
            <w:top w:val="none" w:sz="0" w:space="0" w:color="auto"/>
            <w:left w:val="none" w:sz="0" w:space="0" w:color="auto"/>
            <w:bottom w:val="none" w:sz="0" w:space="0" w:color="auto"/>
            <w:right w:val="none" w:sz="0" w:space="0" w:color="auto"/>
          </w:divBdr>
        </w:div>
        <w:div w:id="1306004966">
          <w:marLeft w:val="0"/>
          <w:marRight w:val="0"/>
          <w:marTop w:val="0"/>
          <w:marBottom w:val="0"/>
          <w:divBdr>
            <w:top w:val="none" w:sz="0" w:space="0" w:color="auto"/>
            <w:left w:val="none" w:sz="0" w:space="0" w:color="auto"/>
            <w:bottom w:val="none" w:sz="0" w:space="0" w:color="auto"/>
            <w:right w:val="none" w:sz="0" w:space="0" w:color="auto"/>
          </w:divBdr>
        </w:div>
        <w:div w:id="707216202">
          <w:marLeft w:val="0"/>
          <w:marRight w:val="0"/>
          <w:marTop w:val="0"/>
          <w:marBottom w:val="0"/>
          <w:divBdr>
            <w:top w:val="none" w:sz="0" w:space="0" w:color="auto"/>
            <w:left w:val="none" w:sz="0" w:space="0" w:color="auto"/>
            <w:bottom w:val="none" w:sz="0" w:space="0" w:color="auto"/>
            <w:right w:val="none" w:sz="0" w:space="0" w:color="auto"/>
          </w:divBdr>
        </w:div>
        <w:div w:id="7488025">
          <w:marLeft w:val="0"/>
          <w:marRight w:val="0"/>
          <w:marTop w:val="0"/>
          <w:marBottom w:val="0"/>
          <w:divBdr>
            <w:top w:val="none" w:sz="0" w:space="0" w:color="auto"/>
            <w:left w:val="none" w:sz="0" w:space="0" w:color="auto"/>
            <w:bottom w:val="none" w:sz="0" w:space="0" w:color="auto"/>
            <w:right w:val="none" w:sz="0" w:space="0" w:color="auto"/>
          </w:divBdr>
        </w:div>
        <w:div w:id="1110583151">
          <w:marLeft w:val="0"/>
          <w:marRight w:val="0"/>
          <w:marTop w:val="0"/>
          <w:marBottom w:val="0"/>
          <w:divBdr>
            <w:top w:val="none" w:sz="0" w:space="0" w:color="auto"/>
            <w:left w:val="none" w:sz="0" w:space="0" w:color="auto"/>
            <w:bottom w:val="none" w:sz="0" w:space="0" w:color="auto"/>
            <w:right w:val="none" w:sz="0" w:space="0" w:color="auto"/>
          </w:divBdr>
        </w:div>
        <w:div w:id="1360812096">
          <w:marLeft w:val="0"/>
          <w:marRight w:val="0"/>
          <w:marTop w:val="0"/>
          <w:marBottom w:val="0"/>
          <w:divBdr>
            <w:top w:val="none" w:sz="0" w:space="0" w:color="auto"/>
            <w:left w:val="none" w:sz="0" w:space="0" w:color="auto"/>
            <w:bottom w:val="single" w:sz="6" w:space="0" w:color="000000"/>
            <w:right w:val="none" w:sz="0" w:space="0" w:color="auto"/>
          </w:divBdr>
        </w:div>
        <w:div w:id="896283158">
          <w:marLeft w:val="0"/>
          <w:marRight w:val="0"/>
          <w:marTop w:val="0"/>
          <w:marBottom w:val="0"/>
          <w:divBdr>
            <w:top w:val="none" w:sz="0" w:space="0" w:color="auto"/>
            <w:left w:val="none" w:sz="0" w:space="0" w:color="auto"/>
            <w:bottom w:val="none" w:sz="0" w:space="0" w:color="auto"/>
            <w:right w:val="none" w:sz="0" w:space="0" w:color="auto"/>
          </w:divBdr>
        </w:div>
        <w:div w:id="98373944">
          <w:marLeft w:val="0"/>
          <w:marRight w:val="0"/>
          <w:marTop w:val="0"/>
          <w:marBottom w:val="0"/>
          <w:divBdr>
            <w:top w:val="none" w:sz="0" w:space="0" w:color="auto"/>
            <w:left w:val="none" w:sz="0" w:space="0" w:color="auto"/>
            <w:bottom w:val="none" w:sz="0" w:space="0" w:color="auto"/>
            <w:right w:val="none" w:sz="0" w:space="0" w:color="auto"/>
          </w:divBdr>
        </w:div>
        <w:div w:id="488526285">
          <w:marLeft w:val="0"/>
          <w:marRight w:val="0"/>
          <w:marTop w:val="0"/>
          <w:marBottom w:val="0"/>
          <w:divBdr>
            <w:top w:val="none" w:sz="0" w:space="0" w:color="auto"/>
            <w:left w:val="none" w:sz="0" w:space="0" w:color="auto"/>
            <w:bottom w:val="none" w:sz="0" w:space="0" w:color="auto"/>
            <w:right w:val="none" w:sz="0" w:space="0" w:color="auto"/>
          </w:divBdr>
        </w:div>
        <w:div w:id="1090392078">
          <w:marLeft w:val="0"/>
          <w:marRight w:val="0"/>
          <w:marTop w:val="0"/>
          <w:marBottom w:val="0"/>
          <w:divBdr>
            <w:top w:val="none" w:sz="0" w:space="0" w:color="auto"/>
            <w:left w:val="none" w:sz="0" w:space="0" w:color="auto"/>
            <w:bottom w:val="none" w:sz="0" w:space="0" w:color="auto"/>
            <w:right w:val="none" w:sz="0" w:space="0" w:color="auto"/>
          </w:divBdr>
        </w:div>
        <w:div w:id="168183498">
          <w:marLeft w:val="0"/>
          <w:marRight w:val="0"/>
          <w:marTop w:val="0"/>
          <w:marBottom w:val="0"/>
          <w:divBdr>
            <w:top w:val="none" w:sz="0" w:space="0" w:color="auto"/>
            <w:left w:val="none" w:sz="0" w:space="0" w:color="auto"/>
            <w:bottom w:val="none" w:sz="0" w:space="0" w:color="auto"/>
            <w:right w:val="none" w:sz="0" w:space="0" w:color="auto"/>
          </w:divBdr>
        </w:div>
        <w:div w:id="1554270753">
          <w:marLeft w:val="0"/>
          <w:marRight w:val="0"/>
          <w:marTop w:val="0"/>
          <w:marBottom w:val="0"/>
          <w:divBdr>
            <w:top w:val="none" w:sz="0" w:space="0" w:color="auto"/>
            <w:left w:val="none" w:sz="0" w:space="0" w:color="auto"/>
            <w:bottom w:val="none" w:sz="0" w:space="0" w:color="auto"/>
            <w:right w:val="none" w:sz="0" w:space="0" w:color="auto"/>
          </w:divBdr>
        </w:div>
        <w:div w:id="983049583">
          <w:marLeft w:val="0"/>
          <w:marRight w:val="0"/>
          <w:marTop w:val="0"/>
          <w:marBottom w:val="0"/>
          <w:divBdr>
            <w:top w:val="none" w:sz="0" w:space="0" w:color="auto"/>
            <w:left w:val="none" w:sz="0" w:space="0" w:color="auto"/>
            <w:bottom w:val="none" w:sz="0" w:space="0" w:color="auto"/>
            <w:right w:val="none" w:sz="0" w:space="0" w:color="auto"/>
          </w:divBdr>
        </w:div>
        <w:div w:id="681669444">
          <w:marLeft w:val="0"/>
          <w:marRight w:val="0"/>
          <w:marTop w:val="0"/>
          <w:marBottom w:val="0"/>
          <w:divBdr>
            <w:top w:val="none" w:sz="0" w:space="0" w:color="auto"/>
            <w:left w:val="none" w:sz="0" w:space="0" w:color="auto"/>
            <w:bottom w:val="none" w:sz="0" w:space="0" w:color="auto"/>
            <w:right w:val="none" w:sz="0" w:space="0" w:color="auto"/>
          </w:divBdr>
        </w:div>
        <w:div w:id="816411595">
          <w:marLeft w:val="0"/>
          <w:marRight w:val="0"/>
          <w:marTop w:val="0"/>
          <w:marBottom w:val="0"/>
          <w:divBdr>
            <w:top w:val="none" w:sz="0" w:space="0" w:color="auto"/>
            <w:left w:val="none" w:sz="0" w:space="0" w:color="auto"/>
            <w:bottom w:val="none" w:sz="0" w:space="0" w:color="auto"/>
            <w:right w:val="none" w:sz="0" w:space="0" w:color="auto"/>
          </w:divBdr>
        </w:div>
        <w:div w:id="335155112">
          <w:marLeft w:val="0"/>
          <w:marRight w:val="0"/>
          <w:marTop w:val="0"/>
          <w:marBottom w:val="0"/>
          <w:divBdr>
            <w:top w:val="none" w:sz="0" w:space="0" w:color="auto"/>
            <w:left w:val="none" w:sz="0" w:space="0" w:color="auto"/>
            <w:bottom w:val="none" w:sz="0" w:space="0" w:color="auto"/>
            <w:right w:val="none" w:sz="0" w:space="0" w:color="auto"/>
          </w:divBdr>
        </w:div>
        <w:div w:id="463474637">
          <w:marLeft w:val="0"/>
          <w:marRight w:val="0"/>
          <w:marTop w:val="0"/>
          <w:marBottom w:val="0"/>
          <w:divBdr>
            <w:top w:val="none" w:sz="0" w:space="0" w:color="auto"/>
            <w:left w:val="none" w:sz="0" w:space="0" w:color="auto"/>
            <w:bottom w:val="none" w:sz="0" w:space="0" w:color="auto"/>
            <w:right w:val="none" w:sz="0" w:space="0" w:color="auto"/>
          </w:divBdr>
        </w:div>
        <w:div w:id="1241331378">
          <w:marLeft w:val="0"/>
          <w:marRight w:val="0"/>
          <w:marTop w:val="0"/>
          <w:marBottom w:val="0"/>
          <w:divBdr>
            <w:top w:val="none" w:sz="0" w:space="0" w:color="auto"/>
            <w:left w:val="none" w:sz="0" w:space="0" w:color="auto"/>
            <w:bottom w:val="none" w:sz="0" w:space="0" w:color="auto"/>
            <w:right w:val="none" w:sz="0" w:space="0" w:color="auto"/>
          </w:divBdr>
        </w:div>
        <w:div w:id="565652111">
          <w:marLeft w:val="0"/>
          <w:marRight w:val="0"/>
          <w:marTop w:val="0"/>
          <w:marBottom w:val="0"/>
          <w:divBdr>
            <w:top w:val="none" w:sz="0" w:space="0" w:color="auto"/>
            <w:left w:val="none" w:sz="0" w:space="0" w:color="auto"/>
            <w:bottom w:val="none" w:sz="0" w:space="0" w:color="auto"/>
            <w:right w:val="none" w:sz="0" w:space="0" w:color="auto"/>
          </w:divBdr>
        </w:div>
        <w:div w:id="541792229">
          <w:marLeft w:val="0"/>
          <w:marRight w:val="0"/>
          <w:marTop w:val="0"/>
          <w:marBottom w:val="0"/>
          <w:divBdr>
            <w:top w:val="none" w:sz="0" w:space="0" w:color="auto"/>
            <w:left w:val="none" w:sz="0" w:space="0" w:color="auto"/>
            <w:bottom w:val="none" w:sz="0" w:space="0" w:color="auto"/>
            <w:right w:val="none" w:sz="0" w:space="0" w:color="auto"/>
          </w:divBdr>
        </w:div>
        <w:div w:id="860899254">
          <w:marLeft w:val="0"/>
          <w:marRight w:val="0"/>
          <w:marTop w:val="0"/>
          <w:marBottom w:val="0"/>
          <w:divBdr>
            <w:top w:val="none" w:sz="0" w:space="0" w:color="auto"/>
            <w:left w:val="none" w:sz="0" w:space="0" w:color="auto"/>
            <w:bottom w:val="none" w:sz="0" w:space="0" w:color="auto"/>
            <w:right w:val="none" w:sz="0" w:space="0" w:color="auto"/>
          </w:divBdr>
        </w:div>
        <w:div w:id="1533808257">
          <w:marLeft w:val="0"/>
          <w:marRight w:val="0"/>
          <w:marTop w:val="0"/>
          <w:marBottom w:val="0"/>
          <w:divBdr>
            <w:top w:val="none" w:sz="0" w:space="0" w:color="auto"/>
            <w:left w:val="none" w:sz="0" w:space="0" w:color="auto"/>
            <w:bottom w:val="none" w:sz="0" w:space="0" w:color="auto"/>
            <w:right w:val="none" w:sz="0" w:space="0" w:color="auto"/>
          </w:divBdr>
        </w:div>
        <w:div w:id="100805083">
          <w:marLeft w:val="0"/>
          <w:marRight w:val="0"/>
          <w:marTop w:val="0"/>
          <w:marBottom w:val="0"/>
          <w:divBdr>
            <w:top w:val="none" w:sz="0" w:space="0" w:color="auto"/>
            <w:left w:val="none" w:sz="0" w:space="0" w:color="auto"/>
            <w:bottom w:val="none" w:sz="0" w:space="0" w:color="auto"/>
            <w:right w:val="none" w:sz="0" w:space="0" w:color="auto"/>
          </w:divBdr>
        </w:div>
        <w:div w:id="15529591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p.org/laboratory-improvement/accreditation/accreditation-checklist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ncerprotocols@cap.org"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cap.org/protocols-and-guidelines/cancer-reporting-tools/cancer-protocol-template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9950</Words>
  <Characters>61295</Characters>
  <Application>Microsoft Office Word</Application>
  <DocSecurity>0</DocSecurity>
  <Lines>1393</Lines>
  <Paragraphs>975</Paragraphs>
  <ScaleCrop>false</ScaleCrop>
  <HeadingPairs>
    <vt:vector size="2" baseType="variant">
      <vt:variant>
        <vt:lpstr>Title</vt:lpstr>
      </vt:variant>
      <vt:variant>
        <vt:i4>1</vt:i4>
      </vt:variant>
    </vt:vector>
  </HeadingPairs>
  <TitlesOfParts>
    <vt:vector size="1" baseType="lpstr">
      <vt:lpstr/>
    </vt:vector>
  </TitlesOfParts>
  <Company>CAP</Company>
  <LinksUpToDate>false</LinksUpToDate>
  <CharactersWithSpaces>70270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Hebert (s)</dc:creator>
  <cp:lastModifiedBy>Sabrina Krejci (s)</cp:lastModifiedBy>
  <cp:revision>2</cp:revision>
  <dcterms:created xsi:type="dcterms:W3CDTF">2026-03-20T16:11:00Z</dcterms:created>
  <dcterms:modified xsi:type="dcterms:W3CDTF">2026-03-20T16:11:00Z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7c97ba4e-66a0-418a-b7fc-5b9fb0045584</vt:lpwstr>
  </property>
</Properties>
</file>